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3" w:type="pct"/>
        <w:jc w:val="center"/>
        <w:tblBorders>
          <w:insideH w:val="single" w:sz="4" w:space="0" w:color="auto"/>
        </w:tblBorders>
        <w:tblCellMar>
          <w:left w:w="70" w:type="dxa"/>
          <w:right w:w="70" w:type="dxa"/>
        </w:tblCellMar>
        <w:tblLook w:val="0000"/>
      </w:tblPr>
      <w:tblGrid>
        <w:gridCol w:w="3197"/>
        <w:gridCol w:w="3198"/>
        <w:gridCol w:w="3269"/>
        <w:gridCol w:w="141"/>
      </w:tblGrid>
      <w:tr w:rsidR="005B7267" w:rsidRPr="005B7267" w:rsidTr="007F6574">
        <w:trPr>
          <w:gridAfter w:val="1"/>
          <w:wAfter w:w="72" w:type="pct"/>
          <w:trHeight w:val="2843"/>
          <w:jc w:val="center"/>
        </w:trPr>
        <w:tc>
          <w:tcPr>
            <w:tcW w:w="1630" w:type="pct"/>
            <w:tcBorders>
              <w:top w:val="nil"/>
              <w:bottom w:val="nil"/>
            </w:tcBorders>
          </w:tcPr>
          <w:p w:rsidR="003362C2" w:rsidRPr="003362C2" w:rsidRDefault="003362C2" w:rsidP="003362C2">
            <w:pPr>
              <w:jc w:val="center"/>
              <w:rPr>
                <w:rFonts w:ascii="Arial Narrow" w:hAnsi="Arial Narrow"/>
                <w:b/>
                <w:sz w:val="20"/>
                <w:szCs w:val="20"/>
              </w:rPr>
            </w:pPr>
            <w:r w:rsidRPr="003362C2">
              <w:rPr>
                <w:rFonts w:ascii="Arial Narrow" w:hAnsi="Arial Narrow"/>
                <w:b/>
                <w:sz w:val="20"/>
                <w:szCs w:val="20"/>
              </w:rPr>
              <w:t>REPUBLIQUE DU CAMEROUN</w:t>
            </w:r>
          </w:p>
          <w:p w:rsidR="003362C2" w:rsidRPr="003362C2" w:rsidRDefault="003362C2" w:rsidP="003362C2">
            <w:pPr>
              <w:jc w:val="center"/>
              <w:rPr>
                <w:rFonts w:ascii="Arial Narrow" w:hAnsi="Arial Narrow"/>
                <w:b/>
                <w:sz w:val="20"/>
                <w:szCs w:val="20"/>
              </w:rPr>
            </w:pPr>
            <w:r w:rsidRPr="003362C2">
              <w:rPr>
                <w:rFonts w:ascii="Arial Narrow" w:hAnsi="Arial Narrow"/>
                <w:b/>
                <w:sz w:val="20"/>
                <w:szCs w:val="20"/>
              </w:rPr>
              <w:t>Paix- Travail- Patrie</w:t>
            </w:r>
          </w:p>
          <w:p w:rsidR="003362C2" w:rsidRPr="003362C2" w:rsidRDefault="003362C2" w:rsidP="003362C2">
            <w:pPr>
              <w:jc w:val="center"/>
              <w:rPr>
                <w:rFonts w:ascii="Arial Narrow" w:hAnsi="Arial Narrow"/>
                <w:b/>
                <w:sz w:val="20"/>
                <w:szCs w:val="20"/>
              </w:rPr>
            </w:pPr>
            <w:r w:rsidRPr="003362C2">
              <w:rPr>
                <w:rFonts w:ascii="Arial Narrow" w:hAnsi="Arial Narrow"/>
                <w:b/>
                <w:sz w:val="20"/>
                <w:szCs w:val="20"/>
              </w:rPr>
              <w:t>********</w:t>
            </w:r>
          </w:p>
          <w:p w:rsidR="003362C2" w:rsidRPr="003362C2" w:rsidRDefault="003362C2" w:rsidP="003362C2">
            <w:pPr>
              <w:jc w:val="center"/>
              <w:rPr>
                <w:rFonts w:ascii="Arial Narrow" w:hAnsi="Arial Narrow"/>
                <w:b/>
                <w:sz w:val="20"/>
                <w:szCs w:val="20"/>
              </w:rPr>
            </w:pPr>
            <w:r w:rsidRPr="003362C2">
              <w:rPr>
                <w:rFonts w:ascii="Arial Narrow" w:hAnsi="Arial Narrow"/>
                <w:b/>
                <w:sz w:val="20"/>
                <w:szCs w:val="20"/>
              </w:rPr>
              <w:t>REGION DE L’EST</w:t>
            </w:r>
          </w:p>
          <w:p w:rsidR="003362C2" w:rsidRPr="003362C2" w:rsidRDefault="003362C2" w:rsidP="003362C2">
            <w:pPr>
              <w:jc w:val="center"/>
              <w:rPr>
                <w:rFonts w:ascii="Arial Narrow" w:hAnsi="Arial Narrow"/>
                <w:b/>
                <w:sz w:val="20"/>
                <w:szCs w:val="20"/>
              </w:rPr>
            </w:pPr>
            <w:r w:rsidRPr="003362C2">
              <w:rPr>
                <w:rFonts w:ascii="Arial Narrow" w:hAnsi="Arial Narrow"/>
                <w:b/>
                <w:sz w:val="20"/>
                <w:szCs w:val="20"/>
              </w:rPr>
              <w:t>***********</w:t>
            </w:r>
          </w:p>
          <w:p w:rsidR="003362C2" w:rsidRPr="003362C2" w:rsidRDefault="003362C2" w:rsidP="003362C2">
            <w:pPr>
              <w:jc w:val="center"/>
              <w:rPr>
                <w:rFonts w:ascii="Arial Narrow" w:hAnsi="Arial Narrow"/>
                <w:b/>
                <w:sz w:val="20"/>
                <w:szCs w:val="20"/>
              </w:rPr>
            </w:pPr>
            <w:r w:rsidRPr="003362C2">
              <w:rPr>
                <w:rFonts w:ascii="Arial Narrow" w:hAnsi="Arial Narrow"/>
                <w:b/>
                <w:sz w:val="20"/>
                <w:szCs w:val="20"/>
              </w:rPr>
              <w:t>DEPARTEMENT DE LOM ET DJEREM</w:t>
            </w:r>
          </w:p>
          <w:p w:rsidR="003362C2" w:rsidRPr="003362C2" w:rsidRDefault="003362C2" w:rsidP="003362C2">
            <w:pPr>
              <w:jc w:val="center"/>
              <w:rPr>
                <w:rFonts w:ascii="Arial Narrow" w:hAnsi="Arial Narrow"/>
                <w:b/>
                <w:sz w:val="20"/>
                <w:szCs w:val="20"/>
              </w:rPr>
            </w:pPr>
            <w:r w:rsidRPr="003362C2">
              <w:rPr>
                <w:rFonts w:ascii="Arial Narrow" w:hAnsi="Arial Narrow"/>
                <w:b/>
                <w:sz w:val="20"/>
                <w:szCs w:val="20"/>
              </w:rPr>
              <w:t>***********</w:t>
            </w:r>
          </w:p>
          <w:p w:rsidR="003362C2" w:rsidRPr="003362C2" w:rsidRDefault="003362C2" w:rsidP="003362C2">
            <w:pPr>
              <w:jc w:val="center"/>
              <w:rPr>
                <w:rFonts w:ascii="Arial Narrow" w:hAnsi="Arial Narrow"/>
                <w:b/>
                <w:sz w:val="20"/>
                <w:szCs w:val="20"/>
              </w:rPr>
            </w:pPr>
            <w:r w:rsidRPr="003362C2">
              <w:rPr>
                <w:rFonts w:ascii="Arial Narrow" w:hAnsi="Arial Narrow"/>
                <w:b/>
                <w:sz w:val="20"/>
                <w:szCs w:val="20"/>
              </w:rPr>
              <w:t xml:space="preserve">COMMUNE D’ARRONDISSEMENT DE BERTOUA PREMIER </w:t>
            </w:r>
          </w:p>
          <w:p w:rsidR="003362C2" w:rsidRPr="003362C2" w:rsidRDefault="003362C2" w:rsidP="003362C2">
            <w:pPr>
              <w:jc w:val="center"/>
              <w:rPr>
                <w:rFonts w:ascii="Arial Narrow" w:hAnsi="Arial Narrow"/>
                <w:b/>
                <w:sz w:val="20"/>
                <w:szCs w:val="20"/>
              </w:rPr>
            </w:pPr>
            <w:r w:rsidRPr="003362C2">
              <w:rPr>
                <w:rFonts w:ascii="Arial Narrow" w:hAnsi="Arial Narrow"/>
                <w:b/>
                <w:sz w:val="20"/>
                <w:szCs w:val="20"/>
              </w:rPr>
              <w:t>***********</w:t>
            </w:r>
          </w:p>
          <w:p w:rsidR="003362C2" w:rsidRPr="003362C2" w:rsidRDefault="003362C2" w:rsidP="003362C2">
            <w:pPr>
              <w:jc w:val="center"/>
              <w:rPr>
                <w:rFonts w:ascii="Arial Narrow" w:hAnsi="Arial Narrow"/>
                <w:b/>
                <w:sz w:val="20"/>
                <w:szCs w:val="20"/>
                <w:lang w:val="en-GB"/>
              </w:rPr>
            </w:pPr>
            <w:r w:rsidRPr="003362C2">
              <w:rPr>
                <w:rFonts w:ascii="Arial Narrow" w:hAnsi="Arial Narrow"/>
                <w:b/>
                <w:sz w:val="20"/>
                <w:szCs w:val="20"/>
                <w:lang w:val="en-GB"/>
              </w:rPr>
              <w:t>SECRETARIAT GENERAL</w:t>
            </w:r>
          </w:p>
          <w:p w:rsidR="003362C2" w:rsidRDefault="003362C2" w:rsidP="003362C2">
            <w:pPr>
              <w:jc w:val="center"/>
              <w:rPr>
                <w:b/>
                <w:sz w:val="14"/>
                <w:szCs w:val="16"/>
                <w:lang w:val="en-GB"/>
              </w:rPr>
            </w:pPr>
            <w:r>
              <w:rPr>
                <w:b/>
                <w:sz w:val="14"/>
                <w:szCs w:val="16"/>
                <w:lang w:val="en-GB"/>
              </w:rPr>
              <w:t>************</w:t>
            </w:r>
          </w:p>
          <w:p w:rsidR="003362C2" w:rsidRPr="0089464F" w:rsidRDefault="003362C2" w:rsidP="003362C2">
            <w:pPr>
              <w:rPr>
                <w:b/>
                <w:sz w:val="16"/>
                <w:szCs w:val="16"/>
              </w:rPr>
            </w:pPr>
            <w:r>
              <w:t xml:space="preserve">                 </w:t>
            </w:r>
          </w:p>
          <w:p w:rsidR="00525BE3" w:rsidRPr="00B87971" w:rsidRDefault="00525BE3" w:rsidP="00F33240">
            <w:pPr>
              <w:pStyle w:val="Corpsdetexte"/>
              <w:jc w:val="center"/>
              <w:rPr>
                <w:rFonts w:ascii="Arial Narrow" w:hAnsi="Arial Narrow" w:cs="Tahoma"/>
                <w:b/>
                <w:sz w:val="20"/>
              </w:rPr>
            </w:pPr>
          </w:p>
        </w:tc>
        <w:tc>
          <w:tcPr>
            <w:tcW w:w="1631" w:type="pct"/>
            <w:tcBorders>
              <w:top w:val="nil"/>
              <w:bottom w:val="nil"/>
            </w:tcBorders>
          </w:tcPr>
          <w:p w:rsidR="003362C2" w:rsidRDefault="003362C2" w:rsidP="007F6574">
            <w:pPr>
              <w:pStyle w:val="Corpsdetexte"/>
              <w:jc w:val="center"/>
              <w:rPr>
                <w:rFonts w:ascii="Arial Narrow" w:hAnsi="Arial Narrow" w:cs="Tahoma"/>
              </w:rPr>
            </w:pPr>
          </w:p>
          <w:p w:rsidR="003362C2" w:rsidRPr="003362C2" w:rsidRDefault="003362C2" w:rsidP="003362C2"/>
          <w:p w:rsidR="003362C2" w:rsidRPr="003362C2" w:rsidRDefault="003362C2" w:rsidP="003362C2"/>
          <w:p w:rsidR="003362C2" w:rsidRPr="003362C2" w:rsidRDefault="003362C2" w:rsidP="003362C2">
            <w:pPr>
              <w:jc w:val="center"/>
            </w:pPr>
            <w:r w:rsidRPr="003362C2">
              <w:rPr>
                <w:noProof/>
              </w:rPr>
              <w:drawing>
                <wp:inline distT="0" distB="0" distL="0" distR="0">
                  <wp:extent cx="1381125" cy="1228725"/>
                  <wp:effectExtent l="19050" t="0" r="9525"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8"/>
                          <a:srcRect/>
                          <a:stretch>
                            <a:fillRect/>
                          </a:stretch>
                        </pic:blipFill>
                        <pic:spPr bwMode="auto">
                          <a:xfrm>
                            <a:off x="0" y="0"/>
                            <a:ext cx="1381125" cy="1228725"/>
                          </a:xfrm>
                          <a:prstGeom prst="rect">
                            <a:avLst/>
                          </a:prstGeom>
                          <a:noFill/>
                          <a:ln w="9525">
                            <a:noFill/>
                            <a:miter lim="800000"/>
                            <a:headEnd/>
                            <a:tailEnd/>
                          </a:ln>
                        </pic:spPr>
                      </pic:pic>
                    </a:graphicData>
                  </a:graphic>
                </wp:inline>
              </w:drawing>
            </w:r>
          </w:p>
          <w:p w:rsidR="003362C2" w:rsidRDefault="003362C2" w:rsidP="003362C2"/>
          <w:p w:rsidR="00525BE3" w:rsidRPr="003362C2" w:rsidRDefault="003362C2" w:rsidP="003362C2">
            <w:pPr>
              <w:tabs>
                <w:tab w:val="left" w:pos="975"/>
              </w:tabs>
            </w:pPr>
            <w:r>
              <w:tab/>
            </w:r>
          </w:p>
        </w:tc>
        <w:tc>
          <w:tcPr>
            <w:tcW w:w="1667" w:type="pct"/>
            <w:tcBorders>
              <w:top w:val="nil"/>
              <w:bottom w:val="nil"/>
            </w:tcBorders>
          </w:tcPr>
          <w:p w:rsidR="003362C2" w:rsidRPr="003362C2" w:rsidRDefault="003362C2" w:rsidP="003362C2">
            <w:pPr>
              <w:jc w:val="center"/>
              <w:rPr>
                <w:rFonts w:ascii="Arial Narrow" w:hAnsi="Arial Narrow"/>
                <w:b/>
                <w:sz w:val="20"/>
                <w:szCs w:val="20"/>
                <w:lang w:val="en-GB"/>
              </w:rPr>
            </w:pPr>
            <w:r w:rsidRPr="003362C2">
              <w:rPr>
                <w:rFonts w:ascii="Arial Narrow" w:hAnsi="Arial Narrow"/>
                <w:b/>
                <w:sz w:val="20"/>
                <w:szCs w:val="20"/>
                <w:lang w:val="en-GB"/>
              </w:rPr>
              <w:t>REPUBLIC OF CAMEROON</w:t>
            </w:r>
          </w:p>
          <w:p w:rsidR="003362C2" w:rsidRPr="003362C2" w:rsidRDefault="003362C2" w:rsidP="003362C2">
            <w:pPr>
              <w:jc w:val="center"/>
              <w:rPr>
                <w:rFonts w:ascii="Arial Narrow" w:hAnsi="Arial Narrow"/>
                <w:b/>
                <w:sz w:val="20"/>
                <w:szCs w:val="20"/>
                <w:lang w:val="en-GB"/>
              </w:rPr>
            </w:pPr>
            <w:r w:rsidRPr="003362C2">
              <w:rPr>
                <w:rFonts w:ascii="Arial Narrow" w:hAnsi="Arial Narrow"/>
                <w:b/>
                <w:sz w:val="20"/>
                <w:szCs w:val="20"/>
                <w:lang w:val="en-GB"/>
              </w:rPr>
              <w:t>Peace-Work- Fatherland</w:t>
            </w:r>
          </w:p>
          <w:p w:rsidR="003362C2" w:rsidRPr="003362C2" w:rsidRDefault="003362C2" w:rsidP="003362C2">
            <w:pPr>
              <w:jc w:val="center"/>
              <w:rPr>
                <w:rFonts w:ascii="Arial Narrow" w:hAnsi="Arial Narrow"/>
                <w:b/>
                <w:sz w:val="20"/>
                <w:szCs w:val="20"/>
                <w:lang w:val="en-GB"/>
              </w:rPr>
            </w:pPr>
            <w:r w:rsidRPr="003362C2">
              <w:rPr>
                <w:rFonts w:ascii="Arial Narrow" w:hAnsi="Arial Narrow"/>
                <w:b/>
                <w:sz w:val="20"/>
                <w:szCs w:val="20"/>
                <w:lang w:val="en-GB"/>
              </w:rPr>
              <w:t>***********</w:t>
            </w:r>
          </w:p>
          <w:p w:rsidR="003362C2" w:rsidRPr="003362C2" w:rsidRDefault="003362C2" w:rsidP="003362C2">
            <w:pPr>
              <w:jc w:val="center"/>
              <w:rPr>
                <w:rFonts w:ascii="Arial Narrow" w:hAnsi="Arial Narrow"/>
                <w:b/>
                <w:sz w:val="20"/>
                <w:szCs w:val="20"/>
                <w:lang w:val="en-GB"/>
              </w:rPr>
            </w:pPr>
            <w:r w:rsidRPr="003362C2">
              <w:rPr>
                <w:rFonts w:ascii="Arial Narrow" w:hAnsi="Arial Narrow"/>
                <w:b/>
                <w:sz w:val="20"/>
                <w:szCs w:val="20"/>
                <w:lang w:val="en-GB"/>
              </w:rPr>
              <w:t>EAST REGION</w:t>
            </w:r>
          </w:p>
          <w:p w:rsidR="003362C2" w:rsidRPr="003362C2" w:rsidRDefault="003362C2" w:rsidP="003362C2">
            <w:pPr>
              <w:jc w:val="center"/>
              <w:rPr>
                <w:rFonts w:ascii="Arial Narrow" w:hAnsi="Arial Narrow"/>
                <w:b/>
                <w:sz w:val="20"/>
                <w:szCs w:val="20"/>
                <w:lang w:val="en-GB"/>
              </w:rPr>
            </w:pPr>
            <w:r w:rsidRPr="003362C2">
              <w:rPr>
                <w:rFonts w:ascii="Arial Narrow" w:hAnsi="Arial Narrow"/>
                <w:b/>
                <w:sz w:val="20"/>
                <w:szCs w:val="20"/>
                <w:lang w:val="en-GB"/>
              </w:rPr>
              <w:t>*********</w:t>
            </w:r>
          </w:p>
          <w:p w:rsidR="003362C2" w:rsidRPr="003362C2" w:rsidRDefault="003362C2" w:rsidP="003362C2">
            <w:pPr>
              <w:jc w:val="center"/>
              <w:rPr>
                <w:rFonts w:ascii="Arial Narrow" w:hAnsi="Arial Narrow"/>
                <w:b/>
                <w:sz w:val="20"/>
                <w:szCs w:val="20"/>
                <w:lang w:val="en-GB"/>
              </w:rPr>
            </w:pPr>
            <w:r w:rsidRPr="003362C2">
              <w:rPr>
                <w:rFonts w:ascii="Arial Narrow" w:hAnsi="Arial Narrow"/>
                <w:b/>
                <w:sz w:val="20"/>
                <w:szCs w:val="20"/>
                <w:lang w:val="en-GB"/>
              </w:rPr>
              <w:t>LOM AND DJEREM DIVISION</w:t>
            </w:r>
          </w:p>
          <w:p w:rsidR="003362C2" w:rsidRPr="003362C2" w:rsidRDefault="003362C2" w:rsidP="003362C2">
            <w:pPr>
              <w:jc w:val="center"/>
              <w:rPr>
                <w:rFonts w:ascii="Arial Narrow" w:hAnsi="Arial Narrow"/>
                <w:b/>
                <w:sz w:val="20"/>
                <w:szCs w:val="20"/>
                <w:lang w:val="en-GB"/>
              </w:rPr>
            </w:pPr>
            <w:r w:rsidRPr="003362C2">
              <w:rPr>
                <w:rFonts w:ascii="Arial Narrow" w:hAnsi="Arial Narrow"/>
                <w:b/>
                <w:sz w:val="20"/>
                <w:szCs w:val="20"/>
                <w:lang w:val="en-GB"/>
              </w:rPr>
              <w:t>**********</w:t>
            </w:r>
          </w:p>
          <w:p w:rsidR="003362C2" w:rsidRPr="003362C2" w:rsidRDefault="003362C2" w:rsidP="003362C2">
            <w:pPr>
              <w:jc w:val="center"/>
              <w:rPr>
                <w:rFonts w:ascii="Arial Narrow" w:hAnsi="Arial Narrow"/>
                <w:b/>
                <w:sz w:val="20"/>
                <w:szCs w:val="20"/>
                <w:lang w:val="en-GB"/>
              </w:rPr>
            </w:pPr>
            <w:r w:rsidRPr="003362C2">
              <w:rPr>
                <w:rFonts w:ascii="Arial Narrow" w:hAnsi="Arial Narrow"/>
                <w:b/>
                <w:sz w:val="20"/>
                <w:szCs w:val="20"/>
                <w:lang w:val="en-GB"/>
              </w:rPr>
              <w:t>BERTOUA ONE-SUB- DIVISION COUNCIL</w:t>
            </w:r>
          </w:p>
          <w:p w:rsidR="003362C2" w:rsidRPr="003362C2" w:rsidRDefault="003362C2" w:rsidP="003362C2">
            <w:pPr>
              <w:jc w:val="center"/>
              <w:rPr>
                <w:rFonts w:ascii="Arial Narrow" w:hAnsi="Arial Narrow"/>
                <w:b/>
                <w:sz w:val="20"/>
                <w:szCs w:val="20"/>
                <w:lang w:val="en-GB"/>
              </w:rPr>
            </w:pPr>
            <w:r w:rsidRPr="003362C2">
              <w:rPr>
                <w:rFonts w:ascii="Arial Narrow" w:hAnsi="Arial Narrow"/>
                <w:b/>
                <w:sz w:val="20"/>
                <w:szCs w:val="20"/>
                <w:lang w:val="en-GB"/>
              </w:rPr>
              <w:t>************</w:t>
            </w:r>
          </w:p>
          <w:p w:rsidR="003362C2" w:rsidRPr="003362C2" w:rsidRDefault="003362C2" w:rsidP="003362C2">
            <w:pPr>
              <w:jc w:val="center"/>
              <w:rPr>
                <w:rFonts w:ascii="Arial Narrow" w:hAnsi="Arial Narrow"/>
                <w:b/>
                <w:sz w:val="20"/>
                <w:szCs w:val="20"/>
                <w:lang w:val="en-GB"/>
              </w:rPr>
            </w:pPr>
            <w:r w:rsidRPr="003362C2">
              <w:rPr>
                <w:rFonts w:ascii="Arial Narrow" w:hAnsi="Arial Narrow"/>
                <w:b/>
                <w:sz w:val="20"/>
                <w:szCs w:val="20"/>
                <w:lang w:val="en-GB"/>
              </w:rPr>
              <w:t>GENERAL SECRETARY</w:t>
            </w:r>
          </w:p>
          <w:p w:rsidR="003362C2" w:rsidRPr="003362C2" w:rsidRDefault="003362C2" w:rsidP="003362C2">
            <w:pPr>
              <w:jc w:val="center"/>
              <w:rPr>
                <w:rFonts w:ascii="Arial Narrow" w:hAnsi="Arial Narrow"/>
                <w:b/>
                <w:sz w:val="20"/>
                <w:szCs w:val="20"/>
              </w:rPr>
            </w:pPr>
            <w:r w:rsidRPr="003362C2">
              <w:rPr>
                <w:rFonts w:ascii="Arial Narrow" w:hAnsi="Arial Narrow"/>
                <w:b/>
                <w:sz w:val="20"/>
                <w:szCs w:val="20"/>
              </w:rPr>
              <w:t>************</w:t>
            </w:r>
          </w:p>
          <w:p w:rsidR="00525BE3" w:rsidRPr="00B87971" w:rsidRDefault="00525BE3" w:rsidP="007F6574">
            <w:pPr>
              <w:pStyle w:val="Corpsdetexte"/>
              <w:jc w:val="center"/>
              <w:rPr>
                <w:rFonts w:ascii="Arial Narrow" w:hAnsi="Arial Narrow" w:cs="Tahoma"/>
                <w:b/>
                <w:lang w:val="en-GB"/>
              </w:rPr>
            </w:pPr>
          </w:p>
        </w:tc>
      </w:tr>
      <w:tr w:rsidR="005B7267" w:rsidRPr="005B7267" w:rsidTr="007F6574">
        <w:tblPrEx>
          <w:tblBorders>
            <w:insideH w:val="none" w:sz="0" w:space="0" w:color="auto"/>
            <w:insideV w:val="single" w:sz="4" w:space="0" w:color="auto"/>
          </w:tblBorders>
        </w:tblPrEx>
        <w:trPr>
          <w:trHeight w:val="630"/>
          <w:jc w:val="center"/>
        </w:trPr>
        <w:tc>
          <w:tcPr>
            <w:tcW w:w="5000" w:type="pct"/>
            <w:gridSpan w:val="4"/>
          </w:tcPr>
          <w:p w:rsidR="00525BE3" w:rsidRPr="005B7267" w:rsidRDefault="00525BE3" w:rsidP="007F6574">
            <w:pPr>
              <w:pStyle w:val="Corpsdetexte"/>
              <w:jc w:val="center"/>
              <w:rPr>
                <w:rFonts w:ascii="Arial Narrow" w:hAnsi="Arial Narrow" w:cs="Tahoma"/>
                <w:b/>
                <w:smallCaps/>
                <w:color w:val="C00000"/>
                <w:szCs w:val="32"/>
                <w:lang w:val="en-US"/>
              </w:rPr>
            </w:pPr>
          </w:p>
          <w:p w:rsidR="00525BE3" w:rsidRPr="005B7267" w:rsidRDefault="00525BE3" w:rsidP="007F6574">
            <w:pPr>
              <w:pStyle w:val="Corpsdetexte"/>
              <w:jc w:val="center"/>
              <w:rPr>
                <w:rFonts w:ascii="Arial Narrow" w:hAnsi="Arial Narrow" w:cs="Tahoma"/>
                <w:b/>
                <w:smallCaps/>
                <w:color w:val="C00000"/>
                <w:szCs w:val="32"/>
                <w:lang w:val="en-US"/>
              </w:rPr>
            </w:pPr>
          </w:p>
          <w:p w:rsidR="00525BE3" w:rsidRPr="005B7267" w:rsidRDefault="00525BE3" w:rsidP="007F6574">
            <w:pPr>
              <w:pStyle w:val="Corpsdetexte"/>
              <w:jc w:val="center"/>
              <w:rPr>
                <w:rFonts w:ascii="Arial Narrow" w:hAnsi="Arial Narrow" w:cs="Tahoma"/>
                <w:b/>
                <w:smallCaps/>
                <w:color w:val="C00000"/>
                <w:sz w:val="32"/>
                <w:szCs w:val="32"/>
                <w:lang w:val="en-US"/>
              </w:rPr>
            </w:pPr>
          </w:p>
          <w:p w:rsidR="00525BE3" w:rsidRPr="005B7267" w:rsidRDefault="00525BE3" w:rsidP="007F6574">
            <w:pPr>
              <w:pStyle w:val="Corpsdetexte"/>
              <w:jc w:val="center"/>
              <w:rPr>
                <w:rFonts w:ascii="Arial Narrow" w:hAnsi="Arial Narrow" w:cs="Tahoma"/>
                <w:b/>
                <w:smallCaps/>
                <w:color w:val="C00000"/>
                <w:sz w:val="18"/>
                <w:szCs w:val="32"/>
                <w:lang w:val="en-US"/>
              </w:rPr>
            </w:pPr>
          </w:p>
          <w:p w:rsidR="00525BE3" w:rsidRPr="005B7267" w:rsidRDefault="00525BE3" w:rsidP="007F6574">
            <w:pPr>
              <w:pStyle w:val="Corpsdetexte"/>
              <w:jc w:val="center"/>
              <w:rPr>
                <w:rFonts w:ascii="Arial Narrow" w:hAnsi="Arial Narrow" w:cs="Tahoma"/>
                <w:b/>
                <w:smallCaps/>
                <w:color w:val="C00000"/>
                <w:sz w:val="18"/>
                <w:szCs w:val="32"/>
                <w:lang w:val="en-US"/>
              </w:rPr>
            </w:pPr>
          </w:p>
        </w:tc>
      </w:tr>
    </w:tbl>
    <w:p w:rsidR="00525BE3" w:rsidRPr="005B7267" w:rsidRDefault="003468B5" w:rsidP="00525BE3">
      <w:pPr>
        <w:pStyle w:val="Corpsdetexte"/>
        <w:spacing w:before="120" w:after="120"/>
        <w:rPr>
          <w:rFonts w:ascii="Arial Narrow" w:hAnsi="Arial Narrow" w:cs="Tahoma"/>
          <w:i/>
          <w:color w:val="C00000"/>
          <w:lang w:val="en-US"/>
        </w:rPr>
      </w:pPr>
      <w:r>
        <w:rPr>
          <w:rFonts w:ascii="Arial Narrow" w:hAnsi="Arial Narrow" w:cs="Tahoma"/>
          <w:i/>
          <w:noProof/>
          <w:color w:val="C00000"/>
        </w:rPr>
        <w:pict>
          <v:rect id="_x0000_s1294" style="position:absolute;margin-left:-7.8pt;margin-top:2.3pt;width:494.25pt;height:177.75pt;z-index:251685888;mso-position-horizontal-relative:text;mso-position-vertical-relative:text" strokeweight="2.5pt">
            <v:shadow color="#868686" opacity=".5" offset="6pt,-6pt"/>
            <o:extrusion v:ext="view" render="wireFrame"/>
            <v:textbox style="mso-next-textbox:#_x0000_s1294">
              <w:txbxContent>
                <w:p w:rsidR="004356BA" w:rsidRPr="00C96F37" w:rsidRDefault="004356BA" w:rsidP="00525BE3">
                  <w:pPr>
                    <w:pStyle w:val="Corpsdetexte"/>
                    <w:jc w:val="center"/>
                    <w:rPr>
                      <w:rFonts w:ascii="Arial Narrow" w:hAnsi="Arial Narrow" w:cs="Tahoma"/>
                      <w:b/>
                      <w:i/>
                      <w:color w:val="002060"/>
                      <w:sz w:val="16"/>
                      <w:szCs w:val="16"/>
                    </w:rPr>
                  </w:pPr>
                </w:p>
                <w:p w:rsidR="004356BA" w:rsidRPr="00D2550E" w:rsidRDefault="004356BA" w:rsidP="00525BE3">
                  <w:pPr>
                    <w:pStyle w:val="Corpsdetexte"/>
                    <w:jc w:val="center"/>
                    <w:rPr>
                      <w:rFonts w:ascii="Arabic Typesetting" w:hAnsi="Arabic Typesetting" w:cs="Arabic Typesetting"/>
                      <w:b/>
                      <w:i/>
                      <w:color w:val="002060"/>
                      <w:sz w:val="36"/>
                      <w:szCs w:val="36"/>
                    </w:rPr>
                  </w:pPr>
                  <w:r w:rsidRPr="00D2550E">
                    <w:rPr>
                      <w:rFonts w:ascii="Arabic Typesetting" w:hAnsi="Arabic Typesetting" w:cs="Arabic Typesetting"/>
                      <w:b/>
                      <w:i/>
                      <w:color w:val="002060"/>
                      <w:sz w:val="36"/>
                      <w:szCs w:val="36"/>
                    </w:rPr>
                    <w:t xml:space="preserve">APPEL D’OFFRES NATIONAL OUVERT </w:t>
                  </w:r>
                </w:p>
                <w:p w:rsidR="004356BA" w:rsidRPr="00D2550E" w:rsidRDefault="004356BA" w:rsidP="00525BE3">
                  <w:pPr>
                    <w:pStyle w:val="Corpsdetexte"/>
                    <w:jc w:val="center"/>
                    <w:rPr>
                      <w:rFonts w:ascii="Arabic Typesetting" w:hAnsi="Arabic Typesetting" w:cs="Arabic Typesetting"/>
                      <w:b/>
                      <w:color w:val="002060"/>
                      <w:sz w:val="36"/>
                      <w:szCs w:val="36"/>
                    </w:rPr>
                  </w:pPr>
                  <w:r w:rsidRPr="00D2550E">
                    <w:rPr>
                      <w:rFonts w:ascii="Arabic Typesetting" w:hAnsi="Arabic Typesetting" w:cs="Arabic Typesetting"/>
                      <w:b/>
                      <w:color w:val="002060"/>
                      <w:sz w:val="36"/>
                      <w:szCs w:val="36"/>
                    </w:rPr>
                    <w:t xml:space="preserve">N° </w:t>
                  </w:r>
                  <w:r w:rsidRPr="00D2550E">
                    <w:rPr>
                      <w:rFonts w:ascii="Arabic Typesetting" w:hAnsi="Arabic Typesetting" w:cs="Arabic Typesetting"/>
                      <w:b/>
                      <w:color w:val="FF0000"/>
                      <w:sz w:val="36"/>
                      <w:szCs w:val="36"/>
                    </w:rPr>
                    <w:t>_____</w:t>
                  </w:r>
                  <w:r>
                    <w:rPr>
                      <w:rFonts w:ascii="Arabic Typesetting" w:hAnsi="Arabic Typesetting" w:cs="Arabic Typesetting"/>
                      <w:b/>
                      <w:color w:val="002060"/>
                      <w:sz w:val="36"/>
                      <w:szCs w:val="36"/>
                    </w:rPr>
                    <w:t>/AONO</w:t>
                  </w:r>
                  <w:r w:rsidRPr="00D2550E">
                    <w:rPr>
                      <w:rFonts w:ascii="Arabic Typesetting" w:hAnsi="Arabic Typesetting" w:cs="Arabic Typesetting"/>
                      <w:b/>
                      <w:color w:val="002060"/>
                      <w:sz w:val="36"/>
                      <w:szCs w:val="36"/>
                    </w:rPr>
                    <w:t xml:space="preserve"> /C</w:t>
                  </w:r>
                  <w:r>
                    <w:rPr>
                      <w:rFonts w:ascii="Arabic Typesetting" w:hAnsi="Arabic Typesetting" w:cs="Arabic Typesetting"/>
                      <w:b/>
                      <w:color w:val="002060"/>
                      <w:sz w:val="36"/>
                      <w:szCs w:val="36"/>
                    </w:rPr>
                    <w:t>IPM/ /2020</w:t>
                  </w:r>
                  <w:r w:rsidRPr="00D2550E">
                    <w:rPr>
                      <w:rFonts w:ascii="Arabic Typesetting" w:hAnsi="Arabic Typesetting" w:cs="Arabic Typesetting"/>
                      <w:b/>
                      <w:color w:val="002060"/>
                      <w:sz w:val="36"/>
                      <w:szCs w:val="36"/>
                    </w:rPr>
                    <w:t xml:space="preserve"> DU </w:t>
                  </w:r>
                  <w:r w:rsidRPr="00D2550E">
                    <w:rPr>
                      <w:rFonts w:ascii="Arabic Typesetting" w:hAnsi="Arabic Typesetting" w:cs="Arabic Typesetting"/>
                      <w:b/>
                      <w:color w:val="FF0000"/>
                      <w:sz w:val="36"/>
                      <w:szCs w:val="36"/>
                    </w:rPr>
                    <w:t>__________</w:t>
                  </w:r>
                </w:p>
                <w:p w:rsidR="004356BA" w:rsidRPr="00D2550E" w:rsidRDefault="004356BA" w:rsidP="00525BE3">
                  <w:pPr>
                    <w:pStyle w:val="Corpsdetexte"/>
                    <w:jc w:val="center"/>
                    <w:rPr>
                      <w:rFonts w:ascii="Arabic Typesetting" w:hAnsi="Arabic Typesetting" w:cs="Arabic Typesetting"/>
                      <w:b/>
                      <w:color w:val="002060"/>
                      <w:sz w:val="40"/>
                      <w:szCs w:val="40"/>
                    </w:rPr>
                  </w:pPr>
                  <w:r w:rsidRPr="00D2550E">
                    <w:rPr>
                      <w:rFonts w:ascii="Arabic Typesetting" w:hAnsi="Arabic Typesetting" w:cs="Arabic Typesetting"/>
                      <w:b/>
                      <w:color w:val="002060"/>
                      <w:sz w:val="40"/>
                      <w:szCs w:val="40"/>
                    </w:rPr>
                    <w:t>P</w:t>
                  </w:r>
                  <w:r>
                    <w:rPr>
                      <w:rFonts w:ascii="Arabic Typesetting" w:hAnsi="Arabic Typesetting" w:cs="Arabic Typesetting"/>
                      <w:b/>
                      <w:color w:val="002060"/>
                      <w:sz w:val="40"/>
                      <w:szCs w:val="40"/>
                    </w:rPr>
                    <w:t>OUR LES TRAVAUX DE CONSTRUCTION D’UN DALOT SUR LA RIVIERE GBELL</w:t>
                  </w:r>
                </w:p>
              </w:txbxContent>
            </v:textbox>
          </v:rect>
        </w:pict>
      </w:r>
    </w:p>
    <w:p w:rsidR="00525BE3" w:rsidRPr="005B7267" w:rsidRDefault="00525BE3" w:rsidP="00525BE3">
      <w:pPr>
        <w:pStyle w:val="Corpsdetexte"/>
        <w:spacing w:before="120" w:after="120"/>
        <w:rPr>
          <w:rFonts w:ascii="Arial Narrow" w:hAnsi="Arial Narrow" w:cs="Tahoma"/>
          <w:i/>
          <w:color w:val="C00000"/>
          <w:lang w:val="en-US"/>
        </w:rPr>
      </w:pPr>
    </w:p>
    <w:p w:rsidR="00525BE3" w:rsidRPr="005B7267" w:rsidRDefault="00525BE3" w:rsidP="00525BE3">
      <w:pPr>
        <w:pStyle w:val="Corpsdetexte"/>
        <w:spacing w:before="120" w:after="120"/>
        <w:rPr>
          <w:rFonts w:ascii="Arial Narrow" w:hAnsi="Arial Narrow" w:cs="Tahoma"/>
          <w:i/>
          <w:color w:val="C00000"/>
          <w:lang w:val="en-US"/>
        </w:rPr>
      </w:pPr>
    </w:p>
    <w:p w:rsidR="00525BE3" w:rsidRPr="005B7267" w:rsidRDefault="00525BE3" w:rsidP="00525BE3">
      <w:pPr>
        <w:pStyle w:val="Corpsdetexte"/>
        <w:spacing w:before="120" w:after="120"/>
        <w:rPr>
          <w:rFonts w:ascii="Arial Narrow" w:hAnsi="Arial Narrow" w:cs="Tahoma"/>
          <w:i/>
          <w:color w:val="C00000"/>
          <w:lang w:val="en-US"/>
        </w:rPr>
      </w:pPr>
    </w:p>
    <w:p w:rsidR="00525BE3" w:rsidRPr="005B7267" w:rsidRDefault="00525BE3" w:rsidP="00525BE3">
      <w:pPr>
        <w:pStyle w:val="Corpsdetexte"/>
        <w:spacing w:before="120" w:after="120"/>
        <w:rPr>
          <w:rFonts w:ascii="Arial Narrow" w:hAnsi="Arial Narrow" w:cs="Tahoma"/>
          <w:i/>
          <w:color w:val="C00000"/>
          <w:lang w:val="en-US"/>
        </w:rPr>
      </w:pPr>
    </w:p>
    <w:p w:rsidR="00525BE3" w:rsidRPr="005B7267" w:rsidRDefault="00525BE3" w:rsidP="00525BE3">
      <w:pPr>
        <w:pStyle w:val="Corpsdetexte"/>
        <w:spacing w:before="120" w:after="120"/>
        <w:ind w:left="356"/>
        <w:jc w:val="center"/>
        <w:rPr>
          <w:rFonts w:ascii="Arial Narrow" w:hAnsi="Arial Narrow" w:cs="Tahoma"/>
          <w:b/>
          <w:i/>
          <w:color w:val="C00000"/>
          <w:sz w:val="32"/>
          <w:lang w:val="en-US"/>
        </w:rPr>
      </w:pPr>
    </w:p>
    <w:p w:rsidR="00525BE3" w:rsidRPr="005B7267" w:rsidRDefault="00525BE3" w:rsidP="00525BE3">
      <w:pPr>
        <w:pStyle w:val="Corpsdetexte"/>
        <w:ind w:left="1418"/>
        <w:jc w:val="both"/>
        <w:rPr>
          <w:rFonts w:ascii="Arial Narrow" w:hAnsi="Arial Narrow" w:cs="Tahoma"/>
          <w:b/>
          <w:i/>
          <w:color w:val="C00000"/>
          <w:sz w:val="32"/>
          <w:lang w:val="en-US"/>
        </w:rPr>
      </w:pPr>
    </w:p>
    <w:p w:rsidR="00525BE3" w:rsidRPr="005B7267" w:rsidRDefault="00525BE3" w:rsidP="00525BE3">
      <w:pPr>
        <w:pStyle w:val="Corpsdetexte"/>
        <w:ind w:left="1418"/>
        <w:jc w:val="both"/>
        <w:rPr>
          <w:rFonts w:ascii="Arial Narrow" w:hAnsi="Arial Narrow" w:cs="Tahoma"/>
          <w:b/>
          <w:i/>
          <w:color w:val="C00000"/>
          <w:sz w:val="32"/>
          <w:lang w:val="en-US"/>
        </w:rPr>
      </w:pPr>
    </w:p>
    <w:p w:rsidR="00525BE3" w:rsidRPr="005B7267" w:rsidRDefault="00525BE3" w:rsidP="00525BE3">
      <w:pPr>
        <w:pStyle w:val="Corpsdetexte"/>
        <w:spacing w:before="60" w:after="60"/>
        <w:jc w:val="center"/>
        <w:rPr>
          <w:rFonts w:ascii="Arial Narrow" w:hAnsi="Arial Narrow" w:cs="Tahoma"/>
          <w:b/>
          <w:bCs/>
          <w:iCs/>
          <w:color w:val="C00000"/>
          <w:sz w:val="20"/>
          <w:lang w:val="en-US"/>
        </w:rPr>
      </w:pPr>
    </w:p>
    <w:p w:rsidR="00525BE3" w:rsidRPr="005B7267" w:rsidRDefault="00525BE3" w:rsidP="00525BE3">
      <w:pPr>
        <w:pStyle w:val="Corpsdetexte"/>
        <w:spacing w:before="60" w:after="60"/>
        <w:jc w:val="center"/>
        <w:rPr>
          <w:rFonts w:ascii="Arial Narrow" w:hAnsi="Arial Narrow" w:cs="Tahoma"/>
          <w:b/>
          <w:bCs/>
          <w:iCs/>
          <w:color w:val="C00000"/>
          <w:sz w:val="20"/>
          <w:lang w:val="en-US"/>
        </w:rPr>
      </w:pPr>
    </w:p>
    <w:p w:rsidR="00525BE3" w:rsidRPr="00B87971" w:rsidRDefault="00525BE3" w:rsidP="00525BE3">
      <w:pPr>
        <w:pStyle w:val="Corpsdetexte"/>
        <w:jc w:val="center"/>
        <w:rPr>
          <w:rFonts w:ascii="Arial Narrow" w:hAnsi="Arial Narrow" w:cs="Tahoma"/>
          <w:b/>
          <w:bCs/>
          <w:iCs/>
          <w:sz w:val="36"/>
        </w:rPr>
      </w:pPr>
      <w:r w:rsidRPr="00B87971">
        <w:rPr>
          <w:rFonts w:ascii="Arial Narrow" w:hAnsi="Arial Narrow" w:cs="Tahoma"/>
          <w:b/>
          <w:bCs/>
          <w:iCs/>
          <w:sz w:val="36"/>
        </w:rPr>
        <w:t>BUDGET D’INVESTISSEMENT</w:t>
      </w:r>
      <w:r w:rsidR="007352D3">
        <w:rPr>
          <w:rFonts w:ascii="Arial Narrow" w:hAnsi="Arial Narrow" w:cs="Tahoma"/>
          <w:b/>
          <w:bCs/>
          <w:iCs/>
          <w:sz w:val="36"/>
        </w:rPr>
        <w:t xml:space="preserve"> PUBLIC</w:t>
      </w:r>
    </w:p>
    <w:p w:rsidR="00525BE3" w:rsidRPr="00B87971" w:rsidRDefault="00C56192" w:rsidP="00525BE3">
      <w:pPr>
        <w:pStyle w:val="Corpsdetexte"/>
        <w:jc w:val="center"/>
        <w:rPr>
          <w:rFonts w:ascii="Arial Narrow" w:hAnsi="Arial Narrow" w:cs="Tahoma"/>
          <w:b/>
          <w:bCs/>
          <w:iCs/>
          <w:sz w:val="36"/>
        </w:rPr>
      </w:pPr>
      <w:r w:rsidRPr="00B87971">
        <w:rPr>
          <w:rFonts w:ascii="Arial Narrow" w:hAnsi="Arial Narrow" w:cs="Tahoma"/>
          <w:b/>
          <w:bCs/>
          <w:iCs/>
          <w:sz w:val="36"/>
        </w:rPr>
        <w:t>EXERCICE 2020</w:t>
      </w:r>
    </w:p>
    <w:p w:rsidR="00525BE3" w:rsidRPr="00B87971" w:rsidRDefault="00525BE3" w:rsidP="00525BE3">
      <w:pPr>
        <w:pStyle w:val="Corpsdetexte"/>
        <w:spacing w:before="120" w:after="120"/>
        <w:rPr>
          <w:rFonts w:ascii="Arial Narrow" w:hAnsi="Arial Narrow" w:cs="Tahoma"/>
          <w:i/>
        </w:rPr>
      </w:pPr>
    </w:p>
    <w:p w:rsidR="00525BE3" w:rsidRPr="005B7267" w:rsidRDefault="00525BE3" w:rsidP="00525BE3">
      <w:pPr>
        <w:pStyle w:val="Corpsdetexte"/>
        <w:spacing w:before="120" w:after="120"/>
        <w:rPr>
          <w:rFonts w:ascii="Arial Narrow" w:hAnsi="Arial Narrow" w:cs="Tahoma"/>
          <w:i/>
          <w:color w:val="C00000"/>
        </w:rPr>
      </w:pPr>
    </w:p>
    <w:p w:rsidR="00525BE3" w:rsidRPr="005B7267" w:rsidRDefault="00525BE3" w:rsidP="00525BE3">
      <w:pPr>
        <w:pStyle w:val="Corpsdetexte"/>
        <w:spacing w:before="120" w:after="120"/>
        <w:rPr>
          <w:rFonts w:ascii="Arial Narrow" w:hAnsi="Arial Narrow" w:cs="Tahoma"/>
          <w:i/>
          <w:color w:val="C00000"/>
        </w:rPr>
      </w:pPr>
    </w:p>
    <w:p w:rsidR="00525BE3" w:rsidRPr="005B7267" w:rsidRDefault="00525BE3" w:rsidP="00525BE3">
      <w:pPr>
        <w:pStyle w:val="Corpsdetexte"/>
        <w:spacing w:before="120" w:after="120"/>
        <w:rPr>
          <w:rFonts w:ascii="Arial Narrow" w:hAnsi="Arial Narrow" w:cs="Tahoma"/>
          <w:i/>
          <w:color w:val="C00000"/>
        </w:rPr>
      </w:pPr>
    </w:p>
    <w:p w:rsidR="00525BE3" w:rsidRPr="005B7267" w:rsidRDefault="003468B5" w:rsidP="00525BE3">
      <w:pPr>
        <w:pStyle w:val="Corpsdetexte"/>
        <w:spacing w:before="120" w:after="120"/>
        <w:jc w:val="center"/>
        <w:rPr>
          <w:rFonts w:ascii="Arial Narrow" w:hAnsi="Arial Narrow" w:cs="Tahoma"/>
          <w:b/>
          <w:i/>
          <w:color w:val="C00000"/>
          <w:u w:val="single"/>
        </w:rPr>
      </w:pPr>
      <w:r w:rsidRPr="003468B5">
        <w:rPr>
          <w:rFonts w:ascii="Arial Narrow" w:hAnsi="Arial Narrow" w:cs="Tahoma"/>
          <w:b/>
          <w:i/>
          <w:color w:val="C00000"/>
          <w:sz w:val="44"/>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390.75pt;height:41.25pt" adj="5665" fillcolor="black">
            <v:shadow color="#868686"/>
            <v:textpath style="font-family:&quot;Impact&quot;;v-text-kern:t" trim="t" fitpath="t" xscale="f" string="DOSSIER D’APPEL D’OFFRES"/>
          </v:shape>
        </w:pict>
      </w:r>
    </w:p>
    <w:p w:rsidR="00525BE3" w:rsidRPr="005B7267" w:rsidRDefault="00525BE3" w:rsidP="00525BE3">
      <w:pPr>
        <w:pStyle w:val="Corpsdetexte"/>
        <w:spacing w:before="120" w:after="120"/>
        <w:jc w:val="center"/>
        <w:rPr>
          <w:rFonts w:ascii="Arial Narrow" w:hAnsi="Arial Narrow" w:cs="Tahoma"/>
          <w:b/>
          <w:i/>
          <w:color w:val="C00000"/>
          <w:u w:val="single"/>
        </w:rPr>
        <w:sectPr w:rsidR="00525BE3" w:rsidRPr="005B7267" w:rsidSect="007F6574">
          <w:footerReference w:type="even" r:id="rId9"/>
          <w:footerReference w:type="default" r:id="rId10"/>
          <w:pgSz w:w="11906" w:h="16838" w:code="9"/>
          <w:pgMar w:top="851" w:right="1191" w:bottom="993" w:left="1191"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p>
    <w:p w:rsidR="00525BE3" w:rsidRPr="005B7267" w:rsidRDefault="00525BE3" w:rsidP="00525BE3">
      <w:pPr>
        <w:spacing w:before="120" w:after="120"/>
        <w:jc w:val="center"/>
        <w:rPr>
          <w:rFonts w:ascii="Arial Narrow" w:hAnsi="Arial Narrow" w:cs="Calibri"/>
          <w:b/>
          <w:i/>
          <w:color w:val="C00000"/>
          <w:sz w:val="32"/>
          <w:szCs w:val="32"/>
          <w:u w:val="single"/>
        </w:rPr>
      </w:pPr>
    </w:p>
    <w:p w:rsidR="00525BE3" w:rsidRPr="00B87971" w:rsidRDefault="00525BE3" w:rsidP="00525BE3">
      <w:pPr>
        <w:spacing w:before="120" w:after="120"/>
        <w:jc w:val="center"/>
        <w:rPr>
          <w:rFonts w:ascii="Arial Narrow" w:hAnsi="Arial Narrow" w:cs="Calibri"/>
          <w:b/>
          <w:i/>
          <w:sz w:val="32"/>
          <w:szCs w:val="32"/>
          <w:u w:val="single"/>
        </w:rPr>
      </w:pPr>
      <w:r w:rsidRPr="00B87971">
        <w:rPr>
          <w:rFonts w:ascii="Arial Narrow" w:hAnsi="Arial Narrow" w:cs="Calibri"/>
          <w:b/>
          <w:i/>
          <w:sz w:val="32"/>
          <w:szCs w:val="32"/>
          <w:u w:val="single"/>
        </w:rPr>
        <w:t>SOMMAIRE</w:t>
      </w:r>
    </w:p>
    <w:p w:rsidR="00525BE3" w:rsidRPr="00B87971" w:rsidRDefault="00525BE3" w:rsidP="00525BE3">
      <w:pPr>
        <w:spacing w:before="120" w:after="120"/>
        <w:rPr>
          <w:rFonts w:ascii="Arial Narrow" w:hAnsi="Arial Narrow" w:cs="Calibri"/>
        </w:rPr>
      </w:pPr>
    </w:p>
    <w:p w:rsidR="00525BE3" w:rsidRPr="00B87971" w:rsidRDefault="00525BE3" w:rsidP="00525BE3">
      <w:pPr>
        <w:spacing w:before="120" w:after="120"/>
        <w:rPr>
          <w:rFonts w:ascii="Arial Narrow" w:hAnsi="Arial Narrow" w:cs="Calibri"/>
        </w:rPr>
      </w:pPr>
    </w:p>
    <w:p w:rsidR="00525BE3" w:rsidRPr="00B87971" w:rsidRDefault="00525BE3" w:rsidP="00525BE3">
      <w:pPr>
        <w:pStyle w:val="Pieddepage"/>
        <w:tabs>
          <w:tab w:val="clear" w:pos="4536"/>
          <w:tab w:val="clear" w:pos="9072"/>
        </w:tabs>
        <w:rPr>
          <w:rFonts w:ascii="Arial Narrow" w:hAnsi="Arial Narrow" w:cs="Calibri"/>
          <w:b/>
          <w:i/>
          <w:sz w:val="28"/>
        </w:rPr>
      </w:pPr>
    </w:p>
    <w:p w:rsidR="00525BE3" w:rsidRPr="00B87971" w:rsidRDefault="00525BE3" w:rsidP="00525BE3">
      <w:pPr>
        <w:rPr>
          <w:rFonts w:ascii="Arial Narrow" w:hAnsi="Arial Narrow" w:cs="Calibri"/>
          <w:b/>
          <w:sz w:val="28"/>
        </w:rPr>
      </w:pPr>
      <w:r w:rsidRPr="00B87971">
        <w:rPr>
          <w:rFonts w:ascii="Arial Narrow" w:hAnsi="Arial Narrow" w:cs="Calibri"/>
          <w:b/>
          <w:sz w:val="28"/>
        </w:rPr>
        <w:t>Pièce n°1 :</w:t>
      </w:r>
      <w:r w:rsidRPr="00B87971">
        <w:rPr>
          <w:rFonts w:ascii="Arial Narrow" w:hAnsi="Arial Narrow" w:cs="Calibri"/>
          <w:b/>
          <w:sz w:val="28"/>
        </w:rPr>
        <w:tab/>
      </w:r>
      <w:r w:rsidRPr="00B87971">
        <w:rPr>
          <w:rFonts w:ascii="Arial Narrow" w:hAnsi="Arial Narrow" w:cs="Calibri"/>
          <w:b/>
          <w:sz w:val="28"/>
        </w:rPr>
        <w:tab/>
        <w:t xml:space="preserve">Avis d’Appel d’Offres </w:t>
      </w:r>
    </w:p>
    <w:p w:rsidR="00525BE3" w:rsidRPr="00B87971" w:rsidRDefault="00525BE3" w:rsidP="00525BE3">
      <w:pPr>
        <w:tabs>
          <w:tab w:val="left" w:pos="1913"/>
        </w:tabs>
        <w:rPr>
          <w:rFonts w:ascii="Arial Narrow" w:hAnsi="Arial Narrow" w:cs="Calibri"/>
          <w:b/>
          <w:sz w:val="28"/>
        </w:rPr>
      </w:pPr>
    </w:p>
    <w:p w:rsidR="00525BE3" w:rsidRPr="00B87971" w:rsidRDefault="00525BE3" w:rsidP="00525BE3">
      <w:pPr>
        <w:rPr>
          <w:rFonts w:ascii="Arial Narrow" w:hAnsi="Arial Narrow" w:cs="Calibri"/>
          <w:b/>
          <w:sz w:val="28"/>
        </w:rPr>
      </w:pPr>
      <w:r w:rsidRPr="00B87971">
        <w:rPr>
          <w:rFonts w:ascii="Arial Narrow" w:hAnsi="Arial Narrow" w:cs="Calibri"/>
          <w:b/>
          <w:sz w:val="28"/>
        </w:rPr>
        <w:t>Pièce n°2 :</w:t>
      </w:r>
      <w:r w:rsidRPr="00B87971">
        <w:rPr>
          <w:rFonts w:ascii="Arial Narrow" w:hAnsi="Arial Narrow" w:cs="Calibri"/>
          <w:b/>
          <w:sz w:val="28"/>
        </w:rPr>
        <w:tab/>
      </w:r>
      <w:r w:rsidRPr="00B87971">
        <w:rPr>
          <w:rFonts w:ascii="Arial Narrow" w:hAnsi="Arial Narrow" w:cs="Calibri"/>
          <w:b/>
          <w:sz w:val="28"/>
        </w:rPr>
        <w:tab/>
        <w:t>Règlement Général de l’Appel d’Offres - R.G.A.O</w:t>
      </w:r>
    </w:p>
    <w:p w:rsidR="00525BE3" w:rsidRPr="00B87971" w:rsidRDefault="00525BE3" w:rsidP="00525BE3">
      <w:pPr>
        <w:rPr>
          <w:rFonts w:ascii="Arial Narrow" w:hAnsi="Arial Narrow" w:cs="Calibri"/>
          <w:b/>
          <w:sz w:val="28"/>
        </w:rPr>
      </w:pPr>
    </w:p>
    <w:p w:rsidR="00525BE3" w:rsidRPr="00B87971" w:rsidRDefault="00525BE3" w:rsidP="00525BE3">
      <w:pPr>
        <w:rPr>
          <w:rFonts w:ascii="Arial Narrow" w:hAnsi="Arial Narrow" w:cs="Calibri"/>
          <w:b/>
          <w:sz w:val="28"/>
        </w:rPr>
      </w:pPr>
      <w:r w:rsidRPr="00B87971">
        <w:rPr>
          <w:rFonts w:ascii="Arial Narrow" w:hAnsi="Arial Narrow" w:cs="Calibri"/>
          <w:b/>
          <w:sz w:val="28"/>
        </w:rPr>
        <w:t>Pièce n°3 :</w:t>
      </w:r>
      <w:r w:rsidRPr="00B87971">
        <w:rPr>
          <w:rFonts w:ascii="Arial Narrow" w:hAnsi="Arial Narrow" w:cs="Calibri"/>
          <w:b/>
          <w:sz w:val="28"/>
        </w:rPr>
        <w:tab/>
      </w:r>
      <w:r w:rsidRPr="00B87971">
        <w:rPr>
          <w:rFonts w:ascii="Arial Narrow" w:hAnsi="Arial Narrow" w:cs="Calibri"/>
          <w:b/>
          <w:sz w:val="28"/>
        </w:rPr>
        <w:tab/>
        <w:t>Règlement Particulier de l’Appel d’Offres - R.P.A.O</w:t>
      </w:r>
    </w:p>
    <w:p w:rsidR="00525BE3" w:rsidRPr="00B87971" w:rsidRDefault="00525BE3" w:rsidP="00525BE3">
      <w:pPr>
        <w:tabs>
          <w:tab w:val="left" w:pos="1913"/>
        </w:tabs>
        <w:rPr>
          <w:rFonts w:ascii="Arial Narrow" w:hAnsi="Arial Narrow" w:cs="Calibri"/>
          <w:b/>
          <w:sz w:val="28"/>
        </w:rPr>
      </w:pPr>
      <w:r w:rsidRPr="00B87971">
        <w:rPr>
          <w:rFonts w:ascii="Arial Narrow" w:hAnsi="Arial Narrow" w:cs="Calibri"/>
          <w:b/>
          <w:sz w:val="28"/>
        </w:rPr>
        <w:tab/>
      </w:r>
    </w:p>
    <w:p w:rsidR="00525BE3" w:rsidRPr="00B87971" w:rsidRDefault="00525BE3" w:rsidP="00525BE3">
      <w:pPr>
        <w:rPr>
          <w:rFonts w:ascii="Arial Narrow" w:hAnsi="Arial Narrow" w:cs="Calibri"/>
          <w:b/>
          <w:sz w:val="28"/>
        </w:rPr>
      </w:pPr>
      <w:r w:rsidRPr="00B87971">
        <w:rPr>
          <w:rFonts w:ascii="Arial Narrow" w:hAnsi="Arial Narrow" w:cs="Calibri"/>
          <w:b/>
          <w:sz w:val="28"/>
        </w:rPr>
        <w:t>Pièce n°4 :</w:t>
      </w:r>
      <w:r w:rsidRPr="00B87971">
        <w:rPr>
          <w:rFonts w:ascii="Arial Narrow" w:hAnsi="Arial Narrow" w:cs="Calibri"/>
          <w:b/>
          <w:sz w:val="28"/>
        </w:rPr>
        <w:tab/>
      </w:r>
      <w:r w:rsidRPr="00B87971">
        <w:rPr>
          <w:rFonts w:ascii="Arial Narrow" w:hAnsi="Arial Narrow" w:cs="Calibri"/>
          <w:b/>
          <w:sz w:val="28"/>
        </w:rPr>
        <w:tab/>
        <w:t>Cahier des Clauses Administratives Particulières - C.C.A.P.</w:t>
      </w:r>
    </w:p>
    <w:p w:rsidR="00525BE3" w:rsidRPr="00B87971" w:rsidRDefault="00525BE3" w:rsidP="00525BE3">
      <w:pPr>
        <w:tabs>
          <w:tab w:val="left" w:pos="1913"/>
        </w:tabs>
        <w:rPr>
          <w:rFonts w:ascii="Arial Narrow" w:hAnsi="Arial Narrow" w:cs="Calibri"/>
          <w:b/>
          <w:sz w:val="28"/>
        </w:rPr>
      </w:pPr>
      <w:r w:rsidRPr="00B87971">
        <w:rPr>
          <w:rFonts w:ascii="Arial Narrow" w:hAnsi="Arial Narrow" w:cs="Calibri"/>
          <w:b/>
          <w:sz w:val="28"/>
        </w:rPr>
        <w:tab/>
      </w:r>
    </w:p>
    <w:p w:rsidR="00525BE3" w:rsidRPr="00B87971" w:rsidRDefault="00525BE3" w:rsidP="00525BE3">
      <w:pPr>
        <w:rPr>
          <w:rFonts w:ascii="Arial Narrow" w:hAnsi="Arial Narrow" w:cs="Calibri"/>
          <w:b/>
          <w:sz w:val="28"/>
        </w:rPr>
      </w:pPr>
      <w:r w:rsidRPr="00B87971">
        <w:rPr>
          <w:rFonts w:ascii="Arial Narrow" w:hAnsi="Arial Narrow" w:cs="Calibri"/>
          <w:b/>
          <w:sz w:val="28"/>
        </w:rPr>
        <w:t>Pièce n°5 :</w:t>
      </w:r>
      <w:r w:rsidRPr="00B87971">
        <w:rPr>
          <w:rFonts w:ascii="Arial Narrow" w:hAnsi="Arial Narrow" w:cs="Calibri"/>
          <w:b/>
          <w:sz w:val="28"/>
        </w:rPr>
        <w:tab/>
      </w:r>
      <w:r w:rsidRPr="00B87971">
        <w:rPr>
          <w:rFonts w:ascii="Arial Narrow" w:hAnsi="Arial Narrow" w:cs="Calibri"/>
          <w:b/>
          <w:sz w:val="28"/>
        </w:rPr>
        <w:tab/>
        <w:t>Cahier des Clauses Techniques Particulières - C.C.T.P</w:t>
      </w:r>
    </w:p>
    <w:p w:rsidR="00525BE3" w:rsidRPr="00B87971" w:rsidRDefault="00525BE3" w:rsidP="00525BE3">
      <w:pPr>
        <w:tabs>
          <w:tab w:val="left" w:pos="1913"/>
        </w:tabs>
        <w:rPr>
          <w:rFonts w:ascii="Arial Narrow" w:hAnsi="Arial Narrow" w:cs="Calibri"/>
          <w:b/>
          <w:sz w:val="28"/>
        </w:rPr>
      </w:pPr>
      <w:r w:rsidRPr="00B87971">
        <w:rPr>
          <w:rFonts w:ascii="Arial Narrow" w:hAnsi="Arial Narrow" w:cs="Calibri"/>
          <w:b/>
          <w:sz w:val="28"/>
        </w:rPr>
        <w:tab/>
      </w:r>
    </w:p>
    <w:p w:rsidR="00525BE3" w:rsidRPr="00B87971" w:rsidRDefault="00525BE3" w:rsidP="00525BE3">
      <w:pPr>
        <w:rPr>
          <w:rFonts w:ascii="Arial Narrow" w:hAnsi="Arial Narrow" w:cs="Calibri"/>
          <w:b/>
          <w:sz w:val="28"/>
        </w:rPr>
      </w:pPr>
      <w:r w:rsidRPr="00B87971">
        <w:rPr>
          <w:rFonts w:ascii="Arial Narrow" w:hAnsi="Arial Narrow" w:cs="Calibri"/>
          <w:b/>
          <w:sz w:val="28"/>
        </w:rPr>
        <w:t>Pièce n°6 :</w:t>
      </w:r>
      <w:r w:rsidRPr="00B87971">
        <w:rPr>
          <w:rFonts w:ascii="Arial Narrow" w:hAnsi="Arial Narrow" w:cs="Calibri"/>
          <w:b/>
          <w:sz w:val="28"/>
        </w:rPr>
        <w:tab/>
      </w:r>
      <w:r w:rsidRPr="00B87971">
        <w:rPr>
          <w:rFonts w:ascii="Arial Narrow" w:hAnsi="Arial Narrow" w:cs="Calibri"/>
          <w:b/>
          <w:sz w:val="28"/>
        </w:rPr>
        <w:tab/>
        <w:t>Cadre du Bordereau des Prix Unitaires</w:t>
      </w:r>
    </w:p>
    <w:p w:rsidR="00525BE3" w:rsidRPr="00B87971" w:rsidRDefault="00525BE3" w:rsidP="00525BE3">
      <w:pPr>
        <w:rPr>
          <w:rFonts w:ascii="Arial Narrow" w:hAnsi="Arial Narrow" w:cs="Calibri"/>
          <w:b/>
          <w:sz w:val="28"/>
        </w:rPr>
      </w:pPr>
    </w:p>
    <w:p w:rsidR="00525BE3" w:rsidRPr="00B87971" w:rsidRDefault="00312497" w:rsidP="00525BE3">
      <w:pPr>
        <w:rPr>
          <w:rFonts w:ascii="Arial Narrow" w:hAnsi="Arial Narrow" w:cs="Calibri"/>
          <w:b/>
          <w:sz w:val="28"/>
        </w:rPr>
      </w:pPr>
      <w:r>
        <w:rPr>
          <w:rFonts w:ascii="Arial Narrow" w:hAnsi="Arial Narrow" w:cs="Calibri"/>
          <w:b/>
          <w:sz w:val="28"/>
        </w:rPr>
        <w:t>Pièce n°7 :</w:t>
      </w:r>
      <w:r>
        <w:rPr>
          <w:rFonts w:ascii="Arial Narrow" w:hAnsi="Arial Narrow" w:cs="Calibri"/>
          <w:b/>
          <w:sz w:val="28"/>
        </w:rPr>
        <w:tab/>
      </w:r>
      <w:r>
        <w:rPr>
          <w:rFonts w:ascii="Arial Narrow" w:hAnsi="Arial Narrow" w:cs="Calibri"/>
          <w:b/>
          <w:sz w:val="28"/>
        </w:rPr>
        <w:tab/>
        <w:t>Cadre du Devis</w:t>
      </w:r>
      <w:r w:rsidR="00525BE3" w:rsidRPr="00B87971">
        <w:rPr>
          <w:rFonts w:ascii="Arial Narrow" w:hAnsi="Arial Narrow" w:cs="Calibri"/>
          <w:b/>
          <w:sz w:val="28"/>
        </w:rPr>
        <w:t xml:space="preserve"> Quantitatif et Estimatif </w:t>
      </w:r>
    </w:p>
    <w:p w:rsidR="00525BE3" w:rsidRPr="00B87971" w:rsidRDefault="00525BE3" w:rsidP="00525BE3">
      <w:pPr>
        <w:tabs>
          <w:tab w:val="left" w:pos="1913"/>
        </w:tabs>
        <w:rPr>
          <w:rFonts w:ascii="Arial Narrow" w:hAnsi="Arial Narrow" w:cs="Calibri"/>
          <w:b/>
          <w:sz w:val="28"/>
        </w:rPr>
      </w:pPr>
      <w:r w:rsidRPr="00B87971">
        <w:rPr>
          <w:rFonts w:ascii="Arial Narrow" w:hAnsi="Arial Narrow" w:cs="Calibri"/>
          <w:b/>
          <w:sz w:val="28"/>
        </w:rPr>
        <w:tab/>
      </w:r>
    </w:p>
    <w:p w:rsidR="00525BE3" w:rsidRPr="00B87971" w:rsidRDefault="00525BE3" w:rsidP="00525BE3">
      <w:pPr>
        <w:rPr>
          <w:rFonts w:ascii="Arial Narrow" w:hAnsi="Arial Narrow" w:cs="Calibri"/>
          <w:b/>
          <w:sz w:val="28"/>
        </w:rPr>
      </w:pPr>
      <w:r w:rsidRPr="00B87971">
        <w:rPr>
          <w:rFonts w:ascii="Arial Narrow" w:hAnsi="Arial Narrow" w:cs="Calibri"/>
          <w:b/>
          <w:sz w:val="28"/>
        </w:rPr>
        <w:t>Pièce n°8 :</w:t>
      </w:r>
      <w:r w:rsidRPr="00B87971">
        <w:rPr>
          <w:rFonts w:ascii="Arial Narrow" w:hAnsi="Arial Narrow" w:cs="Calibri"/>
          <w:b/>
          <w:sz w:val="28"/>
        </w:rPr>
        <w:tab/>
      </w:r>
      <w:r w:rsidRPr="00B87971">
        <w:rPr>
          <w:rFonts w:ascii="Arial Narrow" w:hAnsi="Arial Narrow" w:cs="Calibri"/>
          <w:b/>
          <w:sz w:val="28"/>
        </w:rPr>
        <w:tab/>
        <w:t>Cadre du Sous-détail des prix</w:t>
      </w:r>
    </w:p>
    <w:p w:rsidR="00525BE3" w:rsidRPr="00B87971" w:rsidRDefault="00525BE3" w:rsidP="00525BE3">
      <w:pPr>
        <w:rPr>
          <w:rFonts w:ascii="Arial Narrow" w:hAnsi="Arial Narrow" w:cs="Calibri"/>
          <w:b/>
          <w:sz w:val="28"/>
        </w:rPr>
      </w:pPr>
    </w:p>
    <w:p w:rsidR="00525BE3" w:rsidRPr="00B87971" w:rsidRDefault="00525BE3" w:rsidP="00525BE3">
      <w:pPr>
        <w:rPr>
          <w:rFonts w:ascii="Arial Narrow" w:hAnsi="Arial Narrow" w:cs="Calibri"/>
          <w:b/>
          <w:sz w:val="28"/>
        </w:rPr>
      </w:pPr>
      <w:r w:rsidRPr="00B87971">
        <w:rPr>
          <w:rFonts w:ascii="Arial Narrow" w:hAnsi="Arial Narrow" w:cs="Calibri"/>
          <w:b/>
          <w:sz w:val="28"/>
        </w:rPr>
        <w:t>Pièce n°9 :</w:t>
      </w:r>
      <w:r w:rsidRPr="00B87971">
        <w:rPr>
          <w:rFonts w:ascii="Arial Narrow" w:hAnsi="Arial Narrow" w:cs="Calibri"/>
          <w:b/>
          <w:sz w:val="28"/>
        </w:rPr>
        <w:tab/>
      </w:r>
      <w:r w:rsidRPr="00B87971">
        <w:rPr>
          <w:rFonts w:ascii="Arial Narrow" w:hAnsi="Arial Narrow" w:cs="Calibri"/>
          <w:b/>
          <w:sz w:val="28"/>
        </w:rPr>
        <w:tab/>
        <w:t>Modèle de Lettre-Commande</w:t>
      </w:r>
    </w:p>
    <w:p w:rsidR="00525BE3" w:rsidRPr="00B87971" w:rsidRDefault="00525BE3" w:rsidP="00525BE3">
      <w:pPr>
        <w:rPr>
          <w:rFonts w:ascii="Arial Narrow" w:hAnsi="Arial Narrow" w:cs="Calibri"/>
          <w:b/>
          <w:sz w:val="28"/>
        </w:rPr>
      </w:pPr>
    </w:p>
    <w:p w:rsidR="00525BE3" w:rsidRPr="00B87971" w:rsidRDefault="00525BE3" w:rsidP="00525BE3">
      <w:pPr>
        <w:rPr>
          <w:rFonts w:ascii="Arial Narrow" w:hAnsi="Arial Narrow" w:cs="Calibri"/>
          <w:b/>
          <w:sz w:val="28"/>
        </w:rPr>
      </w:pPr>
      <w:r w:rsidRPr="00B87971">
        <w:rPr>
          <w:rFonts w:ascii="Arial Narrow" w:hAnsi="Arial Narrow" w:cs="Calibri"/>
          <w:b/>
          <w:sz w:val="28"/>
        </w:rPr>
        <w:t>Pièce n°10 :</w:t>
      </w:r>
      <w:r w:rsidRPr="00B87971">
        <w:rPr>
          <w:rFonts w:ascii="Arial Narrow" w:hAnsi="Arial Narrow" w:cs="Calibri"/>
          <w:b/>
          <w:sz w:val="28"/>
        </w:rPr>
        <w:tab/>
      </w:r>
      <w:r w:rsidRPr="00B87971">
        <w:rPr>
          <w:rFonts w:ascii="Arial Narrow" w:hAnsi="Arial Narrow" w:cs="Calibri"/>
          <w:b/>
          <w:sz w:val="28"/>
        </w:rPr>
        <w:tab/>
        <w:t>Formulaires et modèles à utiliser par les soumissionnaires</w:t>
      </w:r>
    </w:p>
    <w:p w:rsidR="00525BE3" w:rsidRPr="00B87971" w:rsidRDefault="00525BE3" w:rsidP="00525BE3">
      <w:pPr>
        <w:tabs>
          <w:tab w:val="left" w:pos="1913"/>
        </w:tabs>
        <w:rPr>
          <w:rFonts w:ascii="Arial Narrow" w:hAnsi="Arial Narrow" w:cs="Calibri"/>
          <w:b/>
          <w:sz w:val="28"/>
        </w:rPr>
      </w:pPr>
      <w:r w:rsidRPr="00B87971">
        <w:rPr>
          <w:rFonts w:ascii="Arial Narrow" w:hAnsi="Arial Narrow" w:cs="Calibri"/>
          <w:b/>
          <w:sz w:val="28"/>
        </w:rPr>
        <w:tab/>
      </w:r>
    </w:p>
    <w:p w:rsidR="00525BE3" w:rsidRPr="00B87971" w:rsidRDefault="00525BE3" w:rsidP="00525BE3">
      <w:pPr>
        <w:ind w:left="2127" w:hanging="2127"/>
        <w:rPr>
          <w:rFonts w:ascii="Arial Narrow" w:hAnsi="Arial Narrow" w:cs="Calibri"/>
          <w:b/>
          <w:sz w:val="28"/>
        </w:rPr>
      </w:pPr>
      <w:r w:rsidRPr="00B87971">
        <w:rPr>
          <w:rFonts w:ascii="Arial Narrow" w:hAnsi="Arial Narrow" w:cs="Calibri"/>
          <w:b/>
          <w:sz w:val="28"/>
        </w:rPr>
        <w:t>Pièce n°11 :</w:t>
      </w:r>
      <w:r w:rsidRPr="00B87971">
        <w:rPr>
          <w:rFonts w:ascii="Arial Narrow" w:hAnsi="Arial Narrow" w:cs="Calibri"/>
          <w:b/>
          <w:sz w:val="28"/>
        </w:rPr>
        <w:tab/>
        <w:t>Liste des établissements bancaires autorisés à émettre les cautions dans le cadre des marchés publics</w:t>
      </w:r>
    </w:p>
    <w:p w:rsidR="00525BE3" w:rsidRPr="00B87971" w:rsidRDefault="00525BE3" w:rsidP="00525BE3">
      <w:pPr>
        <w:tabs>
          <w:tab w:val="left" w:pos="1913"/>
        </w:tabs>
        <w:rPr>
          <w:rFonts w:ascii="Arial Narrow" w:hAnsi="Arial Narrow" w:cs="Calibri"/>
          <w:b/>
          <w:sz w:val="28"/>
        </w:rPr>
      </w:pPr>
      <w:r w:rsidRPr="00B87971">
        <w:rPr>
          <w:rFonts w:ascii="Arial Narrow" w:hAnsi="Arial Narrow" w:cs="Calibri"/>
          <w:b/>
          <w:sz w:val="28"/>
        </w:rPr>
        <w:tab/>
      </w:r>
    </w:p>
    <w:p w:rsidR="00525BE3" w:rsidRPr="00B87971" w:rsidRDefault="00525BE3" w:rsidP="00525BE3">
      <w:pPr>
        <w:rPr>
          <w:rFonts w:ascii="Arial Narrow" w:hAnsi="Arial Narrow" w:cs="Calibri"/>
          <w:b/>
          <w:sz w:val="28"/>
        </w:rPr>
      </w:pPr>
      <w:r w:rsidRPr="00B87971">
        <w:rPr>
          <w:rFonts w:ascii="Arial Narrow" w:hAnsi="Arial Narrow" w:cs="Calibri"/>
          <w:b/>
          <w:sz w:val="28"/>
        </w:rPr>
        <w:t xml:space="preserve">Pièce n°12 : </w:t>
      </w:r>
      <w:r w:rsidRPr="00B87971">
        <w:rPr>
          <w:rFonts w:ascii="Arial Narrow" w:hAnsi="Arial Narrow" w:cs="Calibri"/>
          <w:b/>
          <w:sz w:val="28"/>
        </w:rPr>
        <w:tab/>
      </w:r>
      <w:r w:rsidRPr="00B87971">
        <w:rPr>
          <w:rFonts w:ascii="Arial Narrow" w:hAnsi="Arial Narrow" w:cs="Calibri"/>
          <w:b/>
          <w:sz w:val="28"/>
        </w:rPr>
        <w:tab/>
        <w:t>Annexes</w:t>
      </w:r>
    </w:p>
    <w:p w:rsidR="00525BE3" w:rsidRPr="00B87971" w:rsidRDefault="00525BE3" w:rsidP="00525BE3">
      <w:pPr>
        <w:tabs>
          <w:tab w:val="left" w:pos="1913"/>
        </w:tabs>
        <w:rPr>
          <w:rFonts w:ascii="Arial Narrow" w:hAnsi="Arial Narrow" w:cs="Calibri"/>
          <w:b/>
          <w:sz w:val="28"/>
        </w:rPr>
      </w:pPr>
      <w:r w:rsidRPr="00B87971">
        <w:rPr>
          <w:rFonts w:ascii="Arial Narrow" w:hAnsi="Arial Narrow" w:cs="Calibri"/>
          <w:b/>
          <w:sz w:val="28"/>
        </w:rPr>
        <w:tab/>
      </w:r>
    </w:p>
    <w:p w:rsidR="00525BE3" w:rsidRPr="00B87971" w:rsidRDefault="00525BE3" w:rsidP="00525BE3">
      <w:pPr>
        <w:spacing w:before="120" w:after="120"/>
        <w:rPr>
          <w:rFonts w:ascii="Arial Narrow" w:hAnsi="Arial Narrow" w:cs="Tahoma"/>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pStyle w:val="Titre4"/>
        <w:spacing w:before="120" w:after="120"/>
        <w:jc w:val="center"/>
        <w:rPr>
          <w:rFonts w:ascii="Arial Narrow" w:hAnsi="Arial Narrow" w:cs="Tahoma"/>
          <w:b/>
          <w:i/>
          <w:color w:val="C00000"/>
          <w:sz w:val="32"/>
          <w:szCs w:val="32"/>
          <w:u w:val="none"/>
        </w:rPr>
      </w:pPr>
    </w:p>
    <w:p w:rsidR="00525BE3" w:rsidRPr="005B7267" w:rsidRDefault="003468B5" w:rsidP="00525BE3">
      <w:pPr>
        <w:rPr>
          <w:rFonts w:ascii="Arial Narrow" w:hAnsi="Arial Narrow"/>
          <w:color w:val="C00000"/>
        </w:rPr>
      </w:pPr>
      <w:r w:rsidRPr="003468B5">
        <w:rPr>
          <w:rFonts w:ascii="Arial Narrow" w:hAnsi="Arial Narrow" w:cs="Tahoma"/>
          <w:b/>
          <w:noProof/>
          <w:color w:val="C00000"/>
          <w:u w:val="single"/>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272" type="#_x0000_t98" style="position:absolute;margin-left:44.65pt;margin-top:1.6pt;width:373.5pt;height:141.75pt;z-index:251663360" adj="5400" strokeweight="2.25pt"/>
        </w:pict>
      </w: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3468B5" w:rsidP="00525BE3">
      <w:pPr>
        <w:spacing w:before="120" w:after="120"/>
        <w:jc w:val="both"/>
        <w:rPr>
          <w:rFonts w:ascii="Arial Narrow" w:hAnsi="Arial Narrow" w:cs="Tahoma"/>
          <w:b/>
          <w:color w:val="C00000"/>
          <w:u w:val="single"/>
        </w:rPr>
      </w:pPr>
      <w:r>
        <w:rPr>
          <w:rFonts w:ascii="Arial Narrow" w:hAnsi="Arial Narrow" w:cs="Tahoma"/>
          <w:b/>
          <w:noProof/>
          <w:color w:val="C00000"/>
          <w:u w:val="single"/>
        </w:rPr>
        <w:pict>
          <v:shapetype id="_x0000_t202" coordsize="21600,21600" o:spt="202" path="m,l,21600r21600,l21600,xe">
            <v:stroke joinstyle="miter"/>
            <v:path gradientshapeok="t" o:connecttype="rect"/>
          </v:shapetype>
          <v:shape id="_x0000_s1273" type="#_x0000_t202" style="position:absolute;left:0;text-align:left;margin-left:97.9pt;margin-top:3.75pt;width:300.75pt;height:55.35pt;z-index:251664384" stroked="f">
            <v:textbox>
              <w:txbxContent>
                <w:p w:rsidR="004356BA" w:rsidRDefault="004356BA" w:rsidP="00525BE3">
                  <w:pPr>
                    <w:jc w:val="center"/>
                    <w:rPr>
                      <w:rFonts w:ascii="Bodoni MT Black" w:hAnsi="Bodoni MT Black"/>
                      <w:sz w:val="40"/>
                      <w:szCs w:val="40"/>
                    </w:rPr>
                  </w:pPr>
                  <w:r w:rsidRPr="00B40AAD">
                    <w:rPr>
                      <w:rFonts w:ascii="Bodoni MT Black" w:hAnsi="Bodoni MT Black"/>
                      <w:b/>
                      <w:i/>
                      <w:sz w:val="40"/>
                      <w:szCs w:val="40"/>
                      <w:u w:val="single"/>
                    </w:rPr>
                    <w:t>Pièce N°1</w:t>
                  </w:r>
                  <w:r>
                    <w:rPr>
                      <w:rFonts w:ascii="Bodoni MT Black" w:hAnsi="Bodoni MT Black"/>
                      <w:sz w:val="40"/>
                      <w:szCs w:val="40"/>
                    </w:rPr>
                    <w:t> :</w:t>
                  </w:r>
                  <w:r w:rsidRPr="0011537C">
                    <w:rPr>
                      <w:rFonts w:ascii="Bodoni MT Black" w:hAnsi="Bodoni MT Black"/>
                      <w:sz w:val="40"/>
                      <w:szCs w:val="40"/>
                    </w:rPr>
                    <w:t> </w:t>
                  </w:r>
                </w:p>
                <w:p w:rsidR="004356BA" w:rsidRPr="0011537C" w:rsidRDefault="004356BA" w:rsidP="00525BE3">
                  <w:pPr>
                    <w:spacing w:before="120"/>
                    <w:jc w:val="center"/>
                    <w:rPr>
                      <w:rFonts w:ascii="Bodoni MT Black" w:hAnsi="Bodoni MT Black"/>
                      <w:sz w:val="40"/>
                      <w:szCs w:val="40"/>
                    </w:rPr>
                  </w:pPr>
                  <w:r w:rsidRPr="0011537C">
                    <w:rPr>
                      <w:rFonts w:ascii="Bodoni MT Black" w:hAnsi="Bodoni MT Black"/>
                      <w:sz w:val="40"/>
                      <w:szCs w:val="40"/>
                    </w:rPr>
                    <w:t xml:space="preserve"> AVIS D’APPEL D’OFFRES</w:t>
                  </w:r>
                </w:p>
              </w:txbxContent>
            </v:textbox>
          </v:shape>
        </w:pict>
      </w: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center"/>
        <w:rPr>
          <w:rFonts w:ascii="Arial Narrow" w:hAnsi="Arial Narrow" w:cs="Tahoma"/>
          <w:b/>
          <w:color w:val="C00000"/>
          <w:u w:val="single"/>
        </w:rPr>
      </w:pPr>
    </w:p>
    <w:p w:rsidR="00525BE3" w:rsidRPr="005B7267" w:rsidRDefault="00525BE3" w:rsidP="00525BE3">
      <w:pPr>
        <w:spacing w:before="120" w:after="120"/>
        <w:jc w:val="center"/>
        <w:rPr>
          <w:rFonts w:ascii="Arial Narrow" w:hAnsi="Arial Narrow" w:cs="Tahoma"/>
          <w:b/>
          <w:color w:val="C00000"/>
          <w:u w:val="single"/>
        </w:rPr>
      </w:pPr>
    </w:p>
    <w:p w:rsidR="00525BE3" w:rsidRPr="005B7267" w:rsidRDefault="00525BE3" w:rsidP="00525BE3">
      <w:pPr>
        <w:spacing w:before="120" w:after="120"/>
        <w:jc w:val="center"/>
        <w:rPr>
          <w:rFonts w:ascii="Arial Narrow" w:hAnsi="Arial Narrow" w:cs="Tahoma"/>
          <w:b/>
          <w:color w:val="C00000"/>
          <w:u w:val="single"/>
        </w:rPr>
      </w:pPr>
    </w:p>
    <w:p w:rsidR="00525BE3" w:rsidRPr="005B7267" w:rsidRDefault="00525BE3" w:rsidP="00525BE3">
      <w:pPr>
        <w:spacing w:before="120" w:after="120"/>
        <w:jc w:val="center"/>
        <w:rPr>
          <w:rFonts w:ascii="Arial Narrow" w:hAnsi="Arial Narrow" w:cs="Tahoma"/>
          <w:b/>
          <w:color w:val="C00000"/>
          <w:u w:val="single"/>
        </w:rPr>
      </w:pPr>
    </w:p>
    <w:p w:rsidR="00525BE3" w:rsidRPr="005B7267" w:rsidRDefault="00525BE3" w:rsidP="00525BE3">
      <w:pPr>
        <w:spacing w:before="120" w:after="120"/>
        <w:jc w:val="center"/>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center"/>
        <w:rPr>
          <w:rFonts w:ascii="Arial Narrow" w:hAnsi="Arial Narrow" w:cs="Tahoma"/>
          <w:b/>
          <w:color w:val="C00000"/>
          <w:u w:val="single"/>
        </w:rPr>
      </w:pPr>
    </w:p>
    <w:p w:rsidR="00525BE3" w:rsidRPr="005B7267" w:rsidRDefault="00525BE3" w:rsidP="00525BE3">
      <w:pPr>
        <w:spacing w:before="120" w:after="120"/>
        <w:jc w:val="center"/>
        <w:rPr>
          <w:rFonts w:ascii="Arial Narrow" w:hAnsi="Arial Narrow" w:cs="Tahoma"/>
          <w:b/>
          <w:color w:val="C00000"/>
          <w:u w:val="single"/>
        </w:rPr>
      </w:pPr>
    </w:p>
    <w:p w:rsidR="00525BE3" w:rsidRPr="005B7267" w:rsidRDefault="00525BE3" w:rsidP="00525BE3">
      <w:pPr>
        <w:spacing w:before="120" w:after="120"/>
        <w:jc w:val="center"/>
        <w:rPr>
          <w:rFonts w:ascii="Arial Narrow" w:hAnsi="Arial Narrow" w:cs="Tahoma"/>
          <w:b/>
          <w:color w:val="C00000"/>
          <w:u w:val="single"/>
        </w:rPr>
      </w:pPr>
    </w:p>
    <w:p w:rsidR="00525BE3" w:rsidRPr="005B7267" w:rsidRDefault="00525BE3" w:rsidP="00525BE3">
      <w:pPr>
        <w:spacing w:before="120" w:after="120"/>
        <w:jc w:val="center"/>
        <w:rPr>
          <w:rFonts w:ascii="Arial Narrow" w:hAnsi="Arial Narrow" w:cs="Tahoma"/>
          <w:b/>
          <w:color w:val="C00000"/>
          <w:u w:val="single"/>
        </w:rPr>
      </w:pPr>
    </w:p>
    <w:p w:rsidR="00525BE3" w:rsidRPr="005B7267" w:rsidRDefault="00525BE3" w:rsidP="00525BE3">
      <w:pPr>
        <w:spacing w:before="120" w:after="120"/>
        <w:jc w:val="center"/>
        <w:rPr>
          <w:rFonts w:ascii="Arial Narrow" w:hAnsi="Arial Narrow" w:cs="Tahoma"/>
          <w:b/>
          <w:color w:val="C00000"/>
          <w:u w:val="single"/>
        </w:rPr>
      </w:pPr>
    </w:p>
    <w:p w:rsidR="00D422FD" w:rsidRPr="005B7267" w:rsidRDefault="00D422FD" w:rsidP="00525BE3">
      <w:pPr>
        <w:spacing w:before="120" w:after="120"/>
        <w:jc w:val="center"/>
        <w:rPr>
          <w:rFonts w:ascii="Arial Narrow" w:hAnsi="Arial Narrow" w:cs="Tahoma"/>
          <w:b/>
          <w:color w:val="C00000"/>
          <w:u w:val="single"/>
        </w:rPr>
      </w:pPr>
    </w:p>
    <w:p w:rsidR="00D422FD" w:rsidRPr="005B7267" w:rsidRDefault="00D422FD" w:rsidP="00525BE3">
      <w:pPr>
        <w:spacing w:before="120" w:after="120"/>
        <w:jc w:val="center"/>
        <w:rPr>
          <w:rFonts w:ascii="Arial Narrow" w:hAnsi="Arial Narrow" w:cs="Tahoma"/>
          <w:b/>
          <w:color w:val="C00000"/>
          <w:u w:val="single"/>
        </w:rPr>
      </w:pPr>
    </w:p>
    <w:p w:rsidR="00D422FD" w:rsidRPr="005B7267" w:rsidRDefault="00D422FD" w:rsidP="00525BE3">
      <w:pPr>
        <w:spacing w:before="120" w:after="120"/>
        <w:jc w:val="center"/>
        <w:rPr>
          <w:rFonts w:ascii="Arial Narrow" w:hAnsi="Arial Narrow" w:cs="Tahoma"/>
          <w:b/>
          <w:color w:val="C00000"/>
          <w:u w:val="single"/>
        </w:rPr>
      </w:pPr>
    </w:p>
    <w:p w:rsidR="00D422FD" w:rsidRPr="005B7267" w:rsidRDefault="00D422FD" w:rsidP="00525BE3">
      <w:pPr>
        <w:spacing w:before="120" w:after="120"/>
        <w:jc w:val="center"/>
        <w:rPr>
          <w:rFonts w:ascii="Arial Narrow" w:hAnsi="Arial Narrow" w:cs="Tahoma"/>
          <w:b/>
          <w:color w:val="C00000"/>
          <w:u w:val="single"/>
        </w:rPr>
      </w:pPr>
    </w:p>
    <w:p w:rsidR="00D422FD" w:rsidRPr="005B7267" w:rsidRDefault="00D422FD" w:rsidP="00525BE3">
      <w:pPr>
        <w:spacing w:before="120" w:after="120"/>
        <w:jc w:val="center"/>
        <w:rPr>
          <w:rFonts w:ascii="Arial Narrow" w:hAnsi="Arial Narrow" w:cs="Tahoma"/>
          <w:b/>
          <w:color w:val="C00000"/>
          <w:u w:val="single"/>
        </w:rPr>
      </w:pPr>
    </w:p>
    <w:p w:rsidR="00D422FD" w:rsidRPr="005B7267" w:rsidRDefault="00D422FD" w:rsidP="00525BE3">
      <w:pPr>
        <w:spacing w:before="120" w:after="120"/>
        <w:jc w:val="center"/>
        <w:rPr>
          <w:rFonts w:ascii="Arial Narrow" w:hAnsi="Arial Narrow" w:cs="Tahoma"/>
          <w:b/>
          <w:color w:val="C00000"/>
          <w:u w:val="single"/>
        </w:rPr>
      </w:pPr>
    </w:p>
    <w:p w:rsidR="00D422FD" w:rsidRPr="005B7267" w:rsidRDefault="00D422FD" w:rsidP="00525BE3">
      <w:pPr>
        <w:spacing w:before="120" w:after="120"/>
        <w:jc w:val="center"/>
        <w:rPr>
          <w:rFonts w:ascii="Arial Narrow" w:hAnsi="Arial Narrow" w:cs="Tahoma"/>
          <w:b/>
          <w:color w:val="C00000"/>
          <w:u w:val="single"/>
        </w:rPr>
      </w:pPr>
    </w:p>
    <w:p w:rsidR="00525BE3" w:rsidRPr="005B7267" w:rsidRDefault="00525BE3" w:rsidP="00525BE3">
      <w:pPr>
        <w:spacing w:before="120" w:after="120"/>
        <w:jc w:val="center"/>
        <w:rPr>
          <w:rFonts w:ascii="Arial Narrow" w:hAnsi="Arial Narrow" w:cs="Tahoma"/>
          <w:b/>
          <w:color w:val="C00000"/>
          <w:u w:val="single"/>
        </w:rPr>
      </w:pPr>
    </w:p>
    <w:tbl>
      <w:tblPr>
        <w:tblW w:w="5073" w:type="pct"/>
        <w:jc w:val="center"/>
        <w:tblBorders>
          <w:insideH w:val="single" w:sz="4" w:space="0" w:color="auto"/>
        </w:tblBorders>
        <w:tblCellMar>
          <w:left w:w="70" w:type="dxa"/>
          <w:right w:w="70" w:type="dxa"/>
        </w:tblCellMar>
        <w:tblLook w:val="0000"/>
      </w:tblPr>
      <w:tblGrid>
        <w:gridCol w:w="3038"/>
        <w:gridCol w:w="3200"/>
        <w:gridCol w:w="3108"/>
      </w:tblGrid>
      <w:tr w:rsidR="003362C2" w:rsidRPr="00B87971" w:rsidTr="004356BA">
        <w:trPr>
          <w:trHeight w:val="2843"/>
          <w:jc w:val="center"/>
        </w:trPr>
        <w:tc>
          <w:tcPr>
            <w:tcW w:w="1630" w:type="pct"/>
            <w:tcBorders>
              <w:top w:val="nil"/>
              <w:bottom w:val="nil"/>
            </w:tcBorders>
          </w:tcPr>
          <w:p w:rsidR="003362C2" w:rsidRPr="0089464F" w:rsidRDefault="003468B5" w:rsidP="004356BA">
            <w:pPr>
              <w:rPr>
                <w:b/>
                <w:sz w:val="16"/>
                <w:szCs w:val="16"/>
              </w:rPr>
            </w:pPr>
            <w:r w:rsidRPr="003468B5">
              <w:rPr>
                <w:b/>
                <w:noProof/>
                <w:sz w:val="14"/>
                <w:szCs w:val="16"/>
              </w:rPr>
              <w:lastRenderedPageBreak/>
              <w:pict>
                <v:shape id="_x0000_s1556" type="#_x0000_t202" style="position:absolute;margin-left:-33.75pt;margin-top:-20.6pt;width:185.25pt;height:171pt;z-index:251698176" stroked="f">
                  <v:textbox>
                    <w:txbxContent>
                      <w:p w:rsidR="004356BA" w:rsidRPr="003362C2" w:rsidRDefault="004356BA" w:rsidP="000D0347">
                        <w:pPr>
                          <w:jc w:val="center"/>
                          <w:rPr>
                            <w:rFonts w:ascii="Arial Narrow" w:hAnsi="Arial Narrow"/>
                            <w:b/>
                            <w:sz w:val="20"/>
                            <w:szCs w:val="20"/>
                          </w:rPr>
                        </w:pPr>
                        <w:r w:rsidRPr="003362C2">
                          <w:rPr>
                            <w:rFonts w:ascii="Arial Narrow" w:hAnsi="Arial Narrow"/>
                            <w:b/>
                            <w:sz w:val="20"/>
                            <w:szCs w:val="20"/>
                          </w:rPr>
                          <w:t>REPUBLIQUE DU CAMEROUN</w:t>
                        </w:r>
                      </w:p>
                      <w:p w:rsidR="004356BA" w:rsidRPr="003362C2" w:rsidRDefault="004356BA" w:rsidP="000D0347">
                        <w:pPr>
                          <w:jc w:val="center"/>
                          <w:rPr>
                            <w:rFonts w:ascii="Arial Narrow" w:hAnsi="Arial Narrow"/>
                            <w:b/>
                            <w:sz w:val="20"/>
                            <w:szCs w:val="20"/>
                          </w:rPr>
                        </w:pPr>
                        <w:r w:rsidRPr="003362C2">
                          <w:rPr>
                            <w:rFonts w:ascii="Arial Narrow" w:hAnsi="Arial Narrow"/>
                            <w:b/>
                            <w:sz w:val="20"/>
                            <w:szCs w:val="20"/>
                          </w:rPr>
                          <w:t>Paix- Travail- Patrie</w:t>
                        </w:r>
                      </w:p>
                      <w:p w:rsidR="004356BA" w:rsidRPr="003362C2" w:rsidRDefault="004356BA" w:rsidP="000D0347">
                        <w:pPr>
                          <w:jc w:val="center"/>
                          <w:rPr>
                            <w:rFonts w:ascii="Arial Narrow" w:hAnsi="Arial Narrow"/>
                            <w:b/>
                            <w:sz w:val="20"/>
                            <w:szCs w:val="20"/>
                          </w:rPr>
                        </w:pPr>
                        <w:r w:rsidRPr="003362C2">
                          <w:rPr>
                            <w:rFonts w:ascii="Arial Narrow" w:hAnsi="Arial Narrow"/>
                            <w:b/>
                            <w:sz w:val="20"/>
                            <w:szCs w:val="20"/>
                          </w:rPr>
                          <w:t>********</w:t>
                        </w:r>
                      </w:p>
                      <w:p w:rsidR="004356BA" w:rsidRPr="003362C2" w:rsidRDefault="004356BA" w:rsidP="000D0347">
                        <w:pPr>
                          <w:jc w:val="center"/>
                          <w:rPr>
                            <w:rFonts w:ascii="Arial Narrow" w:hAnsi="Arial Narrow"/>
                            <w:b/>
                            <w:sz w:val="20"/>
                            <w:szCs w:val="20"/>
                          </w:rPr>
                        </w:pPr>
                        <w:r w:rsidRPr="003362C2">
                          <w:rPr>
                            <w:rFonts w:ascii="Arial Narrow" w:hAnsi="Arial Narrow"/>
                            <w:b/>
                            <w:sz w:val="20"/>
                            <w:szCs w:val="20"/>
                          </w:rPr>
                          <w:t>REGION DE L’EST</w:t>
                        </w:r>
                      </w:p>
                      <w:p w:rsidR="004356BA" w:rsidRPr="003362C2" w:rsidRDefault="004356BA" w:rsidP="000D0347">
                        <w:pPr>
                          <w:jc w:val="center"/>
                          <w:rPr>
                            <w:rFonts w:ascii="Arial Narrow" w:hAnsi="Arial Narrow"/>
                            <w:b/>
                            <w:sz w:val="20"/>
                            <w:szCs w:val="20"/>
                          </w:rPr>
                        </w:pPr>
                        <w:r w:rsidRPr="003362C2">
                          <w:rPr>
                            <w:rFonts w:ascii="Arial Narrow" w:hAnsi="Arial Narrow"/>
                            <w:b/>
                            <w:sz w:val="20"/>
                            <w:szCs w:val="20"/>
                          </w:rPr>
                          <w:t>***********</w:t>
                        </w:r>
                      </w:p>
                      <w:p w:rsidR="004356BA" w:rsidRPr="003362C2" w:rsidRDefault="004356BA" w:rsidP="000D0347">
                        <w:pPr>
                          <w:jc w:val="center"/>
                          <w:rPr>
                            <w:rFonts w:ascii="Arial Narrow" w:hAnsi="Arial Narrow"/>
                            <w:b/>
                            <w:sz w:val="20"/>
                            <w:szCs w:val="20"/>
                          </w:rPr>
                        </w:pPr>
                        <w:r w:rsidRPr="003362C2">
                          <w:rPr>
                            <w:rFonts w:ascii="Arial Narrow" w:hAnsi="Arial Narrow"/>
                            <w:b/>
                            <w:sz w:val="20"/>
                            <w:szCs w:val="20"/>
                          </w:rPr>
                          <w:t>DEPARTEMENT DE LOM ET DJEREM</w:t>
                        </w:r>
                      </w:p>
                      <w:p w:rsidR="004356BA" w:rsidRPr="003362C2" w:rsidRDefault="004356BA" w:rsidP="000D0347">
                        <w:pPr>
                          <w:jc w:val="center"/>
                          <w:rPr>
                            <w:rFonts w:ascii="Arial Narrow" w:hAnsi="Arial Narrow"/>
                            <w:b/>
                            <w:sz w:val="20"/>
                            <w:szCs w:val="20"/>
                          </w:rPr>
                        </w:pPr>
                        <w:r w:rsidRPr="003362C2">
                          <w:rPr>
                            <w:rFonts w:ascii="Arial Narrow" w:hAnsi="Arial Narrow"/>
                            <w:b/>
                            <w:sz w:val="20"/>
                            <w:szCs w:val="20"/>
                          </w:rPr>
                          <w:t>***********</w:t>
                        </w:r>
                      </w:p>
                      <w:p w:rsidR="004356BA" w:rsidRPr="003362C2" w:rsidRDefault="004356BA" w:rsidP="000D0347">
                        <w:pPr>
                          <w:jc w:val="center"/>
                          <w:rPr>
                            <w:rFonts w:ascii="Arial Narrow" w:hAnsi="Arial Narrow"/>
                            <w:b/>
                            <w:sz w:val="20"/>
                            <w:szCs w:val="20"/>
                          </w:rPr>
                        </w:pPr>
                        <w:r w:rsidRPr="003362C2">
                          <w:rPr>
                            <w:rFonts w:ascii="Arial Narrow" w:hAnsi="Arial Narrow"/>
                            <w:b/>
                            <w:sz w:val="20"/>
                            <w:szCs w:val="20"/>
                          </w:rPr>
                          <w:t xml:space="preserve">COMMUNE D’ARRONDISSEMENT DE BERTOUA PREMIER </w:t>
                        </w:r>
                      </w:p>
                      <w:p w:rsidR="004356BA" w:rsidRPr="003362C2" w:rsidRDefault="004356BA" w:rsidP="000D0347">
                        <w:pPr>
                          <w:jc w:val="center"/>
                          <w:rPr>
                            <w:rFonts w:ascii="Arial Narrow" w:hAnsi="Arial Narrow"/>
                            <w:b/>
                            <w:sz w:val="20"/>
                            <w:szCs w:val="20"/>
                          </w:rPr>
                        </w:pPr>
                        <w:r w:rsidRPr="003362C2">
                          <w:rPr>
                            <w:rFonts w:ascii="Arial Narrow" w:hAnsi="Arial Narrow"/>
                            <w:b/>
                            <w:sz w:val="20"/>
                            <w:szCs w:val="20"/>
                          </w:rPr>
                          <w:t>***********</w:t>
                        </w:r>
                      </w:p>
                      <w:p w:rsidR="004356BA" w:rsidRPr="003362C2" w:rsidRDefault="004356BA" w:rsidP="000D0347">
                        <w:pPr>
                          <w:jc w:val="center"/>
                          <w:rPr>
                            <w:rFonts w:ascii="Arial Narrow" w:hAnsi="Arial Narrow"/>
                            <w:b/>
                            <w:sz w:val="20"/>
                            <w:szCs w:val="20"/>
                            <w:lang w:val="en-GB"/>
                          </w:rPr>
                        </w:pPr>
                        <w:r w:rsidRPr="003362C2">
                          <w:rPr>
                            <w:rFonts w:ascii="Arial Narrow" w:hAnsi="Arial Narrow"/>
                            <w:b/>
                            <w:sz w:val="20"/>
                            <w:szCs w:val="20"/>
                            <w:lang w:val="en-GB"/>
                          </w:rPr>
                          <w:t>SECRETARIAT GENERAL</w:t>
                        </w:r>
                      </w:p>
                      <w:p w:rsidR="004356BA" w:rsidRDefault="004356BA" w:rsidP="000D0347">
                        <w:pPr>
                          <w:jc w:val="center"/>
                          <w:rPr>
                            <w:b/>
                            <w:sz w:val="14"/>
                            <w:szCs w:val="16"/>
                            <w:lang w:val="en-GB"/>
                          </w:rPr>
                        </w:pPr>
                        <w:r>
                          <w:rPr>
                            <w:b/>
                            <w:sz w:val="14"/>
                            <w:szCs w:val="16"/>
                            <w:lang w:val="en-GB"/>
                          </w:rPr>
                          <w:t>************</w:t>
                        </w:r>
                      </w:p>
                      <w:p w:rsidR="004356BA" w:rsidRDefault="004356BA"/>
                    </w:txbxContent>
                  </v:textbox>
                </v:shape>
              </w:pict>
            </w:r>
            <w:r w:rsidR="003362C2">
              <w:t xml:space="preserve">                 </w:t>
            </w:r>
          </w:p>
          <w:p w:rsidR="003362C2" w:rsidRPr="00B87971" w:rsidRDefault="003362C2" w:rsidP="004356BA">
            <w:pPr>
              <w:pStyle w:val="Corpsdetexte"/>
              <w:jc w:val="center"/>
              <w:rPr>
                <w:rFonts w:ascii="Arial Narrow" w:hAnsi="Arial Narrow" w:cs="Tahoma"/>
                <w:b/>
                <w:sz w:val="20"/>
              </w:rPr>
            </w:pPr>
          </w:p>
        </w:tc>
        <w:tc>
          <w:tcPr>
            <w:tcW w:w="1631" w:type="pct"/>
            <w:tcBorders>
              <w:top w:val="nil"/>
              <w:bottom w:val="nil"/>
            </w:tcBorders>
          </w:tcPr>
          <w:p w:rsidR="003362C2" w:rsidRDefault="000D0347" w:rsidP="004356BA">
            <w:pPr>
              <w:pStyle w:val="Corpsdetexte"/>
              <w:jc w:val="center"/>
              <w:rPr>
                <w:rFonts w:ascii="Arial Narrow" w:hAnsi="Arial Narrow" w:cs="Tahoma"/>
              </w:rPr>
            </w:pPr>
            <w:r w:rsidRPr="003362C2">
              <w:rPr>
                <w:noProof/>
              </w:rPr>
              <w:drawing>
                <wp:inline distT="0" distB="0" distL="0" distR="0">
                  <wp:extent cx="1914525" cy="1228725"/>
                  <wp:effectExtent l="19050" t="0" r="9525" b="0"/>
                  <wp:docPr id="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8"/>
                          <a:srcRect/>
                          <a:stretch>
                            <a:fillRect/>
                          </a:stretch>
                        </pic:blipFill>
                        <pic:spPr bwMode="auto">
                          <a:xfrm>
                            <a:off x="0" y="0"/>
                            <a:ext cx="1914525" cy="1228725"/>
                          </a:xfrm>
                          <a:prstGeom prst="rect">
                            <a:avLst/>
                          </a:prstGeom>
                          <a:noFill/>
                          <a:ln w="9525">
                            <a:noFill/>
                            <a:miter lim="800000"/>
                            <a:headEnd/>
                            <a:tailEnd/>
                          </a:ln>
                        </pic:spPr>
                      </pic:pic>
                    </a:graphicData>
                  </a:graphic>
                </wp:inline>
              </w:drawing>
            </w:r>
          </w:p>
          <w:p w:rsidR="003362C2" w:rsidRPr="003362C2" w:rsidRDefault="003362C2" w:rsidP="004356BA"/>
          <w:p w:rsidR="003362C2" w:rsidRPr="003362C2" w:rsidRDefault="003362C2" w:rsidP="004356BA"/>
          <w:p w:rsidR="003362C2" w:rsidRPr="003362C2" w:rsidRDefault="003362C2" w:rsidP="004356BA">
            <w:pPr>
              <w:jc w:val="center"/>
            </w:pPr>
          </w:p>
          <w:p w:rsidR="003362C2" w:rsidRDefault="003362C2" w:rsidP="004356BA"/>
          <w:p w:rsidR="003362C2" w:rsidRPr="003362C2" w:rsidRDefault="003362C2" w:rsidP="004356BA">
            <w:pPr>
              <w:tabs>
                <w:tab w:val="left" w:pos="975"/>
              </w:tabs>
            </w:pPr>
            <w:r>
              <w:tab/>
            </w:r>
          </w:p>
        </w:tc>
        <w:tc>
          <w:tcPr>
            <w:tcW w:w="1667" w:type="pct"/>
            <w:tcBorders>
              <w:top w:val="nil"/>
              <w:bottom w:val="nil"/>
            </w:tcBorders>
          </w:tcPr>
          <w:p w:rsidR="003362C2" w:rsidRPr="00B87971" w:rsidRDefault="003468B5" w:rsidP="000D0347">
            <w:pPr>
              <w:jc w:val="center"/>
              <w:rPr>
                <w:rFonts w:ascii="Arial Narrow" w:hAnsi="Arial Narrow" w:cs="Tahoma"/>
                <w:b/>
                <w:lang w:val="en-GB"/>
              </w:rPr>
            </w:pPr>
            <w:r>
              <w:rPr>
                <w:rFonts w:ascii="Arial Narrow" w:hAnsi="Arial Narrow" w:cs="Tahoma"/>
                <w:b/>
                <w:noProof/>
              </w:rPr>
              <w:pict>
                <v:shape id="_x0000_s1555" type="#_x0000_t202" style="position:absolute;left:0;text-align:left;margin-left:29pt;margin-top:-20.6pt;width:164.25pt;height:149.25pt;z-index:251697152;mso-position-horizontal-relative:text;mso-position-vertical-relative:text" stroked="f">
                  <v:textbox>
                    <w:txbxContent>
                      <w:p w:rsidR="004356BA" w:rsidRPr="003362C2" w:rsidRDefault="004356BA" w:rsidP="000D0347">
                        <w:pPr>
                          <w:jc w:val="center"/>
                          <w:rPr>
                            <w:rFonts w:ascii="Arial Narrow" w:hAnsi="Arial Narrow"/>
                            <w:b/>
                            <w:sz w:val="20"/>
                            <w:szCs w:val="20"/>
                            <w:lang w:val="en-GB"/>
                          </w:rPr>
                        </w:pPr>
                        <w:r w:rsidRPr="003362C2">
                          <w:rPr>
                            <w:rFonts w:ascii="Arial Narrow" w:hAnsi="Arial Narrow"/>
                            <w:b/>
                            <w:sz w:val="20"/>
                            <w:szCs w:val="20"/>
                            <w:lang w:val="en-GB"/>
                          </w:rPr>
                          <w:t>REPUBLIC OF CAMEROON</w:t>
                        </w:r>
                      </w:p>
                      <w:p w:rsidR="004356BA" w:rsidRPr="003362C2" w:rsidRDefault="004356BA" w:rsidP="000D0347">
                        <w:pPr>
                          <w:jc w:val="center"/>
                          <w:rPr>
                            <w:rFonts w:ascii="Arial Narrow" w:hAnsi="Arial Narrow"/>
                            <w:b/>
                            <w:sz w:val="20"/>
                            <w:szCs w:val="20"/>
                            <w:lang w:val="en-GB"/>
                          </w:rPr>
                        </w:pPr>
                        <w:r w:rsidRPr="003362C2">
                          <w:rPr>
                            <w:rFonts w:ascii="Arial Narrow" w:hAnsi="Arial Narrow"/>
                            <w:b/>
                            <w:sz w:val="20"/>
                            <w:szCs w:val="20"/>
                            <w:lang w:val="en-GB"/>
                          </w:rPr>
                          <w:t>Peace-Work- Fatherland</w:t>
                        </w:r>
                      </w:p>
                      <w:p w:rsidR="004356BA" w:rsidRPr="003362C2" w:rsidRDefault="004356BA" w:rsidP="000D0347">
                        <w:pPr>
                          <w:jc w:val="center"/>
                          <w:rPr>
                            <w:rFonts w:ascii="Arial Narrow" w:hAnsi="Arial Narrow"/>
                            <w:b/>
                            <w:sz w:val="20"/>
                            <w:szCs w:val="20"/>
                            <w:lang w:val="en-GB"/>
                          </w:rPr>
                        </w:pPr>
                        <w:r w:rsidRPr="003362C2">
                          <w:rPr>
                            <w:rFonts w:ascii="Arial Narrow" w:hAnsi="Arial Narrow"/>
                            <w:b/>
                            <w:sz w:val="20"/>
                            <w:szCs w:val="20"/>
                            <w:lang w:val="en-GB"/>
                          </w:rPr>
                          <w:t>***********</w:t>
                        </w:r>
                      </w:p>
                      <w:p w:rsidR="004356BA" w:rsidRPr="003362C2" w:rsidRDefault="004356BA" w:rsidP="000D0347">
                        <w:pPr>
                          <w:jc w:val="center"/>
                          <w:rPr>
                            <w:rFonts w:ascii="Arial Narrow" w:hAnsi="Arial Narrow"/>
                            <w:b/>
                            <w:sz w:val="20"/>
                            <w:szCs w:val="20"/>
                            <w:lang w:val="en-GB"/>
                          </w:rPr>
                        </w:pPr>
                        <w:r w:rsidRPr="003362C2">
                          <w:rPr>
                            <w:rFonts w:ascii="Arial Narrow" w:hAnsi="Arial Narrow"/>
                            <w:b/>
                            <w:sz w:val="20"/>
                            <w:szCs w:val="20"/>
                            <w:lang w:val="en-GB"/>
                          </w:rPr>
                          <w:t>EAST REGION</w:t>
                        </w:r>
                      </w:p>
                      <w:p w:rsidR="004356BA" w:rsidRPr="003362C2" w:rsidRDefault="004356BA" w:rsidP="000D0347">
                        <w:pPr>
                          <w:jc w:val="center"/>
                          <w:rPr>
                            <w:rFonts w:ascii="Arial Narrow" w:hAnsi="Arial Narrow"/>
                            <w:b/>
                            <w:sz w:val="20"/>
                            <w:szCs w:val="20"/>
                            <w:lang w:val="en-GB"/>
                          </w:rPr>
                        </w:pPr>
                        <w:r w:rsidRPr="003362C2">
                          <w:rPr>
                            <w:rFonts w:ascii="Arial Narrow" w:hAnsi="Arial Narrow"/>
                            <w:b/>
                            <w:sz w:val="20"/>
                            <w:szCs w:val="20"/>
                            <w:lang w:val="en-GB"/>
                          </w:rPr>
                          <w:t>*********</w:t>
                        </w:r>
                      </w:p>
                      <w:p w:rsidR="004356BA" w:rsidRPr="003362C2" w:rsidRDefault="004356BA" w:rsidP="000D0347">
                        <w:pPr>
                          <w:jc w:val="center"/>
                          <w:rPr>
                            <w:rFonts w:ascii="Arial Narrow" w:hAnsi="Arial Narrow"/>
                            <w:b/>
                            <w:sz w:val="20"/>
                            <w:szCs w:val="20"/>
                            <w:lang w:val="en-GB"/>
                          </w:rPr>
                        </w:pPr>
                        <w:r w:rsidRPr="003362C2">
                          <w:rPr>
                            <w:rFonts w:ascii="Arial Narrow" w:hAnsi="Arial Narrow"/>
                            <w:b/>
                            <w:sz w:val="20"/>
                            <w:szCs w:val="20"/>
                            <w:lang w:val="en-GB"/>
                          </w:rPr>
                          <w:t>LOM AND DJEREM DIVISION</w:t>
                        </w:r>
                      </w:p>
                      <w:p w:rsidR="004356BA" w:rsidRPr="003362C2" w:rsidRDefault="004356BA" w:rsidP="000D0347">
                        <w:pPr>
                          <w:jc w:val="center"/>
                          <w:rPr>
                            <w:rFonts w:ascii="Arial Narrow" w:hAnsi="Arial Narrow"/>
                            <w:b/>
                            <w:sz w:val="20"/>
                            <w:szCs w:val="20"/>
                            <w:lang w:val="en-GB"/>
                          </w:rPr>
                        </w:pPr>
                        <w:r w:rsidRPr="003362C2">
                          <w:rPr>
                            <w:rFonts w:ascii="Arial Narrow" w:hAnsi="Arial Narrow"/>
                            <w:b/>
                            <w:sz w:val="20"/>
                            <w:szCs w:val="20"/>
                            <w:lang w:val="en-GB"/>
                          </w:rPr>
                          <w:t>**********</w:t>
                        </w:r>
                      </w:p>
                      <w:p w:rsidR="004356BA" w:rsidRPr="003362C2" w:rsidRDefault="004356BA" w:rsidP="000D0347">
                        <w:pPr>
                          <w:jc w:val="center"/>
                          <w:rPr>
                            <w:rFonts w:ascii="Arial Narrow" w:hAnsi="Arial Narrow"/>
                            <w:b/>
                            <w:sz w:val="20"/>
                            <w:szCs w:val="20"/>
                            <w:lang w:val="en-GB"/>
                          </w:rPr>
                        </w:pPr>
                        <w:r w:rsidRPr="003362C2">
                          <w:rPr>
                            <w:rFonts w:ascii="Arial Narrow" w:hAnsi="Arial Narrow"/>
                            <w:b/>
                            <w:sz w:val="20"/>
                            <w:szCs w:val="20"/>
                            <w:lang w:val="en-GB"/>
                          </w:rPr>
                          <w:t>BERTOUA ONE-SUB- DIVISION COUNCIL</w:t>
                        </w:r>
                      </w:p>
                      <w:p w:rsidR="004356BA" w:rsidRPr="003362C2" w:rsidRDefault="004356BA" w:rsidP="000D0347">
                        <w:pPr>
                          <w:jc w:val="center"/>
                          <w:rPr>
                            <w:rFonts w:ascii="Arial Narrow" w:hAnsi="Arial Narrow"/>
                            <w:b/>
                            <w:sz w:val="20"/>
                            <w:szCs w:val="20"/>
                            <w:lang w:val="en-GB"/>
                          </w:rPr>
                        </w:pPr>
                        <w:r w:rsidRPr="003362C2">
                          <w:rPr>
                            <w:rFonts w:ascii="Arial Narrow" w:hAnsi="Arial Narrow"/>
                            <w:b/>
                            <w:sz w:val="20"/>
                            <w:szCs w:val="20"/>
                            <w:lang w:val="en-GB"/>
                          </w:rPr>
                          <w:t>************</w:t>
                        </w:r>
                      </w:p>
                      <w:p w:rsidR="004356BA" w:rsidRPr="003362C2" w:rsidRDefault="004356BA" w:rsidP="000D0347">
                        <w:pPr>
                          <w:jc w:val="center"/>
                          <w:rPr>
                            <w:rFonts w:ascii="Arial Narrow" w:hAnsi="Arial Narrow"/>
                            <w:b/>
                            <w:sz w:val="20"/>
                            <w:szCs w:val="20"/>
                            <w:lang w:val="en-GB"/>
                          </w:rPr>
                        </w:pPr>
                        <w:r w:rsidRPr="003362C2">
                          <w:rPr>
                            <w:rFonts w:ascii="Arial Narrow" w:hAnsi="Arial Narrow"/>
                            <w:b/>
                            <w:sz w:val="20"/>
                            <w:szCs w:val="20"/>
                            <w:lang w:val="en-GB"/>
                          </w:rPr>
                          <w:t>GENERAL SECRETARY</w:t>
                        </w:r>
                      </w:p>
                      <w:p w:rsidR="004356BA" w:rsidRPr="003362C2" w:rsidRDefault="004356BA" w:rsidP="000D0347">
                        <w:pPr>
                          <w:jc w:val="center"/>
                          <w:rPr>
                            <w:rFonts w:ascii="Arial Narrow" w:hAnsi="Arial Narrow"/>
                            <w:b/>
                            <w:sz w:val="20"/>
                            <w:szCs w:val="20"/>
                          </w:rPr>
                        </w:pPr>
                        <w:r w:rsidRPr="003362C2">
                          <w:rPr>
                            <w:rFonts w:ascii="Arial Narrow" w:hAnsi="Arial Narrow"/>
                            <w:b/>
                            <w:sz w:val="20"/>
                            <w:szCs w:val="20"/>
                          </w:rPr>
                          <w:t>************</w:t>
                        </w:r>
                      </w:p>
                      <w:p w:rsidR="004356BA" w:rsidRDefault="004356BA"/>
                    </w:txbxContent>
                  </v:textbox>
                </v:shape>
              </w:pict>
            </w:r>
          </w:p>
        </w:tc>
      </w:tr>
    </w:tbl>
    <w:p w:rsidR="003362C2" w:rsidRDefault="003362C2" w:rsidP="000D0347">
      <w:pPr>
        <w:pStyle w:val="Corpsdetexte"/>
        <w:rPr>
          <w:rFonts w:ascii="Arial Narrow" w:hAnsi="Arial Narrow" w:cs="Calibri"/>
          <w:b/>
          <w:smallCaps/>
          <w:sz w:val="28"/>
          <w:szCs w:val="28"/>
        </w:rPr>
      </w:pPr>
    </w:p>
    <w:p w:rsidR="00525BE3" w:rsidRPr="008F65E5" w:rsidRDefault="00525BE3" w:rsidP="00525BE3">
      <w:pPr>
        <w:pStyle w:val="Corpsdetexte"/>
        <w:jc w:val="center"/>
        <w:rPr>
          <w:rFonts w:ascii="Arial Narrow" w:hAnsi="Arial Narrow" w:cs="Calibri"/>
          <w:b/>
          <w:smallCaps/>
          <w:sz w:val="28"/>
          <w:szCs w:val="28"/>
        </w:rPr>
      </w:pPr>
      <w:r w:rsidRPr="008F65E5">
        <w:rPr>
          <w:rFonts w:ascii="Arial Narrow" w:hAnsi="Arial Narrow" w:cs="Calibri"/>
          <w:b/>
          <w:smallCaps/>
          <w:sz w:val="28"/>
          <w:szCs w:val="28"/>
        </w:rPr>
        <w:t xml:space="preserve">COMMISSION </w:t>
      </w:r>
      <w:r w:rsidR="007F6574" w:rsidRPr="008F65E5">
        <w:rPr>
          <w:rFonts w:ascii="Arial Narrow" w:hAnsi="Arial Narrow" w:cs="Calibri"/>
          <w:b/>
          <w:smallCaps/>
          <w:sz w:val="28"/>
          <w:szCs w:val="28"/>
        </w:rPr>
        <w:t>REGIONALE</w:t>
      </w:r>
      <w:r w:rsidRPr="008F65E5">
        <w:rPr>
          <w:rFonts w:ascii="Arial Narrow" w:hAnsi="Arial Narrow" w:cs="Calibri"/>
          <w:b/>
          <w:smallCaps/>
          <w:sz w:val="28"/>
          <w:szCs w:val="28"/>
        </w:rPr>
        <w:t xml:space="preserve"> DE PASSATION DES MARCHES D</w:t>
      </w:r>
      <w:r w:rsidR="007F6574" w:rsidRPr="008F65E5">
        <w:rPr>
          <w:rFonts w:ascii="Arial Narrow" w:hAnsi="Arial Narrow" w:cs="Calibri"/>
          <w:b/>
          <w:smallCaps/>
          <w:sz w:val="28"/>
          <w:szCs w:val="28"/>
        </w:rPr>
        <w:t>E L’EST</w:t>
      </w:r>
    </w:p>
    <w:p w:rsidR="00525BE3" w:rsidRPr="008F65E5" w:rsidRDefault="00525BE3" w:rsidP="00525BE3">
      <w:pPr>
        <w:spacing w:line="276" w:lineRule="auto"/>
        <w:jc w:val="center"/>
        <w:rPr>
          <w:rFonts w:ascii="Arial Narrow" w:hAnsi="Arial Narrow"/>
          <w:b/>
          <w:i/>
          <w:sz w:val="18"/>
        </w:rPr>
      </w:pPr>
    </w:p>
    <w:p w:rsidR="00525BE3" w:rsidRPr="008F65E5" w:rsidRDefault="00525BE3" w:rsidP="00525BE3">
      <w:pPr>
        <w:spacing w:line="276" w:lineRule="auto"/>
        <w:jc w:val="center"/>
        <w:rPr>
          <w:rFonts w:ascii="Arial Narrow" w:hAnsi="Arial Narrow"/>
          <w:b/>
          <w:i/>
          <w:sz w:val="18"/>
        </w:rPr>
      </w:pPr>
    </w:p>
    <w:p w:rsidR="00525BE3" w:rsidRPr="008F65E5" w:rsidRDefault="00525BE3" w:rsidP="00525BE3">
      <w:pPr>
        <w:spacing w:line="276" w:lineRule="auto"/>
        <w:ind w:left="709"/>
        <w:jc w:val="center"/>
        <w:rPr>
          <w:rFonts w:ascii="Arial Narrow" w:hAnsi="Arial Narrow" w:cs="Calibri"/>
          <w:b/>
          <w:i/>
        </w:rPr>
      </w:pPr>
      <w:r w:rsidRPr="008F65E5">
        <w:rPr>
          <w:rFonts w:ascii="Arial Narrow" w:hAnsi="Arial Narrow" w:cs="Calibri"/>
          <w:b/>
          <w:i/>
        </w:rPr>
        <w:t xml:space="preserve">AVIS D'APPEL D’OFFRES NATIONAL OUVERT </w:t>
      </w:r>
    </w:p>
    <w:p w:rsidR="00525BE3" w:rsidRPr="008F65E5" w:rsidRDefault="00525BE3" w:rsidP="00525BE3">
      <w:pPr>
        <w:ind w:left="709"/>
        <w:jc w:val="center"/>
        <w:rPr>
          <w:rFonts w:ascii="Arial Narrow" w:hAnsi="Arial Narrow" w:cs="Calibri"/>
          <w:b/>
          <w:i/>
        </w:rPr>
      </w:pPr>
      <w:r w:rsidRPr="008F65E5">
        <w:rPr>
          <w:rFonts w:ascii="Arial Narrow" w:hAnsi="Arial Narrow" w:cs="Calibri"/>
          <w:b/>
          <w:i/>
        </w:rPr>
        <w:t xml:space="preserve">N° </w:t>
      </w:r>
      <w:r w:rsidRPr="008F65E5">
        <w:rPr>
          <w:rFonts w:ascii="Arial Narrow" w:hAnsi="Arial Narrow" w:cs="Calibri"/>
          <w:b/>
          <w:sz w:val="28"/>
          <w:szCs w:val="28"/>
        </w:rPr>
        <w:t>____</w:t>
      </w:r>
      <w:r w:rsidR="002F1262">
        <w:rPr>
          <w:rFonts w:ascii="Arial Narrow" w:hAnsi="Arial Narrow" w:cs="Calibri"/>
          <w:b/>
          <w:i/>
        </w:rPr>
        <w:t>/AONO</w:t>
      </w:r>
      <w:r w:rsidRPr="008F65E5">
        <w:rPr>
          <w:rFonts w:ascii="Arial Narrow" w:hAnsi="Arial Narrow" w:cs="Calibri"/>
          <w:b/>
          <w:i/>
        </w:rPr>
        <w:t>/</w:t>
      </w:r>
      <w:r w:rsidR="00F33240">
        <w:rPr>
          <w:rFonts w:ascii="Arial Narrow" w:hAnsi="Arial Narrow" w:cs="Calibri"/>
          <w:b/>
          <w:i/>
        </w:rPr>
        <w:t>CI</w:t>
      </w:r>
      <w:r w:rsidR="000D0347">
        <w:rPr>
          <w:rFonts w:ascii="Arial Narrow" w:hAnsi="Arial Narrow" w:cs="Calibri"/>
          <w:b/>
          <w:i/>
        </w:rPr>
        <w:t>PM</w:t>
      </w:r>
      <w:r w:rsidR="008F65E5" w:rsidRPr="008F65E5">
        <w:rPr>
          <w:rFonts w:ascii="Arial Narrow" w:hAnsi="Arial Narrow" w:cs="Calibri"/>
          <w:b/>
          <w:i/>
        </w:rPr>
        <w:t>/2020</w:t>
      </w:r>
      <w:r w:rsidRPr="008F65E5">
        <w:rPr>
          <w:rFonts w:ascii="Arial Narrow" w:hAnsi="Arial Narrow" w:cs="Calibri"/>
          <w:b/>
          <w:i/>
        </w:rPr>
        <w:t>DU</w:t>
      </w:r>
      <w:r w:rsidRPr="008F65E5">
        <w:rPr>
          <w:rFonts w:ascii="Arial Narrow" w:hAnsi="Arial Narrow" w:cs="Calibri"/>
          <w:b/>
        </w:rPr>
        <w:t>_________</w:t>
      </w:r>
    </w:p>
    <w:p w:rsidR="00525BE3" w:rsidRPr="008F65E5" w:rsidRDefault="00525BE3" w:rsidP="00525BE3">
      <w:pPr>
        <w:ind w:left="709"/>
        <w:jc w:val="center"/>
        <w:rPr>
          <w:rFonts w:ascii="Arial Narrow" w:hAnsi="Arial Narrow" w:cs="Calibri"/>
          <w:b/>
          <w:i/>
        </w:rPr>
      </w:pPr>
      <w:r w:rsidRPr="008F65E5">
        <w:rPr>
          <w:rFonts w:ascii="Arial Narrow" w:hAnsi="Arial Narrow" w:cs="Calibri"/>
          <w:b/>
          <w:i/>
        </w:rPr>
        <w:t>P</w:t>
      </w:r>
      <w:r w:rsidR="005C304F" w:rsidRPr="008F65E5">
        <w:rPr>
          <w:rFonts w:ascii="Arial Narrow" w:hAnsi="Arial Narrow" w:cs="Calibri"/>
          <w:b/>
          <w:i/>
        </w:rPr>
        <w:t xml:space="preserve">OUR LES </w:t>
      </w:r>
      <w:r w:rsidR="008F65E5" w:rsidRPr="008F65E5">
        <w:rPr>
          <w:rFonts w:ascii="Arial Narrow" w:hAnsi="Arial Narrow" w:cs="Calibri"/>
          <w:b/>
          <w:i/>
        </w:rPr>
        <w:t>TRAVAUX DE</w:t>
      </w:r>
      <w:r w:rsidR="0020710A" w:rsidRPr="008F65E5">
        <w:rPr>
          <w:rFonts w:ascii="Arial Narrow" w:hAnsi="Arial Narrow" w:cs="Calibri"/>
          <w:b/>
          <w:i/>
        </w:rPr>
        <w:t>CONT</w:t>
      </w:r>
      <w:r w:rsidR="008F65E5" w:rsidRPr="008F65E5">
        <w:rPr>
          <w:rFonts w:ascii="Arial Narrow" w:hAnsi="Arial Narrow" w:cs="Calibri"/>
          <w:b/>
          <w:i/>
        </w:rPr>
        <w:t>RUCTION D</w:t>
      </w:r>
      <w:r w:rsidR="002F1262">
        <w:rPr>
          <w:rFonts w:ascii="Arial Narrow" w:hAnsi="Arial Narrow" w:cs="Calibri"/>
          <w:b/>
          <w:i/>
        </w:rPr>
        <w:t>’</w:t>
      </w:r>
      <w:r w:rsidR="008F65E5" w:rsidRPr="008F65E5">
        <w:rPr>
          <w:rFonts w:ascii="Arial Narrow" w:hAnsi="Arial Narrow" w:cs="Calibri"/>
          <w:b/>
          <w:i/>
        </w:rPr>
        <w:t>U</w:t>
      </w:r>
      <w:r w:rsidR="002F1262">
        <w:rPr>
          <w:rFonts w:ascii="Arial Narrow" w:hAnsi="Arial Narrow" w:cs="Calibri"/>
          <w:b/>
          <w:i/>
        </w:rPr>
        <w:t>N</w:t>
      </w:r>
      <w:r w:rsidR="008F65E5" w:rsidRPr="008F65E5">
        <w:rPr>
          <w:rFonts w:ascii="Arial Narrow" w:hAnsi="Arial Narrow" w:cs="Calibri"/>
          <w:b/>
          <w:i/>
        </w:rPr>
        <w:t xml:space="preserve"> DALOT </w:t>
      </w:r>
      <w:r w:rsidR="0011391B">
        <w:rPr>
          <w:rFonts w:ascii="Arial Narrow" w:hAnsi="Arial Narrow" w:cs="Calibri"/>
          <w:b/>
          <w:i/>
        </w:rPr>
        <w:t>SUR LA RIVIERE GBELL</w:t>
      </w:r>
    </w:p>
    <w:p w:rsidR="00525BE3" w:rsidRPr="008F65E5" w:rsidRDefault="00525BE3" w:rsidP="00525BE3">
      <w:pPr>
        <w:spacing w:before="120" w:after="120"/>
        <w:jc w:val="center"/>
        <w:rPr>
          <w:rFonts w:ascii="Arial Narrow" w:hAnsi="Arial Narrow" w:cs="Calibri"/>
          <w:b/>
        </w:rPr>
      </w:pPr>
      <w:r w:rsidRPr="008F65E5">
        <w:rPr>
          <w:rFonts w:ascii="Arial Narrow" w:hAnsi="Arial Narrow" w:cs="Calibri"/>
          <w:u w:val="single"/>
        </w:rPr>
        <w:t>Financement</w:t>
      </w:r>
      <w:r w:rsidRPr="008F65E5">
        <w:rPr>
          <w:rFonts w:ascii="Arial Narrow" w:hAnsi="Arial Narrow" w:cs="Calibri"/>
        </w:rPr>
        <w:t> :</w:t>
      </w:r>
      <w:r w:rsidRPr="008F65E5">
        <w:rPr>
          <w:rFonts w:ascii="Arial Narrow" w:hAnsi="Arial Narrow" w:cs="Calibri"/>
          <w:b/>
        </w:rPr>
        <w:t xml:space="preserve"> BUDGET</w:t>
      </w:r>
      <w:r w:rsidR="008F65E5" w:rsidRPr="008F65E5">
        <w:rPr>
          <w:rFonts w:ascii="Arial Narrow" w:hAnsi="Arial Narrow" w:cs="Calibri"/>
          <w:b/>
        </w:rPr>
        <w:t xml:space="preserve"> D’INVESTISSEMENT </w:t>
      </w:r>
      <w:r w:rsidR="002F1262">
        <w:rPr>
          <w:rFonts w:ascii="Arial Narrow" w:hAnsi="Arial Narrow" w:cs="Calibri"/>
          <w:b/>
        </w:rPr>
        <w:t>PUBLIC</w:t>
      </w:r>
      <w:r w:rsidR="008F65E5" w:rsidRPr="008F65E5">
        <w:rPr>
          <w:rFonts w:ascii="Arial Narrow" w:hAnsi="Arial Narrow" w:cs="Calibri"/>
          <w:b/>
        </w:rPr>
        <w:t xml:space="preserve"> Exercice 2020</w:t>
      </w:r>
    </w:p>
    <w:p w:rsidR="00525BE3" w:rsidRPr="008F65E5" w:rsidRDefault="00525BE3" w:rsidP="00525BE3">
      <w:pPr>
        <w:jc w:val="center"/>
        <w:rPr>
          <w:rFonts w:ascii="Arial Narrow" w:hAnsi="Arial Narrow" w:cs="Calibri"/>
          <w:b/>
          <w:sz w:val="16"/>
          <w:szCs w:val="16"/>
        </w:rPr>
      </w:pPr>
    </w:p>
    <w:p w:rsidR="00525BE3" w:rsidRPr="008F65E5" w:rsidRDefault="00525BE3" w:rsidP="00525BE3">
      <w:pPr>
        <w:jc w:val="center"/>
        <w:rPr>
          <w:rFonts w:ascii="Arial Narrow" w:hAnsi="Arial Narrow" w:cs="Calibri"/>
          <w:b/>
          <w:sz w:val="16"/>
          <w:szCs w:val="16"/>
        </w:rPr>
      </w:pPr>
    </w:p>
    <w:p w:rsidR="00525BE3" w:rsidRPr="008F65E5" w:rsidRDefault="00525BE3" w:rsidP="00525BE3">
      <w:pPr>
        <w:rPr>
          <w:rFonts w:ascii="Arial Narrow" w:hAnsi="Arial Narrow" w:cs="Calibri"/>
          <w:sz w:val="6"/>
          <w:szCs w:val="16"/>
        </w:rPr>
      </w:pPr>
    </w:p>
    <w:p w:rsidR="00525BE3" w:rsidRPr="008F65E5" w:rsidRDefault="00525BE3" w:rsidP="00525BE3">
      <w:pPr>
        <w:rPr>
          <w:rFonts w:ascii="Arial Narrow" w:hAnsi="Arial Narrow" w:cs="Calibri"/>
          <w:sz w:val="6"/>
          <w:szCs w:val="16"/>
        </w:rPr>
      </w:pPr>
    </w:p>
    <w:p w:rsidR="00525BE3" w:rsidRPr="008F65E5" w:rsidRDefault="00525BE3" w:rsidP="00525BE3">
      <w:pPr>
        <w:numPr>
          <w:ilvl w:val="0"/>
          <w:numId w:val="20"/>
        </w:numPr>
        <w:spacing w:before="120"/>
        <w:ind w:left="426" w:hanging="426"/>
        <w:rPr>
          <w:rFonts w:ascii="Arial Narrow" w:hAnsi="Arial Narrow" w:cs="Calibri"/>
          <w:b/>
          <w:i/>
          <w:sz w:val="21"/>
          <w:szCs w:val="21"/>
          <w:u w:val="single"/>
        </w:rPr>
      </w:pPr>
      <w:r w:rsidRPr="008F65E5">
        <w:rPr>
          <w:rFonts w:ascii="Arial Narrow" w:hAnsi="Arial Narrow" w:cs="Calibri"/>
          <w:b/>
          <w:i/>
          <w:sz w:val="21"/>
          <w:szCs w:val="21"/>
          <w:u w:val="single"/>
        </w:rPr>
        <w:t>OBJET DE L'APPEL D'OFFRES</w:t>
      </w:r>
    </w:p>
    <w:p w:rsidR="00525BE3" w:rsidRPr="008F65E5" w:rsidRDefault="00525BE3" w:rsidP="008F65E5">
      <w:pPr>
        <w:jc w:val="center"/>
        <w:rPr>
          <w:rFonts w:ascii="Arial Narrow" w:hAnsi="Arial Narrow"/>
          <w:sz w:val="22"/>
        </w:rPr>
      </w:pPr>
      <w:r w:rsidRPr="008F65E5">
        <w:rPr>
          <w:rFonts w:ascii="Arial Narrow" w:hAnsi="Arial Narrow" w:cs="Calibri"/>
          <w:b/>
          <w:sz w:val="21"/>
          <w:szCs w:val="21"/>
        </w:rPr>
        <w:t xml:space="preserve">LE </w:t>
      </w:r>
      <w:r w:rsidR="008F66DD">
        <w:rPr>
          <w:rFonts w:ascii="Arial Narrow" w:hAnsi="Arial Narrow" w:cs="Calibri"/>
          <w:b/>
          <w:sz w:val="21"/>
          <w:szCs w:val="21"/>
        </w:rPr>
        <w:t>MAIRE DE LA COMMUNE DE BERTOUA 1</w:t>
      </w:r>
      <w:r w:rsidR="008F66DD" w:rsidRPr="008F66DD">
        <w:rPr>
          <w:rFonts w:ascii="Arial Narrow" w:hAnsi="Arial Narrow" w:cs="Calibri"/>
          <w:b/>
          <w:sz w:val="21"/>
          <w:szCs w:val="21"/>
          <w:vertAlign w:val="superscript"/>
        </w:rPr>
        <w:t>er</w:t>
      </w:r>
      <w:r w:rsidRPr="008F65E5">
        <w:rPr>
          <w:rFonts w:ascii="Arial Narrow" w:hAnsi="Arial Narrow" w:cs="Calibri"/>
          <w:sz w:val="21"/>
          <w:szCs w:val="21"/>
        </w:rPr>
        <w:t>, Autorité Contractante, lance pour le compte d</w:t>
      </w:r>
      <w:r w:rsidR="007F6574" w:rsidRPr="008F65E5">
        <w:rPr>
          <w:rFonts w:ascii="Arial Narrow" w:hAnsi="Arial Narrow" w:cs="Calibri"/>
          <w:sz w:val="21"/>
          <w:szCs w:val="21"/>
        </w:rPr>
        <w:t>e</w:t>
      </w:r>
      <w:r w:rsidR="007366B5">
        <w:rPr>
          <w:rFonts w:ascii="Arial Narrow" w:hAnsi="Arial Narrow" w:cs="Calibri"/>
          <w:sz w:val="21"/>
          <w:szCs w:val="21"/>
        </w:rPr>
        <w:t xml:space="preserve"> </w:t>
      </w:r>
      <w:r w:rsidR="008F65E5" w:rsidRPr="008F65E5">
        <w:rPr>
          <w:rFonts w:ascii="Arial Narrow" w:hAnsi="Arial Narrow" w:cs="Tahoma"/>
          <w:sz w:val="22"/>
          <w:szCs w:val="22"/>
        </w:rPr>
        <w:t>la Commune de Bertoua 1</w:t>
      </w:r>
      <w:r w:rsidR="008F65E5" w:rsidRPr="008F65E5">
        <w:rPr>
          <w:rFonts w:ascii="Arial Narrow" w:hAnsi="Arial Narrow" w:cs="Tahoma"/>
          <w:sz w:val="22"/>
          <w:szCs w:val="22"/>
          <w:vertAlign w:val="superscript"/>
        </w:rPr>
        <w:t>er</w:t>
      </w:r>
      <w:r w:rsidR="008F65E5" w:rsidRPr="008F65E5">
        <w:rPr>
          <w:rFonts w:ascii="Arial Narrow" w:hAnsi="Arial Narrow"/>
          <w:sz w:val="22"/>
        </w:rPr>
        <w:t>,</w:t>
      </w:r>
      <w:r w:rsidRPr="008F65E5">
        <w:rPr>
          <w:rFonts w:ascii="Arial Narrow" w:hAnsi="Arial Narrow" w:cs="Calibri"/>
          <w:sz w:val="21"/>
          <w:szCs w:val="21"/>
        </w:rPr>
        <w:t xml:space="preserve"> Maître d’Ouvrage, un appel d’offres national ouvert pour l’exécution des travaux </w:t>
      </w:r>
      <w:r w:rsidR="004A43B7" w:rsidRPr="008F65E5">
        <w:rPr>
          <w:rFonts w:ascii="Arial Narrow" w:hAnsi="Arial Narrow" w:cs="Calibri"/>
          <w:sz w:val="21"/>
          <w:szCs w:val="21"/>
        </w:rPr>
        <w:t xml:space="preserve">de </w:t>
      </w:r>
      <w:r w:rsidR="0020710A" w:rsidRPr="008F65E5">
        <w:rPr>
          <w:rFonts w:ascii="Arial Narrow" w:hAnsi="Arial Narrow" w:cs="Calibri"/>
          <w:sz w:val="21"/>
          <w:szCs w:val="21"/>
        </w:rPr>
        <w:t>const</w:t>
      </w:r>
      <w:r w:rsidR="008F65E5" w:rsidRPr="008F65E5">
        <w:rPr>
          <w:rFonts w:ascii="Arial Narrow" w:hAnsi="Arial Narrow" w:cs="Calibri"/>
          <w:sz w:val="21"/>
          <w:szCs w:val="21"/>
        </w:rPr>
        <w:t>ruction d</w:t>
      </w:r>
      <w:r w:rsidR="0054688C">
        <w:rPr>
          <w:rFonts w:ascii="Arial Narrow" w:hAnsi="Arial Narrow" w:cs="Calibri"/>
          <w:sz w:val="21"/>
          <w:szCs w:val="21"/>
        </w:rPr>
        <w:t>’</w:t>
      </w:r>
      <w:r w:rsidR="008F65E5" w:rsidRPr="008F65E5">
        <w:rPr>
          <w:rFonts w:ascii="Arial Narrow" w:hAnsi="Arial Narrow" w:cs="Calibri"/>
          <w:sz w:val="21"/>
          <w:szCs w:val="21"/>
        </w:rPr>
        <w:t>u</w:t>
      </w:r>
      <w:r w:rsidR="0054688C">
        <w:rPr>
          <w:rFonts w:ascii="Arial Narrow" w:hAnsi="Arial Narrow" w:cs="Calibri"/>
          <w:sz w:val="21"/>
          <w:szCs w:val="21"/>
        </w:rPr>
        <w:t>n dalot sur la rivière GBELL</w:t>
      </w:r>
      <w:r w:rsidR="00F21DAB" w:rsidRPr="008F65E5">
        <w:rPr>
          <w:rFonts w:ascii="Arial Narrow" w:hAnsi="Arial Narrow" w:cs="Calibri"/>
          <w:sz w:val="21"/>
          <w:szCs w:val="21"/>
        </w:rPr>
        <w:t xml:space="preserve"> dans</w:t>
      </w:r>
      <w:r w:rsidRPr="008F65E5">
        <w:rPr>
          <w:rFonts w:ascii="Arial Narrow" w:hAnsi="Arial Narrow" w:cs="Calibri"/>
          <w:sz w:val="21"/>
          <w:szCs w:val="21"/>
        </w:rPr>
        <w:t xml:space="preserve"> le Département </w:t>
      </w:r>
      <w:r w:rsidR="008F65E5" w:rsidRPr="008F65E5">
        <w:rPr>
          <w:rFonts w:ascii="Arial Narrow" w:hAnsi="Arial Narrow" w:cs="Calibri"/>
          <w:sz w:val="21"/>
          <w:szCs w:val="21"/>
        </w:rPr>
        <w:t xml:space="preserve">du Lom et </w:t>
      </w:r>
      <w:r w:rsidR="007366B5" w:rsidRPr="008F65E5">
        <w:rPr>
          <w:rFonts w:ascii="Arial Narrow" w:hAnsi="Arial Narrow" w:cs="Calibri"/>
          <w:sz w:val="21"/>
          <w:szCs w:val="21"/>
        </w:rPr>
        <w:t>Djérem</w:t>
      </w:r>
      <w:r w:rsidRPr="008F65E5">
        <w:rPr>
          <w:rFonts w:ascii="Arial Narrow" w:hAnsi="Arial Narrow" w:cs="Calibri"/>
          <w:sz w:val="21"/>
          <w:szCs w:val="21"/>
        </w:rPr>
        <w:t>.</w:t>
      </w:r>
    </w:p>
    <w:p w:rsidR="00525BE3" w:rsidRPr="008F65E5" w:rsidRDefault="00525BE3" w:rsidP="00525BE3">
      <w:pPr>
        <w:numPr>
          <w:ilvl w:val="0"/>
          <w:numId w:val="20"/>
        </w:numPr>
        <w:spacing w:before="120"/>
        <w:ind w:left="426" w:hanging="426"/>
        <w:rPr>
          <w:rFonts w:ascii="Arial Narrow" w:hAnsi="Arial Narrow" w:cs="Calibri"/>
          <w:b/>
          <w:i/>
          <w:sz w:val="21"/>
          <w:szCs w:val="21"/>
          <w:u w:val="single"/>
        </w:rPr>
      </w:pPr>
      <w:r w:rsidRPr="008F65E5">
        <w:rPr>
          <w:rFonts w:ascii="Arial Narrow" w:hAnsi="Arial Narrow" w:cs="Calibri"/>
          <w:b/>
          <w:i/>
          <w:sz w:val="21"/>
          <w:szCs w:val="21"/>
          <w:u w:val="single"/>
        </w:rPr>
        <w:t>CONSISTANCE DES TRAVAUX</w:t>
      </w:r>
    </w:p>
    <w:p w:rsidR="00525BE3" w:rsidRPr="008F65E5" w:rsidRDefault="00525BE3" w:rsidP="00525BE3">
      <w:pPr>
        <w:spacing w:before="120"/>
        <w:ind w:firstLine="357"/>
        <w:jc w:val="both"/>
        <w:rPr>
          <w:rFonts w:ascii="Arial Narrow" w:hAnsi="Arial Narrow" w:cs="Calibri"/>
          <w:sz w:val="21"/>
          <w:szCs w:val="21"/>
        </w:rPr>
      </w:pPr>
      <w:r w:rsidRPr="008F65E5">
        <w:rPr>
          <w:rFonts w:ascii="Arial Narrow" w:hAnsi="Arial Narrow" w:cs="Calibri"/>
          <w:sz w:val="21"/>
          <w:szCs w:val="21"/>
        </w:rPr>
        <w:t>Les travaux à réaliser portent sur :</w:t>
      </w:r>
    </w:p>
    <w:p w:rsidR="00525BE3" w:rsidRPr="008F65E5" w:rsidRDefault="008F65E5" w:rsidP="00CD5168">
      <w:pPr>
        <w:pStyle w:val="CORPSAAO"/>
        <w:numPr>
          <w:ilvl w:val="0"/>
          <w:numId w:val="108"/>
        </w:numPr>
        <w:spacing w:before="60" w:after="0"/>
        <w:ind w:left="714" w:hanging="357"/>
        <w:rPr>
          <w:rFonts w:ascii="Arial Narrow" w:hAnsi="Arial Narrow" w:cs="Calibri"/>
          <w:sz w:val="21"/>
          <w:szCs w:val="21"/>
        </w:rPr>
      </w:pPr>
      <w:r w:rsidRPr="008F65E5">
        <w:rPr>
          <w:rFonts w:ascii="Arial Narrow" w:hAnsi="Arial Narrow" w:cs="Calibri"/>
          <w:sz w:val="21"/>
          <w:szCs w:val="21"/>
        </w:rPr>
        <w:t>Les</w:t>
      </w:r>
      <w:r w:rsidR="00525BE3" w:rsidRPr="008F65E5">
        <w:rPr>
          <w:rFonts w:ascii="Arial Narrow" w:hAnsi="Arial Narrow" w:cs="Calibri"/>
          <w:sz w:val="21"/>
          <w:szCs w:val="21"/>
        </w:rPr>
        <w:t xml:space="preserve"> travaux préparatoires ;</w:t>
      </w:r>
    </w:p>
    <w:p w:rsidR="00525BE3" w:rsidRPr="008F65E5" w:rsidRDefault="008F65E5" w:rsidP="00CD5168">
      <w:pPr>
        <w:pStyle w:val="CORPSAAO"/>
        <w:numPr>
          <w:ilvl w:val="0"/>
          <w:numId w:val="108"/>
        </w:numPr>
        <w:spacing w:before="60" w:after="0"/>
        <w:ind w:left="714" w:hanging="357"/>
        <w:rPr>
          <w:rFonts w:ascii="Arial Narrow" w:hAnsi="Arial Narrow" w:cs="Calibri"/>
          <w:sz w:val="21"/>
          <w:szCs w:val="21"/>
        </w:rPr>
      </w:pPr>
      <w:r w:rsidRPr="008F65E5">
        <w:rPr>
          <w:rFonts w:ascii="Arial Narrow" w:hAnsi="Arial Narrow" w:cs="Calibri"/>
          <w:sz w:val="21"/>
          <w:szCs w:val="21"/>
        </w:rPr>
        <w:t>Terrassement</w:t>
      </w:r>
      <w:r w:rsidR="00525BE3" w:rsidRPr="008F65E5">
        <w:rPr>
          <w:rFonts w:ascii="Arial Narrow" w:hAnsi="Arial Narrow" w:cs="Calibri"/>
          <w:sz w:val="21"/>
          <w:szCs w:val="21"/>
        </w:rPr>
        <w:t> ;</w:t>
      </w:r>
    </w:p>
    <w:p w:rsidR="00525BE3" w:rsidRPr="008F65E5" w:rsidRDefault="008F65E5" w:rsidP="00CD5168">
      <w:pPr>
        <w:pStyle w:val="CORPSAAO"/>
        <w:numPr>
          <w:ilvl w:val="0"/>
          <w:numId w:val="108"/>
        </w:numPr>
        <w:spacing w:before="60" w:after="0"/>
        <w:ind w:left="714" w:hanging="357"/>
        <w:rPr>
          <w:rFonts w:ascii="Arial Narrow" w:hAnsi="Arial Narrow" w:cs="Calibri"/>
          <w:sz w:val="21"/>
          <w:szCs w:val="21"/>
        </w:rPr>
      </w:pPr>
      <w:r w:rsidRPr="008F65E5">
        <w:rPr>
          <w:rFonts w:ascii="Arial Narrow" w:hAnsi="Arial Narrow" w:cs="Calibri"/>
          <w:sz w:val="21"/>
          <w:szCs w:val="21"/>
        </w:rPr>
        <w:t>Maçonnerie</w:t>
      </w:r>
      <w:r w:rsidR="0011391B">
        <w:rPr>
          <w:rFonts w:ascii="Arial Narrow" w:hAnsi="Arial Narrow" w:cs="Calibri"/>
          <w:sz w:val="21"/>
          <w:szCs w:val="21"/>
        </w:rPr>
        <w:t xml:space="preserve"> et béton armé</w:t>
      </w:r>
      <w:r w:rsidR="00525BE3" w:rsidRPr="008F65E5">
        <w:rPr>
          <w:rFonts w:ascii="Arial Narrow" w:hAnsi="Arial Narrow" w:cs="Calibri"/>
          <w:sz w:val="21"/>
          <w:szCs w:val="21"/>
        </w:rPr>
        <w:t> ;</w:t>
      </w:r>
    </w:p>
    <w:p w:rsidR="00525BE3" w:rsidRPr="008F65E5" w:rsidRDefault="00525BE3" w:rsidP="008F65E5">
      <w:pPr>
        <w:pStyle w:val="CORPSAAO"/>
        <w:spacing w:before="60" w:after="0"/>
        <w:ind w:left="357" w:firstLine="0"/>
        <w:rPr>
          <w:rFonts w:ascii="Arial Narrow" w:hAnsi="Arial Narrow" w:cs="Calibri"/>
          <w:sz w:val="21"/>
          <w:szCs w:val="21"/>
        </w:rPr>
      </w:pPr>
    </w:p>
    <w:p w:rsidR="00525BE3" w:rsidRPr="008F65E5" w:rsidRDefault="00525BE3" w:rsidP="00525BE3">
      <w:pPr>
        <w:numPr>
          <w:ilvl w:val="0"/>
          <w:numId w:val="20"/>
        </w:numPr>
        <w:spacing w:before="120"/>
        <w:ind w:left="426" w:hanging="426"/>
        <w:rPr>
          <w:rFonts w:ascii="Arial Narrow" w:hAnsi="Arial Narrow" w:cs="Calibri"/>
          <w:b/>
          <w:i/>
          <w:sz w:val="21"/>
          <w:szCs w:val="21"/>
          <w:u w:val="single"/>
        </w:rPr>
      </w:pPr>
      <w:r w:rsidRPr="008F65E5">
        <w:rPr>
          <w:rFonts w:ascii="Arial Narrow" w:hAnsi="Arial Narrow" w:cs="Calibri"/>
          <w:b/>
          <w:i/>
          <w:sz w:val="21"/>
          <w:szCs w:val="21"/>
          <w:u w:val="single"/>
        </w:rPr>
        <w:t xml:space="preserve">PARTICIPATION </w:t>
      </w:r>
    </w:p>
    <w:p w:rsidR="00525BE3" w:rsidRPr="008F65E5" w:rsidRDefault="00525BE3" w:rsidP="00525BE3">
      <w:pPr>
        <w:spacing w:before="120"/>
        <w:ind w:firstLine="426"/>
        <w:jc w:val="both"/>
        <w:rPr>
          <w:rFonts w:ascii="Arial Narrow" w:hAnsi="Arial Narrow" w:cs="Calibri"/>
          <w:sz w:val="21"/>
          <w:szCs w:val="21"/>
        </w:rPr>
      </w:pPr>
      <w:r w:rsidRPr="008F65E5">
        <w:rPr>
          <w:rFonts w:ascii="Arial Narrow" w:hAnsi="Arial Narrow" w:cs="Calibri"/>
          <w:sz w:val="21"/>
          <w:szCs w:val="21"/>
        </w:rPr>
        <w:t>La participation à cet Appel d’Offres est ouverte aux entreprises spécialisées dans le domaine du Bâtiment et Travaux Publics et installées en territoire camerounais.</w:t>
      </w:r>
    </w:p>
    <w:p w:rsidR="00525BE3" w:rsidRPr="008F65E5" w:rsidRDefault="00525BE3" w:rsidP="00525BE3">
      <w:pPr>
        <w:numPr>
          <w:ilvl w:val="0"/>
          <w:numId w:val="20"/>
        </w:numPr>
        <w:spacing w:before="120"/>
        <w:ind w:left="426" w:hanging="426"/>
        <w:rPr>
          <w:rFonts w:ascii="Arial Narrow" w:hAnsi="Arial Narrow" w:cs="Calibri"/>
          <w:b/>
          <w:i/>
          <w:sz w:val="21"/>
          <w:szCs w:val="21"/>
          <w:u w:val="single"/>
        </w:rPr>
      </w:pPr>
      <w:r w:rsidRPr="008F65E5">
        <w:rPr>
          <w:rFonts w:ascii="Arial Narrow" w:hAnsi="Arial Narrow" w:cs="Calibri"/>
          <w:b/>
          <w:i/>
          <w:sz w:val="21"/>
          <w:szCs w:val="21"/>
          <w:u w:val="single"/>
        </w:rPr>
        <w:t>FINANCEMENT</w:t>
      </w:r>
    </w:p>
    <w:p w:rsidR="00525BE3" w:rsidRPr="008F65E5" w:rsidRDefault="00525BE3" w:rsidP="00525BE3">
      <w:pPr>
        <w:spacing w:before="120"/>
        <w:ind w:firstLine="426"/>
        <w:jc w:val="both"/>
        <w:rPr>
          <w:rFonts w:ascii="Arial Narrow" w:hAnsi="Arial Narrow" w:cs="Calibri"/>
          <w:sz w:val="21"/>
          <w:szCs w:val="21"/>
        </w:rPr>
      </w:pPr>
      <w:r w:rsidRPr="008F65E5">
        <w:rPr>
          <w:rFonts w:ascii="Arial Narrow" w:hAnsi="Arial Narrow" w:cs="Calibri"/>
          <w:sz w:val="21"/>
          <w:szCs w:val="21"/>
        </w:rPr>
        <w:t>Les travaux objet du présent Appel d'Offres sont financés par le Budget d’Investissement Public de la Répu</w:t>
      </w:r>
      <w:r w:rsidR="005B16FE">
        <w:rPr>
          <w:rFonts w:ascii="Arial Narrow" w:hAnsi="Arial Narrow" w:cs="Calibri"/>
          <w:sz w:val="21"/>
          <w:szCs w:val="21"/>
        </w:rPr>
        <w:t>blique du Cameroun, Exercice 20</w:t>
      </w:r>
      <w:r w:rsidR="008F65E5" w:rsidRPr="008F65E5">
        <w:rPr>
          <w:rFonts w:ascii="Arial Narrow" w:hAnsi="Arial Narrow" w:cs="Calibri"/>
          <w:sz w:val="21"/>
          <w:szCs w:val="21"/>
        </w:rPr>
        <w:t>20</w:t>
      </w:r>
      <w:r w:rsidRPr="008F65E5">
        <w:rPr>
          <w:rFonts w:ascii="Arial Narrow" w:hAnsi="Arial Narrow" w:cs="Calibri"/>
          <w:sz w:val="21"/>
          <w:szCs w:val="21"/>
        </w:rPr>
        <w:t>, sur la ligne budgétaire :</w:t>
      </w:r>
    </w:p>
    <w:p w:rsidR="00525BE3" w:rsidRPr="008F65E5" w:rsidRDefault="00525BE3" w:rsidP="00525BE3">
      <w:pPr>
        <w:pStyle w:val="CORPSAAO"/>
        <w:numPr>
          <w:ilvl w:val="0"/>
          <w:numId w:val="19"/>
        </w:numPr>
        <w:spacing w:after="0"/>
        <w:ind w:left="1702" w:hanging="284"/>
        <w:rPr>
          <w:rFonts w:ascii="Arial Narrow" w:hAnsi="Arial Narrow" w:cs="Calibri"/>
          <w:sz w:val="21"/>
          <w:szCs w:val="21"/>
        </w:rPr>
      </w:pPr>
      <w:r w:rsidRPr="008F65E5">
        <w:rPr>
          <w:rFonts w:ascii="Arial Narrow" w:hAnsi="Arial Narrow" w:cs="Calibri"/>
          <w:sz w:val="21"/>
          <w:szCs w:val="21"/>
        </w:rPr>
        <w:t>Imputation :</w:t>
      </w:r>
      <w:r w:rsidRPr="007366B5">
        <w:rPr>
          <w:rFonts w:ascii="Arial Narrow" w:hAnsi="Arial Narrow" w:cs="Calibri"/>
          <w:b/>
          <w:sz w:val="21"/>
          <w:szCs w:val="21"/>
        </w:rPr>
        <w:t> </w:t>
      </w:r>
      <w:r w:rsidR="00E0215F" w:rsidRPr="007366B5">
        <w:rPr>
          <w:rFonts w:ascii="Arial Narrow" w:hAnsi="Arial Narrow" w:cs="Calibri"/>
          <w:b/>
          <w:sz w:val="21"/>
          <w:szCs w:val="21"/>
        </w:rPr>
        <w:t>30 393 03 641208 2251</w:t>
      </w:r>
    </w:p>
    <w:p w:rsidR="00525BE3" w:rsidRPr="008F65E5" w:rsidRDefault="00525BE3" w:rsidP="00525BE3">
      <w:pPr>
        <w:pStyle w:val="CORPSAAO"/>
        <w:numPr>
          <w:ilvl w:val="0"/>
          <w:numId w:val="19"/>
        </w:numPr>
        <w:spacing w:after="0"/>
        <w:ind w:left="1702" w:hanging="284"/>
        <w:rPr>
          <w:rFonts w:ascii="Arial Narrow" w:hAnsi="Arial Narrow" w:cs="Calibri"/>
          <w:sz w:val="21"/>
          <w:szCs w:val="21"/>
        </w:rPr>
      </w:pPr>
      <w:r w:rsidRPr="008F65E5">
        <w:rPr>
          <w:rFonts w:ascii="Arial Narrow" w:hAnsi="Arial Narrow" w:cs="Calibri"/>
          <w:sz w:val="21"/>
          <w:szCs w:val="21"/>
        </w:rPr>
        <w:t xml:space="preserve">Montant = </w:t>
      </w:r>
      <w:r w:rsidR="0020710A" w:rsidRPr="008F65E5">
        <w:rPr>
          <w:rFonts w:ascii="Arial Narrow" w:hAnsi="Arial Narrow" w:cs="Calibri"/>
          <w:b/>
          <w:sz w:val="21"/>
          <w:szCs w:val="21"/>
        </w:rPr>
        <w:t>2</w:t>
      </w:r>
      <w:r w:rsidR="008F65E5" w:rsidRPr="008F65E5">
        <w:rPr>
          <w:rFonts w:ascii="Arial Narrow" w:hAnsi="Arial Narrow" w:cs="Calibri"/>
          <w:b/>
          <w:sz w:val="21"/>
          <w:szCs w:val="21"/>
        </w:rPr>
        <w:t>5</w:t>
      </w:r>
      <w:r w:rsidR="00FD0671" w:rsidRPr="008F65E5">
        <w:rPr>
          <w:rFonts w:ascii="Arial Narrow" w:hAnsi="Arial Narrow" w:cs="Calibri"/>
          <w:b/>
          <w:sz w:val="21"/>
          <w:szCs w:val="21"/>
        </w:rPr>
        <w:t> 000 000</w:t>
      </w:r>
      <w:r w:rsidRPr="008F65E5">
        <w:rPr>
          <w:rFonts w:ascii="Arial Narrow" w:hAnsi="Arial Narrow" w:cs="Calibri"/>
          <w:b/>
          <w:sz w:val="21"/>
          <w:szCs w:val="21"/>
        </w:rPr>
        <w:t xml:space="preserve"> (</w:t>
      </w:r>
      <w:r w:rsidR="008F65E5" w:rsidRPr="008F65E5">
        <w:rPr>
          <w:rFonts w:ascii="Arial Narrow" w:hAnsi="Arial Narrow" w:cs="Calibri"/>
          <w:b/>
          <w:sz w:val="21"/>
          <w:szCs w:val="21"/>
        </w:rPr>
        <w:t>Vingt-cinq millions) Francs</w:t>
      </w:r>
      <w:r w:rsidRPr="008F65E5">
        <w:rPr>
          <w:rFonts w:ascii="Arial Narrow" w:hAnsi="Arial Narrow" w:cs="Calibri"/>
          <w:b/>
          <w:sz w:val="21"/>
          <w:szCs w:val="21"/>
        </w:rPr>
        <w:t xml:space="preserve"> CFA TTC</w:t>
      </w:r>
      <w:r w:rsidRPr="008F65E5">
        <w:rPr>
          <w:rFonts w:ascii="Arial Narrow" w:hAnsi="Arial Narrow" w:cs="Calibri"/>
          <w:sz w:val="21"/>
          <w:szCs w:val="21"/>
        </w:rPr>
        <w:t> ;</w:t>
      </w:r>
    </w:p>
    <w:p w:rsidR="00525BE3" w:rsidRPr="008F65E5" w:rsidRDefault="00525BE3" w:rsidP="00525BE3">
      <w:pPr>
        <w:numPr>
          <w:ilvl w:val="0"/>
          <w:numId w:val="20"/>
        </w:numPr>
        <w:spacing w:before="120"/>
        <w:ind w:left="426" w:hanging="426"/>
        <w:rPr>
          <w:rFonts w:ascii="Arial Narrow" w:hAnsi="Arial Narrow" w:cs="Calibri"/>
          <w:b/>
          <w:i/>
          <w:sz w:val="21"/>
          <w:szCs w:val="21"/>
          <w:u w:val="single"/>
        </w:rPr>
      </w:pPr>
      <w:r w:rsidRPr="008F65E5">
        <w:rPr>
          <w:rFonts w:ascii="Arial Narrow" w:hAnsi="Arial Narrow" w:cs="Calibri"/>
          <w:b/>
          <w:i/>
          <w:sz w:val="21"/>
          <w:szCs w:val="21"/>
          <w:u w:val="single"/>
        </w:rPr>
        <w:t>CONSULTATION ET ACQUISITION DU DOSSIER D'APPEL D'OFFRES</w:t>
      </w:r>
    </w:p>
    <w:p w:rsidR="008F65E5" w:rsidRPr="008F65E5" w:rsidRDefault="00525BE3" w:rsidP="008F65E5">
      <w:pPr>
        <w:jc w:val="center"/>
        <w:rPr>
          <w:rFonts w:ascii="Arial Narrow" w:hAnsi="Arial Narrow"/>
          <w:sz w:val="22"/>
        </w:rPr>
      </w:pPr>
      <w:r w:rsidRPr="008F65E5">
        <w:rPr>
          <w:rFonts w:ascii="Arial Narrow" w:hAnsi="Arial Narrow" w:cs="Calibri"/>
          <w:sz w:val="21"/>
          <w:szCs w:val="21"/>
        </w:rPr>
        <w:t>Le Dossier d’Appel d’Offres peut être con</w:t>
      </w:r>
      <w:r w:rsidR="008F65E5" w:rsidRPr="008F65E5">
        <w:rPr>
          <w:rFonts w:ascii="Arial Narrow" w:hAnsi="Arial Narrow" w:cs="Calibri"/>
          <w:sz w:val="21"/>
          <w:szCs w:val="21"/>
        </w:rPr>
        <w:t>sulté et retiré à la Mairie</w:t>
      </w:r>
      <w:r w:rsidR="008F65E5" w:rsidRPr="008F65E5">
        <w:rPr>
          <w:rFonts w:ascii="Arial Narrow" w:hAnsi="Arial Narrow" w:cs="Tahoma"/>
          <w:sz w:val="22"/>
          <w:szCs w:val="22"/>
        </w:rPr>
        <w:t xml:space="preserve"> de la Commune de Bertoua 1</w:t>
      </w:r>
      <w:r w:rsidR="008F65E5" w:rsidRPr="008F65E5">
        <w:rPr>
          <w:rFonts w:ascii="Arial Narrow" w:hAnsi="Arial Narrow" w:cs="Tahoma"/>
          <w:sz w:val="22"/>
          <w:szCs w:val="22"/>
          <w:vertAlign w:val="superscript"/>
        </w:rPr>
        <w:t>er</w:t>
      </w:r>
    </w:p>
    <w:p w:rsidR="0020710A" w:rsidRPr="008F65E5" w:rsidRDefault="009656D7" w:rsidP="007941D3">
      <w:pPr>
        <w:spacing w:before="120"/>
        <w:ind w:firstLine="426"/>
        <w:jc w:val="both"/>
        <w:rPr>
          <w:rFonts w:ascii="Arial Narrow" w:hAnsi="Arial Narrow" w:cs="Calibri"/>
          <w:sz w:val="21"/>
          <w:szCs w:val="21"/>
        </w:rPr>
      </w:pPr>
      <w:r>
        <w:rPr>
          <w:rFonts w:ascii="Arial Narrow" w:hAnsi="Arial Narrow" w:cs="Calibri"/>
          <w:sz w:val="21"/>
          <w:szCs w:val="21"/>
        </w:rPr>
        <w:t>à</w:t>
      </w:r>
      <w:r w:rsidR="00525BE3" w:rsidRPr="008F65E5">
        <w:rPr>
          <w:rFonts w:ascii="Arial Narrow" w:hAnsi="Arial Narrow" w:cs="Calibri"/>
          <w:sz w:val="21"/>
          <w:szCs w:val="21"/>
        </w:rPr>
        <w:t xml:space="preserve"> B</w:t>
      </w:r>
      <w:r w:rsidR="00454D95" w:rsidRPr="008F65E5">
        <w:rPr>
          <w:rFonts w:ascii="Arial Narrow" w:hAnsi="Arial Narrow" w:cs="Calibri"/>
          <w:sz w:val="21"/>
          <w:szCs w:val="21"/>
        </w:rPr>
        <w:t>ERTOUA</w:t>
      </w:r>
      <w:r w:rsidR="00525BE3" w:rsidRPr="008F65E5">
        <w:rPr>
          <w:rFonts w:ascii="Arial Narrow" w:hAnsi="Arial Narrow" w:cs="Calibri"/>
          <w:sz w:val="21"/>
          <w:szCs w:val="21"/>
        </w:rPr>
        <w:t xml:space="preserve">, dès publication du présent avis, sur présentation d’une quittance attestant, le versement de la somme non remboursable de </w:t>
      </w:r>
      <w:r w:rsidR="00525BE3" w:rsidRPr="008F65E5">
        <w:rPr>
          <w:rFonts w:ascii="Arial Narrow" w:hAnsi="Arial Narrow" w:cs="Calibri"/>
          <w:b/>
          <w:sz w:val="21"/>
          <w:szCs w:val="21"/>
        </w:rPr>
        <w:t>(</w:t>
      </w:r>
      <w:r w:rsidR="00454D95" w:rsidRPr="008F65E5">
        <w:rPr>
          <w:rFonts w:ascii="Arial Narrow" w:hAnsi="Arial Narrow" w:cs="Calibri"/>
          <w:b/>
          <w:sz w:val="21"/>
          <w:szCs w:val="21"/>
        </w:rPr>
        <w:t>50 000</w:t>
      </w:r>
      <w:r w:rsidR="00525BE3" w:rsidRPr="008F65E5">
        <w:rPr>
          <w:rFonts w:ascii="Arial Narrow" w:hAnsi="Arial Narrow" w:cs="Calibri"/>
          <w:b/>
          <w:sz w:val="21"/>
          <w:szCs w:val="21"/>
        </w:rPr>
        <w:t xml:space="preserve">) </w:t>
      </w:r>
      <w:r w:rsidR="00525BE3" w:rsidRPr="008F65E5">
        <w:rPr>
          <w:rFonts w:ascii="Arial Narrow" w:hAnsi="Arial Narrow" w:cs="Calibri"/>
          <w:sz w:val="21"/>
          <w:szCs w:val="21"/>
        </w:rPr>
        <w:t xml:space="preserve">francs </w:t>
      </w:r>
      <w:r w:rsidR="00C633BA">
        <w:rPr>
          <w:rFonts w:ascii="Arial Narrow" w:hAnsi="Arial Narrow" w:cs="Calibri"/>
          <w:sz w:val="21"/>
          <w:szCs w:val="21"/>
        </w:rPr>
        <w:t>CFA, à la recette municipale</w:t>
      </w:r>
      <w:r w:rsidR="00525BE3" w:rsidRPr="008F65E5">
        <w:rPr>
          <w:rFonts w:ascii="Arial Narrow" w:hAnsi="Arial Narrow" w:cs="Calibri"/>
          <w:sz w:val="21"/>
          <w:szCs w:val="21"/>
        </w:rPr>
        <w:t xml:space="preserve"> de B</w:t>
      </w:r>
      <w:r w:rsidR="00454D95" w:rsidRPr="008F65E5">
        <w:rPr>
          <w:rFonts w:ascii="Arial Narrow" w:hAnsi="Arial Narrow" w:cs="Calibri"/>
          <w:sz w:val="21"/>
          <w:szCs w:val="21"/>
        </w:rPr>
        <w:t>ERTOUA</w:t>
      </w:r>
      <w:r w:rsidR="00525BE3" w:rsidRPr="008F65E5">
        <w:rPr>
          <w:rFonts w:ascii="Arial Narrow" w:hAnsi="Arial Narrow" w:cs="Calibri"/>
          <w:sz w:val="21"/>
          <w:szCs w:val="21"/>
        </w:rPr>
        <w:t>.</w:t>
      </w:r>
    </w:p>
    <w:p w:rsidR="00525BE3" w:rsidRPr="008F65E5" w:rsidRDefault="00525BE3" w:rsidP="00525BE3">
      <w:pPr>
        <w:numPr>
          <w:ilvl w:val="0"/>
          <w:numId w:val="20"/>
        </w:numPr>
        <w:spacing w:before="120"/>
        <w:ind w:left="426" w:hanging="426"/>
        <w:rPr>
          <w:rFonts w:ascii="Arial Narrow" w:hAnsi="Arial Narrow" w:cs="Calibri"/>
          <w:b/>
          <w:i/>
          <w:sz w:val="21"/>
          <w:szCs w:val="21"/>
          <w:u w:val="single"/>
        </w:rPr>
      </w:pPr>
      <w:r w:rsidRPr="008F65E5">
        <w:rPr>
          <w:rFonts w:ascii="Arial Narrow" w:hAnsi="Arial Narrow" w:cs="Calibri"/>
          <w:b/>
          <w:i/>
          <w:sz w:val="21"/>
          <w:szCs w:val="21"/>
          <w:u w:val="single"/>
        </w:rPr>
        <w:t>REMISE DES OFFRES</w:t>
      </w:r>
    </w:p>
    <w:p w:rsidR="008F65E5" w:rsidRPr="008F65E5" w:rsidRDefault="00525BE3" w:rsidP="008F65E5">
      <w:pPr>
        <w:jc w:val="center"/>
        <w:rPr>
          <w:rFonts w:ascii="Arial Narrow" w:hAnsi="Arial Narrow"/>
          <w:sz w:val="22"/>
        </w:rPr>
      </w:pPr>
      <w:r w:rsidRPr="008F65E5">
        <w:rPr>
          <w:rFonts w:ascii="Arial Narrow" w:hAnsi="Arial Narrow" w:cs="Calibri"/>
          <w:sz w:val="21"/>
          <w:szCs w:val="21"/>
        </w:rPr>
        <w:t xml:space="preserve">Chaque offre rédigée en Français ou en Anglais en </w:t>
      </w:r>
      <w:r w:rsidRPr="008F65E5">
        <w:rPr>
          <w:rFonts w:ascii="Arial Narrow" w:hAnsi="Arial Narrow" w:cs="Calibri"/>
          <w:b/>
          <w:sz w:val="21"/>
          <w:szCs w:val="21"/>
        </w:rPr>
        <w:t>sept (07) exemplaires</w:t>
      </w:r>
      <w:r w:rsidRPr="008F65E5">
        <w:rPr>
          <w:rFonts w:ascii="Arial Narrow" w:hAnsi="Arial Narrow" w:cs="Calibri"/>
          <w:sz w:val="21"/>
          <w:szCs w:val="21"/>
        </w:rPr>
        <w:t xml:space="preserve"> dont un </w:t>
      </w:r>
      <w:r w:rsidRPr="008F65E5">
        <w:rPr>
          <w:rFonts w:ascii="Arial Narrow" w:hAnsi="Arial Narrow" w:cs="Calibri"/>
          <w:b/>
          <w:sz w:val="21"/>
          <w:szCs w:val="21"/>
        </w:rPr>
        <w:t xml:space="preserve">(01) original et six (06) </w:t>
      </w:r>
      <w:r w:rsidR="00CA4CE7" w:rsidRPr="008F65E5">
        <w:rPr>
          <w:rFonts w:ascii="Arial Narrow" w:hAnsi="Arial Narrow" w:cs="Calibri"/>
          <w:b/>
          <w:sz w:val="21"/>
          <w:szCs w:val="21"/>
        </w:rPr>
        <w:t>copies</w:t>
      </w:r>
      <w:r w:rsidR="00CA4CE7" w:rsidRPr="008F65E5">
        <w:rPr>
          <w:rFonts w:ascii="Arial Narrow" w:hAnsi="Arial Narrow" w:cs="Calibri"/>
          <w:sz w:val="21"/>
          <w:szCs w:val="21"/>
        </w:rPr>
        <w:t xml:space="preserve"> marqués</w:t>
      </w:r>
      <w:r w:rsidRPr="008F65E5">
        <w:rPr>
          <w:rFonts w:ascii="Arial Narrow" w:hAnsi="Arial Narrow" w:cs="Calibri"/>
          <w:sz w:val="21"/>
          <w:szCs w:val="21"/>
        </w:rPr>
        <w:t xml:space="preserve"> comme tels, devra parvenir sous pli ferm</w:t>
      </w:r>
      <w:r w:rsidR="008F65E5" w:rsidRPr="008F65E5">
        <w:rPr>
          <w:rFonts w:ascii="Arial Narrow" w:hAnsi="Arial Narrow" w:cs="Calibri"/>
          <w:sz w:val="21"/>
          <w:szCs w:val="21"/>
        </w:rPr>
        <w:t>é à la</w:t>
      </w:r>
      <w:r w:rsidR="008F65E5" w:rsidRPr="008F65E5">
        <w:rPr>
          <w:rFonts w:ascii="Arial Narrow" w:hAnsi="Arial Narrow" w:cs="Tahoma"/>
          <w:sz w:val="22"/>
          <w:szCs w:val="22"/>
        </w:rPr>
        <w:t xml:space="preserve"> Mairie de la Commune de Bertoua 1</w:t>
      </w:r>
      <w:r w:rsidR="008F65E5" w:rsidRPr="008F65E5">
        <w:rPr>
          <w:rFonts w:ascii="Arial Narrow" w:hAnsi="Arial Narrow" w:cs="Tahoma"/>
          <w:sz w:val="22"/>
          <w:szCs w:val="22"/>
          <w:vertAlign w:val="superscript"/>
        </w:rPr>
        <w:t>er</w:t>
      </w:r>
    </w:p>
    <w:p w:rsidR="00525BE3" w:rsidRDefault="00525BE3" w:rsidP="00525BE3">
      <w:pPr>
        <w:spacing w:before="120"/>
        <w:ind w:firstLine="426"/>
        <w:jc w:val="both"/>
        <w:rPr>
          <w:rFonts w:ascii="Arial Narrow" w:hAnsi="Arial Narrow" w:cs="Calibri"/>
          <w:sz w:val="21"/>
          <w:szCs w:val="21"/>
        </w:rPr>
      </w:pPr>
      <w:r w:rsidRPr="008F65E5">
        <w:rPr>
          <w:rFonts w:ascii="Arial Narrow" w:hAnsi="Arial Narrow" w:cs="Calibri"/>
          <w:sz w:val="21"/>
          <w:szCs w:val="21"/>
        </w:rPr>
        <w:lastRenderedPageBreak/>
        <w:t xml:space="preserve">, au plus tard </w:t>
      </w:r>
      <w:r w:rsidR="008F65E5" w:rsidRPr="008F65E5">
        <w:rPr>
          <w:rFonts w:ascii="Arial Narrow" w:hAnsi="Arial Narrow" w:cs="Calibri"/>
          <w:sz w:val="21"/>
          <w:szCs w:val="21"/>
        </w:rPr>
        <w:t>le _</w:t>
      </w:r>
      <w:r w:rsidRPr="008F65E5">
        <w:rPr>
          <w:rFonts w:ascii="Arial Narrow" w:hAnsi="Arial Narrow" w:cs="Calibri"/>
          <w:b/>
          <w:sz w:val="32"/>
          <w:szCs w:val="32"/>
        </w:rPr>
        <w:t>_______________</w:t>
      </w:r>
      <w:r w:rsidRPr="008F65E5">
        <w:rPr>
          <w:rFonts w:ascii="Arial Narrow" w:hAnsi="Arial Narrow" w:cs="Calibri"/>
          <w:sz w:val="21"/>
          <w:szCs w:val="21"/>
        </w:rPr>
        <w:t>à</w:t>
      </w:r>
      <w:r w:rsidRPr="008F65E5">
        <w:rPr>
          <w:rFonts w:ascii="Arial Narrow" w:hAnsi="Arial Narrow" w:cs="Calibri"/>
          <w:b/>
        </w:rPr>
        <w:t>______heures</w:t>
      </w:r>
      <w:r w:rsidRPr="008F65E5">
        <w:rPr>
          <w:rFonts w:ascii="Arial Narrow" w:hAnsi="Arial Narrow" w:cs="Calibri"/>
          <w:sz w:val="21"/>
          <w:szCs w:val="21"/>
        </w:rPr>
        <w:t xml:space="preserve"> précises et devra porter la mention suivante :</w:t>
      </w:r>
    </w:p>
    <w:p w:rsidR="0011391B" w:rsidRDefault="0011391B" w:rsidP="00525BE3">
      <w:pPr>
        <w:spacing w:before="120"/>
        <w:ind w:firstLine="426"/>
        <w:jc w:val="both"/>
        <w:rPr>
          <w:rFonts w:ascii="Arial Narrow" w:hAnsi="Arial Narrow" w:cs="Calibri"/>
          <w:sz w:val="21"/>
          <w:szCs w:val="21"/>
        </w:rPr>
      </w:pPr>
    </w:p>
    <w:p w:rsidR="0011391B" w:rsidRPr="008F65E5" w:rsidRDefault="0011391B" w:rsidP="00525BE3">
      <w:pPr>
        <w:spacing w:before="120"/>
        <w:ind w:firstLine="426"/>
        <w:jc w:val="both"/>
        <w:rPr>
          <w:rFonts w:ascii="Arial Narrow" w:hAnsi="Arial Narrow" w:cs="Calibri"/>
          <w:sz w:val="21"/>
          <w:szCs w:val="21"/>
        </w:rPr>
      </w:pPr>
    </w:p>
    <w:p w:rsidR="00525BE3" w:rsidRPr="008F65E5" w:rsidRDefault="00525BE3" w:rsidP="00525BE3">
      <w:pPr>
        <w:spacing w:before="120" w:line="276" w:lineRule="auto"/>
        <w:jc w:val="center"/>
        <w:rPr>
          <w:rFonts w:ascii="Arial Narrow" w:hAnsi="Arial Narrow" w:cs="Calibri"/>
          <w:b/>
          <w:sz w:val="22"/>
          <w:szCs w:val="22"/>
        </w:rPr>
      </w:pPr>
      <w:r w:rsidRPr="008F65E5">
        <w:rPr>
          <w:rFonts w:ascii="Arial Narrow" w:hAnsi="Arial Narrow" w:cs="Calibri"/>
          <w:b/>
          <w:sz w:val="22"/>
          <w:szCs w:val="22"/>
        </w:rPr>
        <w:t>AVIS D'APPEL D’OFFRES NATIONAL OUVERT</w:t>
      </w:r>
    </w:p>
    <w:p w:rsidR="00525BE3" w:rsidRPr="008F65E5" w:rsidRDefault="00525BE3" w:rsidP="00525BE3">
      <w:pPr>
        <w:jc w:val="center"/>
        <w:rPr>
          <w:rFonts w:ascii="Arial Narrow" w:hAnsi="Arial Narrow" w:cs="Calibri"/>
          <w:b/>
          <w:sz w:val="22"/>
          <w:szCs w:val="22"/>
        </w:rPr>
      </w:pPr>
      <w:r w:rsidRPr="008F65E5">
        <w:rPr>
          <w:rFonts w:ascii="Arial Narrow" w:hAnsi="Arial Narrow" w:cs="Calibri"/>
          <w:b/>
          <w:sz w:val="22"/>
          <w:szCs w:val="22"/>
        </w:rPr>
        <w:t>N°</w:t>
      </w:r>
      <w:r w:rsidRPr="008F65E5">
        <w:rPr>
          <w:rFonts w:ascii="Arial Narrow" w:hAnsi="Arial Narrow" w:cs="Calibri"/>
          <w:b/>
        </w:rPr>
        <w:t>______</w:t>
      </w:r>
      <w:r w:rsidR="00B46ABB">
        <w:rPr>
          <w:rFonts w:ascii="Arial Narrow" w:hAnsi="Arial Narrow" w:cs="Calibri"/>
          <w:b/>
          <w:sz w:val="22"/>
          <w:szCs w:val="22"/>
        </w:rPr>
        <w:t>/AONO</w:t>
      </w:r>
      <w:r w:rsidR="008F66DD">
        <w:rPr>
          <w:rFonts w:ascii="Arial Narrow" w:hAnsi="Arial Narrow" w:cs="Calibri"/>
          <w:b/>
          <w:sz w:val="22"/>
          <w:szCs w:val="22"/>
        </w:rPr>
        <w:t>/CI</w:t>
      </w:r>
      <w:r w:rsidR="008F65E5" w:rsidRPr="008F65E5">
        <w:rPr>
          <w:rFonts w:ascii="Arial Narrow" w:hAnsi="Arial Narrow" w:cs="Calibri"/>
          <w:b/>
          <w:sz w:val="22"/>
          <w:szCs w:val="22"/>
        </w:rPr>
        <w:t>PM/2020</w:t>
      </w:r>
      <w:r w:rsidRPr="008F65E5">
        <w:rPr>
          <w:rFonts w:ascii="Arial Narrow" w:hAnsi="Arial Narrow" w:cs="Calibri"/>
          <w:b/>
          <w:sz w:val="22"/>
          <w:szCs w:val="22"/>
        </w:rPr>
        <w:t xml:space="preserve"> DU__________</w:t>
      </w:r>
    </w:p>
    <w:p w:rsidR="003D1281" w:rsidRPr="008F65E5" w:rsidRDefault="003D1281" w:rsidP="003D1281">
      <w:pPr>
        <w:ind w:left="709"/>
        <w:jc w:val="center"/>
        <w:rPr>
          <w:rFonts w:ascii="Arial Narrow" w:hAnsi="Arial Narrow" w:cs="Calibri"/>
          <w:b/>
          <w:i/>
        </w:rPr>
      </w:pPr>
      <w:r w:rsidRPr="008F65E5">
        <w:rPr>
          <w:rFonts w:ascii="Arial Narrow" w:hAnsi="Arial Narrow" w:cs="Calibri"/>
          <w:b/>
          <w:i/>
        </w:rPr>
        <w:t xml:space="preserve">POUR LES TRAVAUX DE </w:t>
      </w:r>
      <w:r w:rsidR="008F65E5" w:rsidRPr="008F65E5">
        <w:rPr>
          <w:rFonts w:ascii="Arial Narrow" w:hAnsi="Arial Narrow" w:cs="Calibri"/>
          <w:b/>
          <w:i/>
        </w:rPr>
        <w:t>CONSTRUCTION D</w:t>
      </w:r>
      <w:r w:rsidR="00B46ABB">
        <w:rPr>
          <w:rFonts w:ascii="Arial Narrow" w:hAnsi="Arial Narrow" w:cs="Calibri"/>
          <w:b/>
          <w:i/>
        </w:rPr>
        <w:t>’</w:t>
      </w:r>
      <w:r w:rsidR="008F65E5" w:rsidRPr="008F65E5">
        <w:rPr>
          <w:rFonts w:ascii="Arial Narrow" w:hAnsi="Arial Narrow" w:cs="Calibri"/>
          <w:b/>
          <w:i/>
        </w:rPr>
        <w:t>U</w:t>
      </w:r>
      <w:r w:rsidR="00B46ABB">
        <w:rPr>
          <w:rFonts w:ascii="Arial Narrow" w:hAnsi="Arial Narrow" w:cs="Calibri"/>
          <w:b/>
          <w:i/>
        </w:rPr>
        <w:t>N</w:t>
      </w:r>
      <w:r w:rsidR="008F65E5" w:rsidRPr="008F65E5">
        <w:rPr>
          <w:rFonts w:ascii="Arial Narrow" w:hAnsi="Arial Narrow" w:cs="Calibri"/>
          <w:b/>
          <w:i/>
        </w:rPr>
        <w:t xml:space="preserve"> DALOT </w:t>
      </w:r>
      <w:r w:rsidR="0011391B">
        <w:rPr>
          <w:rFonts w:ascii="Arial Narrow" w:hAnsi="Arial Narrow" w:cs="Calibri"/>
          <w:b/>
          <w:i/>
        </w:rPr>
        <w:t>SUR LA RIVIERE GBELL</w:t>
      </w:r>
    </w:p>
    <w:p w:rsidR="00525BE3" w:rsidRPr="008F65E5" w:rsidRDefault="00525BE3" w:rsidP="00525BE3">
      <w:pPr>
        <w:pStyle w:val="Retraitcorpsdetexte"/>
        <w:spacing w:before="60"/>
        <w:ind w:left="0"/>
        <w:jc w:val="center"/>
        <w:rPr>
          <w:rFonts w:ascii="Arial Narrow" w:hAnsi="Arial Narrow" w:cs="Calibri"/>
          <w:b/>
          <w:bCs/>
          <w:i/>
          <w:iCs/>
          <w:sz w:val="21"/>
          <w:szCs w:val="21"/>
        </w:rPr>
      </w:pPr>
      <w:r w:rsidRPr="008F65E5">
        <w:rPr>
          <w:rFonts w:ascii="Arial Narrow" w:hAnsi="Arial Narrow" w:cs="Calibri"/>
          <w:b/>
          <w:bCs/>
          <w:i/>
          <w:iCs/>
          <w:sz w:val="21"/>
          <w:szCs w:val="21"/>
        </w:rPr>
        <w:t>A n'ouvrir qu'en séance de dépouillement "</w:t>
      </w:r>
    </w:p>
    <w:p w:rsidR="00525BE3" w:rsidRPr="008F65E5" w:rsidRDefault="00525BE3" w:rsidP="00525BE3">
      <w:pPr>
        <w:numPr>
          <w:ilvl w:val="0"/>
          <w:numId w:val="20"/>
        </w:numPr>
        <w:spacing w:before="60"/>
        <w:ind w:left="425" w:hanging="425"/>
        <w:rPr>
          <w:rFonts w:ascii="Arial Narrow" w:hAnsi="Arial Narrow" w:cs="Calibri"/>
          <w:b/>
          <w:i/>
          <w:sz w:val="21"/>
          <w:szCs w:val="21"/>
          <w:u w:val="single"/>
        </w:rPr>
      </w:pPr>
      <w:r w:rsidRPr="008F65E5">
        <w:rPr>
          <w:rFonts w:ascii="Arial Narrow" w:hAnsi="Arial Narrow" w:cs="Calibri"/>
          <w:b/>
          <w:i/>
          <w:sz w:val="21"/>
          <w:szCs w:val="21"/>
          <w:u w:val="single"/>
        </w:rPr>
        <w:t>RECEVABILITE DES OFFRES</w:t>
      </w:r>
    </w:p>
    <w:p w:rsidR="00525BE3" w:rsidRPr="008F65E5" w:rsidRDefault="00525BE3" w:rsidP="00525BE3">
      <w:pPr>
        <w:ind w:firstLine="425"/>
        <w:jc w:val="both"/>
        <w:rPr>
          <w:rFonts w:ascii="Arial Narrow" w:hAnsi="Arial Narrow" w:cs="Calibri"/>
          <w:sz w:val="21"/>
          <w:szCs w:val="21"/>
        </w:rPr>
      </w:pPr>
      <w:r w:rsidRPr="008F65E5">
        <w:rPr>
          <w:rFonts w:ascii="Arial Narrow" w:hAnsi="Arial Narrow" w:cs="Calibri"/>
          <w:sz w:val="21"/>
          <w:szCs w:val="21"/>
        </w:rPr>
        <w:t xml:space="preserve">Chaque soumissionnaire devra joindre à ses pièces administratives requises, une caution de soumission d'un montant de 2% du montant prévisionnel, </w:t>
      </w:r>
      <w:r w:rsidR="007F2974" w:rsidRPr="008F65E5">
        <w:rPr>
          <w:rFonts w:ascii="Arial Narrow" w:hAnsi="Arial Narrow" w:cs="Calibri"/>
          <w:sz w:val="21"/>
          <w:szCs w:val="21"/>
        </w:rPr>
        <w:t>soit</w:t>
      </w:r>
      <w:r w:rsidR="0006295B">
        <w:rPr>
          <w:rFonts w:ascii="Arial Narrow" w:hAnsi="Arial Narrow" w:cs="Calibri"/>
          <w:b/>
          <w:sz w:val="21"/>
          <w:szCs w:val="21"/>
        </w:rPr>
        <w:t xml:space="preserve"> cinq</w:t>
      </w:r>
      <w:r w:rsidR="003362C2">
        <w:rPr>
          <w:rFonts w:ascii="Arial Narrow" w:hAnsi="Arial Narrow" w:cs="Calibri"/>
          <w:b/>
          <w:sz w:val="21"/>
          <w:szCs w:val="21"/>
        </w:rPr>
        <w:t xml:space="preserve"> </w:t>
      </w:r>
      <w:r w:rsidR="00FD0671" w:rsidRPr="008F65E5">
        <w:rPr>
          <w:rFonts w:ascii="Arial Narrow" w:hAnsi="Arial Narrow" w:cs="Calibri"/>
          <w:b/>
          <w:sz w:val="21"/>
          <w:szCs w:val="21"/>
        </w:rPr>
        <w:t xml:space="preserve">Cent </w:t>
      </w:r>
      <w:r w:rsidR="00B46ABB" w:rsidRPr="008F65E5">
        <w:rPr>
          <w:rFonts w:ascii="Arial Narrow" w:hAnsi="Arial Narrow" w:cs="Calibri"/>
          <w:b/>
          <w:sz w:val="21"/>
          <w:szCs w:val="21"/>
        </w:rPr>
        <w:t>mille (</w:t>
      </w:r>
      <w:r w:rsidR="0006295B">
        <w:rPr>
          <w:rFonts w:ascii="Arial Narrow" w:hAnsi="Arial Narrow" w:cs="Calibri"/>
          <w:b/>
          <w:sz w:val="21"/>
          <w:szCs w:val="21"/>
        </w:rPr>
        <w:t>5</w:t>
      </w:r>
      <w:r w:rsidR="00FD0671" w:rsidRPr="008F65E5">
        <w:rPr>
          <w:rFonts w:ascii="Arial Narrow" w:hAnsi="Arial Narrow" w:cs="Calibri"/>
          <w:b/>
          <w:sz w:val="21"/>
          <w:szCs w:val="21"/>
        </w:rPr>
        <w:t>00 000</w:t>
      </w:r>
      <w:r w:rsidR="005C304F" w:rsidRPr="008F65E5">
        <w:rPr>
          <w:rFonts w:ascii="Arial Narrow" w:hAnsi="Arial Narrow" w:cs="Calibri"/>
          <w:b/>
          <w:sz w:val="21"/>
          <w:szCs w:val="21"/>
        </w:rPr>
        <w:t>)</w:t>
      </w:r>
      <w:r w:rsidRPr="008F65E5">
        <w:rPr>
          <w:rFonts w:ascii="Arial Narrow" w:hAnsi="Arial Narrow" w:cs="Calibri"/>
          <w:b/>
          <w:sz w:val="21"/>
          <w:szCs w:val="21"/>
        </w:rPr>
        <w:t xml:space="preserve"> francs CFA</w:t>
      </w:r>
      <w:r w:rsidRPr="008F65E5">
        <w:rPr>
          <w:rFonts w:ascii="Arial Narrow" w:hAnsi="Arial Narrow" w:cs="Calibri"/>
          <w:sz w:val="21"/>
          <w:szCs w:val="21"/>
        </w:rPr>
        <w:t xml:space="preserve"> délivrée par un établissement bancaire de 1</w:t>
      </w:r>
      <w:r w:rsidRPr="008F65E5">
        <w:rPr>
          <w:rFonts w:ascii="Arial Narrow" w:hAnsi="Arial Narrow" w:cs="Calibri"/>
          <w:sz w:val="21"/>
          <w:szCs w:val="21"/>
          <w:vertAlign w:val="superscript"/>
        </w:rPr>
        <w:t>er</w:t>
      </w:r>
      <w:r w:rsidRPr="008F65E5">
        <w:rPr>
          <w:rFonts w:ascii="Arial Narrow" w:hAnsi="Arial Narrow" w:cs="Calibri"/>
          <w:sz w:val="21"/>
          <w:szCs w:val="21"/>
        </w:rPr>
        <w:t xml:space="preserve"> ordre agréé par le Ministère en charge des Finances.</w:t>
      </w:r>
    </w:p>
    <w:p w:rsidR="00525BE3" w:rsidRPr="008F65E5" w:rsidRDefault="00525BE3" w:rsidP="00525BE3">
      <w:pPr>
        <w:spacing w:before="120"/>
        <w:ind w:firstLine="425"/>
        <w:jc w:val="both"/>
        <w:rPr>
          <w:rFonts w:ascii="Arial Narrow" w:hAnsi="Arial Narrow" w:cs="Calibri"/>
          <w:sz w:val="21"/>
          <w:szCs w:val="21"/>
        </w:rPr>
      </w:pPr>
      <w:r w:rsidRPr="008F65E5">
        <w:rPr>
          <w:rFonts w:ascii="Arial Narrow" w:hAnsi="Arial Narrow" w:cs="Calibri"/>
          <w:sz w:val="21"/>
          <w:szCs w:val="21"/>
        </w:rPr>
        <w:t xml:space="preserve">Sous peine de rejet, les pièces administratives requises, dont la caution de soumission, </w:t>
      </w:r>
      <w:r w:rsidR="00B46ABB">
        <w:rPr>
          <w:rFonts w:ascii="Arial Narrow" w:hAnsi="Arial Narrow" w:cs="Calibri"/>
          <w:sz w:val="21"/>
          <w:szCs w:val="21"/>
        </w:rPr>
        <w:t>devront</w:t>
      </w:r>
      <w:r w:rsidRPr="008F65E5">
        <w:rPr>
          <w:rFonts w:ascii="Arial Narrow" w:hAnsi="Arial Narrow" w:cs="Calibri"/>
          <w:sz w:val="21"/>
          <w:szCs w:val="21"/>
        </w:rPr>
        <w:t xml:space="preserve"> être impérativement produites en originaux ou en copies certifiées par l’autorité compétente des administrations concernées. Elles devront obligatoirement dater de moins de trois (03) mois.</w:t>
      </w:r>
    </w:p>
    <w:p w:rsidR="00525BE3" w:rsidRPr="008F65E5" w:rsidRDefault="00525BE3" w:rsidP="00525BE3">
      <w:pPr>
        <w:spacing w:before="120"/>
        <w:ind w:firstLine="425"/>
        <w:jc w:val="both"/>
        <w:rPr>
          <w:rFonts w:ascii="Arial Narrow" w:hAnsi="Arial Narrow" w:cs="Calibri"/>
          <w:sz w:val="21"/>
          <w:szCs w:val="21"/>
        </w:rPr>
      </w:pPr>
      <w:r w:rsidRPr="008F65E5">
        <w:rPr>
          <w:rFonts w:ascii="Arial Narrow" w:hAnsi="Arial Narrow" w:cs="Calibri"/>
          <w:sz w:val="21"/>
          <w:szCs w:val="21"/>
        </w:rPr>
        <w:t xml:space="preserve">Les offres parvenues après </w:t>
      </w:r>
      <w:r w:rsidR="00B46ABB" w:rsidRPr="008F65E5">
        <w:rPr>
          <w:rFonts w:ascii="Arial Narrow" w:hAnsi="Arial Narrow" w:cs="Calibri"/>
          <w:sz w:val="21"/>
          <w:szCs w:val="21"/>
        </w:rPr>
        <w:t>la date</w:t>
      </w:r>
      <w:r w:rsidRPr="008F65E5">
        <w:rPr>
          <w:rFonts w:ascii="Arial Narrow" w:hAnsi="Arial Narrow" w:cs="Calibri"/>
          <w:sz w:val="21"/>
          <w:szCs w:val="21"/>
        </w:rPr>
        <w:t xml:space="preserve"> et heure limites de dépôt ne seront pas recevables.</w:t>
      </w:r>
    </w:p>
    <w:p w:rsidR="00525BE3" w:rsidRPr="008F65E5" w:rsidRDefault="00525BE3" w:rsidP="00525BE3">
      <w:pPr>
        <w:spacing w:before="120"/>
        <w:ind w:firstLine="425"/>
        <w:jc w:val="both"/>
        <w:rPr>
          <w:rFonts w:ascii="Arial Narrow" w:hAnsi="Arial Narrow" w:cs="Calibri"/>
          <w:sz w:val="21"/>
          <w:szCs w:val="21"/>
        </w:rPr>
      </w:pPr>
      <w:r w:rsidRPr="008F65E5">
        <w:rPr>
          <w:rFonts w:ascii="Arial Narrow" w:hAnsi="Arial Narrow" w:cs="Calibri"/>
          <w:sz w:val="21"/>
          <w:szCs w:val="21"/>
        </w:rPr>
        <w:t>Toute offre non conforme aux prescriptions du présent avis et du Dossier d'Appel d'Offres sera déclarée irrecevable.</w:t>
      </w:r>
    </w:p>
    <w:p w:rsidR="00525BE3" w:rsidRPr="008F65E5" w:rsidRDefault="00525BE3" w:rsidP="00525BE3">
      <w:pPr>
        <w:numPr>
          <w:ilvl w:val="0"/>
          <w:numId w:val="20"/>
        </w:numPr>
        <w:spacing w:before="120"/>
        <w:ind w:left="426" w:hanging="426"/>
        <w:rPr>
          <w:rFonts w:ascii="Arial Narrow" w:hAnsi="Arial Narrow" w:cs="Calibri"/>
          <w:b/>
          <w:i/>
          <w:sz w:val="21"/>
          <w:szCs w:val="21"/>
          <w:u w:val="single"/>
        </w:rPr>
      </w:pPr>
      <w:r w:rsidRPr="008F65E5">
        <w:rPr>
          <w:rFonts w:ascii="Arial Narrow" w:hAnsi="Arial Narrow" w:cs="Calibri"/>
          <w:b/>
          <w:i/>
          <w:sz w:val="21"/>
          <w:szCs w:val="21"/>
          <w:u w:val="single"/>
        </w:rPr>
        <w:t>OUVERTURE DES OFFRES</w:t>
      </w:r>
    </w:p>
    <w:p w:rsidR="00B83F97" w:rsidRPr="008F65E5" w:rsidRDefault="00525BE3" w:rsidP="000809E3">
      <w:pPr>
        <w:jc w:val="both"/>
        <w:rPr>
          <w:rFonts w:ascii="Arial Narrow" w:hAnsi="Arial Narrow"/>
          <w:sz w:val="22"/>
        </w:rPr>
      </w:pPr>
      <w:r w:rsidRPr="008F65E5">
        <w:rPr>
          <w:rFonts w:ascii="Arial Narrow" w:hAnsi="Arial Narrow" w:cs="Calibri"/>
          <w:sz w:val="21"/>
          <w:szCs w:val="21"/>
        </w:rPr>
        <w:t xml:space="preserve">L’ouverture des offres se </w:t>
      </w:r>
      <w:r w:rsidR="00B83F97" w:rsidRPr="008F65E5">
        <w:rPr>
          <w:rFonts w:ascii="Arial Narrow" w:hAnsi="Arial Narrow" w:cs="Calibri"/>
          <w:sz w:val="21"/>
          <w:szCs w:val="21"/>
        </w:rPr>
        <w:t>fera à la</w:t>
      </w:r>
      <w:r w:rsidR="00B83F97" w:rsidRPr="008F65E5">
        <w:rPr>
          <w:rFonts w:ascii="Arial Narrow" w:hAnsi="Arial Narrow" w:cs="Tahoma"/>
          <w:sz w:val="22"/>
          <w:szCs w:val="22"/>
        </w:rPr>
        <w:t xml:space="preserve"> Mairie de la Commune de Bertoua 1</w:t>
      </w:r>
      <w:r w:rsidR="00B83F97" w:rsidRPr="008F65E5">
        <w:rPr>
          <w:rFonts w:ascii="Arial Narrow" w:hAnsi="Arial Narrow" w:cs="Tahoma"/>
          <w:sz w:val="22"/>
          <w:szCs w:val="22"/>
          <w:vertAlign w:val="superscript"/>
        </w:rPr>
        <w:t>er</w:t>
      </w:r>
    </w:p>
    <w:p w:rsidR="00525BE3" w:rsidRPr="008F65E5" w:rsidRDefault="00525BE3" w:rsidP="00525BE3">
      <w:pPr>
        <w:jc w:val="both"/>
        <w:rPr>
          <w:rFonts w:ascii="Arial Narrow" w:hAnsi="Arial Narrow" w:cs="Calibri"/>
          <w:sz w:val="21"/>
          <w:szCs w:val="21"/>
        </w:rPr>
      </w:pPr>
      <w:r w:rsidRPr="008F65E5">
        <w:rPr>
          <w:rFonts w:ascii="Arial Narrow" w:hAnsi="Arial Narrow" w:cs="Calibri"/>
          <w:sz w:val="21"/>
          <w:szCs w:val="21"/>
        </w:rPr>
        <w:t xml:space="preserve">, le </w:t>
      </w:r>
      <w:r w:rsidRPr="008F65E5">
        <w:rPr>
          <w:rFonts w:ascii="Arial Narrow" w:hAnsi="Arial Narrow" w:cs="Calibri"/>
          <w:b/>
          <w:sz w:val="32"/>
          <w:szCs w:val="32"/>
        </w:rPr>
        <w:t>________________</w:t>
      </w:r>
      <w:r w:rsidRPr="008F65E5">
        <w:rPr>
          <w:rFonts w:ascii="Arial Narrow" w:hAnsi="Arial Narrow" w:cs="Calibri"/>
          <w:sz w:val="21"/>
          <w:szCs w:val="21"/>
        </w:rPr>
        <w:t>à</w:t>
      </w:r>
      <w:r w:rsidRPr="008F65E5">
        <w:rPr>
          <w:rFonts w:ascii="Arial Narrow" w:hAnsi="Arial Narrow" w:cs="Calibri"/>
          <w:b/>
        </w:rPr>
        <w:t>______heures</w:t>
      </w:r>
      <w:r w:rsidRPr="008F65E5">
        <w:rPr>
          <w:rFonts w:ascii="Arial Narrow" w:hAnsi="Arial Narrow" w:cs="Calibri"/>
          <w:sz w:val="21"/>
          <w:szCs w:val="21"/>
        </w:rPr>
        <w:t xml:space="preserve"> précise</w:t>
      </w:r>
      <w:r w:rsidR="005C304F" w:rsidRPr="008F65E5">
        <w:rPr>
          <w:rFonts w:ascii="Arial Narrow" w:hAnsi="Arial Narrow" w:cs="Calibri"/>
          <w:sz w:val="21"/>
          <w:szCs w:val="21"/>
        </w:rPr>
        <w:t xml:space="preserve">s, par </w:t>
      </w:r>
      <w:r w:rsidR="00AE49BC">
        <w:rPr>
          <w:rFonts w:ascii="Arial Narrow" w:hAnsi="Arial Narrow" w:cs="Calibri"/>
          <w:sz w:val="21"/>
          <w:szCs w:val="21"/>
        </w:rPr>
        <w:t>la Commission I</w:t>
      </w:r>
      <w:r w:rsidR="005734C2">
        <w:rPr>
          <w:rFonts w:ascii="Arial Narrow" w:hAnsi="Arial Narrow" w:cs="Calibri"/>
          <w:sz w:val="21"/>
          <w:szCs w:val="21"/>
        </w:rPr>
        <w:t>nterne</w:t>
      </w:r>
      <w:r w:rsidRPr="008F65E5">
        <w:rPr>
          <w:rFonts w:ascii="Arial Narrow" w:hAnsi="Arial Narrow" w:cs="Calibri"/>
          <w:sz w:val="21"/>
          <w:szCs w:val="21"/>
        </w:rPr>
        <w:t xml:space="preserve"> de Passation des Marchés </w:t>
      </w:r>
      <w:r w:rsidR="003362C2">
        <w:rPr>
          <w:rFonts w:ascii="Arial Narrow" w:hAnsi="Arial Narrow" w:cs="Calibri"/>
          <w:sz w:val="21"/>
          <w:szCs w:val="21"/>
        </w:rPr>
        <w:t>auprès</w:t>
      </w:r>
      <w:r w:rsidR="003B79AA">
        <w:rPr>
          <w:rFonts w:ascii="Arial Narrow" w:hAnsi="Arial Narrow" w:cs="Calibri"/>
          <w:sz w:val="21"/>
          <w:szCs w:val="21"/>
        </w:rPr>
        <w:t xml:space="preserve"> de la commune de Bertoua 1er</w:t>
      </w:r>
      <w:r w:rsidRPr="008F65E5">
        <w:rPr>
          <w:rFonts w:ascii="Arial Narrow" w:hAnsi="Arial Narrow" w:cs="Calibri"/>
          <w:sz w:val="21"/>
          <w:szCs w:val="21"/>
        </w:rPr>
        <w:t>, en présence des soumissionnaires ou de leurs représentants dûment mandatés et ayant une parfaite connaissance de la soumission dont ils ont la charge.</w:t>
      </w:r>
    </w:p>
    <w:p w:rsidR="00525BE3" w:rsidRPr="008F65E5" w:rsidRDefault="00525BE3" w:rsidP="00525BE3">
      <w:pPr>
        <w:numPr>
          <w:ilvl w:val="0"/>
          <w:numId w:val="20"/>
        </w:numPr>
        <w:spacing w:before="120"/>
        <w:ind w:left="426" w:hanging="426"/>
        <w:rPr>
          <w:rFonts w:ascii="Arial Narrow" w:hAnsi="Arial Narrow" w:cs="Calibri"/>
          <w:b/>
          <w:i/>
          <w:sz w:val="21"/>
          <w:szCs w:val="21"/>
          <w:u w:val="single"/>
        </w:rPr>
      </w:pPr>
      <w:r w:rsidRPr="008F65E5">
        <w:rPr>
          <w:rFonts w:ascii="Arial Narrow" w:hAnsi="Arial Narrow" w:cs="Calibri"/>
          <w:b/>
          <w:i/>
          <w:sz w:val="21"/>
          <w:szCs w:val="21"/>
          <w:u w:val="single"/>
        </w:rPr>
        <w:t xml:space="preserve">CRITERES D'EVALUATION DES OFFRES TECHNIQUES </w:t>
      </w:r>
    </w:p>
    <w:p w:rsidR="00525BE3" w:rsidRPr="008F65E5" w:rsidRDefault="00525BE3" w:rsidP="00525BE3">
      <w:pPr>
        <w:pStyle w:val="Corpsdetexte"/>
        <w:spacing w:before="120"/>
        <w:ind w:firstLine="425"/>
        <w:jc w:val="both"/>
        <w:rPr>
          <w:rFonts w:ascii="Arial Narrow" w:hAnsi="Arial Narrow" w:cs="Calibri"/>
          <w:b/>
          <w:bCs/>
          <w:iCs/>
          <w:sz w:val="21"/>
          <w:szCs w:val="21"/>
        </w:rPr>
      </w:pPr>
      <w:r w:rsidRPr="008F65E5">
        <w:rPr>
          <w:rFonts w:ascii="Arial Narrow" w:hAnsi="Arial Narrow" w:cs="Calibri"/>
          <w:b/>
          <w:bCs/>
          <w:iCs/>
          <w:sz w:val="21"/>
          <w:szCs w:val="21"/>
        </w:rPr>
        <w:t>A. Critères éliminatoires :</w:t>
      </w:r>
    </w:p>
    <w:p w:rsidR="00525BE3" w:rsidRPr="008F65E5" w:rsidRDefault="00525BE3" w:rsidP="00525BE3">
      <w:pPr>
        <w:pStyle w:val="Corpsdetexte"/>
        <w:numPr>
          <w:ilvl w:val="0"/>
          <w:numId w:val="7"/>
        </w:numPr>
        <w:tabs>
          <w:tab w:val="clear" w:pos="1389"/>
          <w:tab w:val="num" w:pos="1134"/>
        </w:tabs>
        <w:ind w:left="1135" w:hanging="284"/>
        <w:jc w:val="both"/>
        <w:rPr>
          <w:rFonts w:ascii="Arial Narrow" w:hAnsi="Arial Narrow" w:cs="Calibri"/>
          <w:bCs/>
          <w:iCs/>
          <w:sz w:val="21"/>
          <w:szCs w:val="21"/>
        </w:rPr>
      </w:pPr>
      <w:r w:rsidRPr="008F65E5">
        <w:rPr>
          <w:rFonts w:ascii="Arial Narrow" w:hAnsi="Arial Narrow" w:cs="Calibri"/>
          <w:bCs/>
          <w:iCs/>
          <w:sz w:val="21"/>
          <w:szCs w:val="21"/>
        </w:rPr>
        <w:t xml:space="preserve">Offre administrative, technique ou financière incomplète ou non conforme ;  </w:t>
      </w:r>
    </w:p>
    <w:p w:rsidR="00525BE3" w:rsidRPr="008F65E5" w:rsidRDefault="00525BE3" w:rsidP="00525BE3">
      <w:pPr>
        <w:pStyle w:val="Corpsdetexte"/>
        <w:numPr>
          <w:ilvl w:val="0"/>
          <w:numId w:val="7"/>
        </w:numPr>
        <w:tabs>
          <w:tab w:val="clear" w:pos="1389"/>
          <w:tab w:val="num" w:pos="1134"/>
        </w:tabs>
        <w:ind w:left="1135" w:hanging="284"/>
        <w:jc w:val="both"/>
        <w:rPr>
          <w:rFonts w:ascii="Arial Narrow" w:hAnsi="Arial Narrow" w:cs="Calibri"/>
          <w:bCs/>
          <w:iCs/>
          <w:sz w:val="21"/>
          <w:szCs w:val="21"/>
        </w:rPr>
      </w:pPr>
      <w:r w:rsidRPr="008F65E5">
        <w:rPr>
          <w:rFonts w:ascii="Arial Narrow" w:hAnsi="Arial Narrow" w:cs="Calibri"/>
          <w:bCs/>
          <w:iCs/>
          <w:sz w:val="21"/>
          <w:szCs w:val="21"/>
        </w:rPr>
        <w:t>Fausse déclaration ou pièces falsifiées ;</w:t>
      </w:r>
    </w:p>
    <w:p w:rsidR="00525BE3" w:rsidRPr="008F65E5" w:rsidRDefault="00525BE3" w:rsidP="00525BE3">
      <w:pPr>
        <w:pStyle w:val="Corpsdetexte"/>
        <w:numPr>
          <w:ilvl w:val="0"/>
          <w:numId w:val="7"/>
        </w:numPr>
        <w:tabs>
          <w:tab w:val="clear" w:pos="1389"/>
          <w:tab w:val="num" w:pos="1134"/>
        </w:tabs>
        <w:ind w:left="1135" w:hanging="284"/>
        <w:jc w:val="both"/>
        <w:rPr>
          <w:rFonts w:ascii="Arial Narrow" w:hAnsi="Arial Narrow" w:cs="Calibri"/>
          <w:bCs/>
          <w:iCs/>
          <w:sz w:val="21"/>
          <w:szCs w:val="21"/>
        </w:rPr>
      </w:pPr>
      <w:r w:rsidRPr="008F65E5">
        <w:rPr>
          <w:rFonts w:ascii="Arial Narrow" w:hAnsi="Arial Narrow" w:cs="Calibri"/>
          <w:bCs/>
          <w:iCs/>
          <w:sz w:val="21"/>
          <w:szCs w:val="21"/>
        </w:rPr>
        <w:t>Omission dans le bordereau des prix unitaires ou dans le devis du prix d’une tâche quantifiée ;</w:t>
      </w:r>
    </w:p>
    <w:p w:rsidR="00525BE3" w:rsidRPr="008F65E5" w:rsidRDefault="00525BE3" w:rsidP="00525BE3">
      <w:pPr>
        <w:pStyle w:val="Corpsdetexte"/>
        <w:numPr>
          <w:ilvl w:val="0"/>
          <w:numId w:val="7"/>
        </w:numPr>
        <w:tabs>
          <w:tab w:val="clear" w:pos="1389"/>
          <w:tab w:val="num" w:pos="1134"/>
        </w:tabs>
        <w:ind w:left="1135" w:hanging="284"/>
        <w:jc w:val="both"/>
        <w:rPr>
          <w:rFonts w:ascii="Arial Narrow" w:hAnsi="Arial Narrow" w:cs="Calibri"/>
          <w:bCs/>
          <w:iCs/>
          <w:sz w:val="21"/>
          <w:szCs w:val="21"/>
        </w:rPr>
      </w:pPr>
      <w:r w:rsidRPr="008F65E5">
        <w:rPr>
          <w:rFonts w:ascii="Arial Narrow" w:hAnsi="Arial Narrow" w:cs="Calibri"/>
          <w:bCs/>
          <w:iCs/>
          <w:sz w:val="21"/>
          <w:szCs w:val="21"/>
        </w:rPr>
        <w:t>Absence dans le sou</w:t>
      </w:r>
      <w:r w:rsidR="005A185F" w:rsidRPr="008F65E5">
        <w:rPr>
          <w:rFonts w:ascii="Arial Narrow" w:hAnsi="Arial Narrow" w:cs="Calibri"/>
          <w:bCs/>
          <w:iCs/>
          <w:sz w:val="21"/>
          <w:szCs w:val="21"/>
        </w:rPr>
        <w:t>s</w:t>
      </w:r>
      <w:r w:rsidRPr="008F65E5">
        <w:rPr>
          <w:rFonts w:ascii="Arial Narrow" w:hAnsi="Arial Narrow" w:cs="Calibri"/>
          <w:bCs/>
          <w:iCs/>
          <w:sz w:val="21"/>
          <w:szCs w:val="21"/>
        </w:rPr>
        <w:t>-détail des prix d’un prix unitaire quantifié ;</w:t>
      </w:r>
    </w:p>
    <w:p w:rsidR="00525BE3" w:rsidRPr="008F65E5" w:rsidRDefault="00525BE3" w:rsidP="00525BE3">
      <w:pPr>
        <w:pStyle w:val="Corpsdetexte"/>
        <w:numPr>
          <w:ilvl w:val="0"/>
          <w:numId w:val="7"/>
        </w:numPr>
        <w:tabs>
          <w:tab w:val="clear" w:pos="1389"/>
          <w:tab w:val="num" w:pos="1134"/>
        </w:tabs>
        <w:ind w:left="1135" w:hanging="284"/>
        <w:jc w:val="both"/>
        <w:rPr>
          <w:rFonts w:ascii="Arial Narrow" w:hAnsi="Arial Narrow" w:cs="Calibri"/>
          <w:bCs/>
          <w:iCs/>
          <w:sz w:val="21"/>
          <w:szCs w:val="21"/>
        </w:rPr>
      </w:pPr>
      <w:r w:rsidRPr="008F65E5">
        <w:rPr>
          <w:rFonts w:ascii="Arial Narrow" w:hAnsi="Arial Narrow" w:cs="Calibri"/>
          <w:bCs/>
          <w:iCs/>
          <w:sz w:val="21"/>
          <w:szCs w:val="21"/>
        </w:rPr>
        <w:t>Pièce légalisée par une autorité non- habilitée ;</w:t>
      </w:r>
    </w:p>
    <w:p w:rsidR="00525BE3" w:rsidRPr="008F65E5" w:rsidRDefault="00525BE3" w:rsidP="00525BE3">
      <w:pPr>
        <w:pStyle w:val="Corpsdetexte"/>
        <w:numPr>
          <w:ilvl w:val="0"/>
          <w:numId w:val="7"/>
        </w:numPr>
        <w:tabs>
          <w:tab w:val="clear" w:pos="1389"/>
          <w:tab w:val="num" w:pos="1134"/>
        </w:tabs>
        <w:ind w:left="1135" w:hanging="284"/>
        <w:jc w:val="both"/>
        <w:rPr>
          <w:rFonts w:ascii="Arial Narrow" w:hAnsi="Arial Narrow" w:cs="Calibri"/>
          <w:sz w:val="21"/>
          <w:szCs w:val="21"/>
        </w:rPr>
      </w:pPr>
      <w:r w:rsidRPr="008F65E5">
        <w:rPr>
          <w:rFonts w:ascii="Arial Narrow" w:hAnsi="Arial Narrow" w:cs="Calibri"/>
          <w:bCs/>
          <w:iCs/>
          <w:sz w:val="21"/>
          <w:szCs w:val="21"/>
        </w:rPr>
        <w:t>Pièce dont la date de légalisation est supérieure à 03 (trois) mois ;</w:t>
      </w:r>
    </w:p>
    <w:p w:rsidR="00525BE3" w:rsidRPr="008F65E5" w:rsidRDefault="00525BE3" w:rsidP="00525BE3">
      <w:pPr>
        <w:pStyle w:val="Corpsdetexte"/>
        <w:numPr>
          <w:ilvl w:val="0"/>
          <w:numId w:val="7"/>
        </w:numPr>
        <w:tabs>
          <w:tab w:val="clear" w:pos="1389"/>
          <w:tab w:val="num" w:pos="1134"/>
        </w:tabs>
        <w:ind w:left="1135" w:hanging="284"/>
        <w:jc w:val="both"/>
        <w:rPr>
          <w:rFonts w:ascii="Arial Narrow" w:hAnsi="Arial Narrow" w:cs="Calibri"/>
          <w:sz w:val="21"/>
          <w:szCs w:val="21"/>
        </w:rPr>
      </w:pPr>
      <w:r w:rsidRPr="008F65E5">
        <w:rPr>
          <w:rFonts w:ascii="Arial Narrow" w:hAnsi="Arial Narrow" w:cs="Calibri"/>
          <w:bCs/>
          <w:iCs/>
          <w:sz w:val="21"/>
          <w:szCs w:val="21"/>
        </w:rPr>
        <w:t>N’avoir pas réuni au moins 80% de critères de qualifications ;</w:t>
      </w:r>
    </w:p>
    <w:p w:rsidR="00525BE3" w:rsidRPr="008F65E5" w:rsidRDefault="00525BE3" w:rsidP="00525BE3">
      <w:pPr>
        <w:pStyle w:val="Corpsdetexte"/>
        <w:numPr>
          <w:ilvl w:val="0"/>
          <w:numId w:val="7"/>
        </w:numPr>
        <w:tabs>
          <w:tab w:val="clear" w:pos="1389"/>
          <w:tab w:val="num" w:pos="1134"/>
        </w:tabs>
        <w:ind w:left="1135" w:hanging="284"/>
        <w:jc w:val="both"/>
        <w:rPr>
          <w:rFonts w:ascii="Arial Narrow" w:hAnsi="Arial Narrow" w:cs="Calibri"/>
          <w:bCs/>
          <w:iCs/>
          <w:sz w:val="21"/>
          <w:szCs w:val="21"/>
        </w:rPr>
      </w:pPr>
      <w:r w:rsidRPr="008F65E5">
        <w:rPr>
          <w:rFonts w:ascii="Arial Narrow" w:hAnsi="Arial Narrow" w:cs="Calibri"/>
          <w:bCs/>
          <w:iCs/>
          <w:sz w:val="21"/>
          <w:szCs w:val="21"/>
        </w:rPr>
        <w:t xml:space="preserve">N’avoir pas achevé, l’exécution d’un projet de l’exercice </w:t>
      </w:r>
      <w:r w:rsidR="008F66DD">
        <w:rPr>
          <w:rFonts w:ascii="Arial Narrow" w:hAnsi="Arial Narrow" w:cs="Calibri"/>
          <w:bCs/>
          <w:iCs/>
          <w:sz w:val="21"/>
          <w:szCs w:val="21"/>
        </w:rPr>
        <w:t>2019</w:t>
      </w:r>
      <w:r w:rsidRPr="008F65E5">
        <w:rPr>
          <w:rFonts w:ascii="Arial Narrow" w:hAnsi="Arial Narrow" w:cs="Calibri"/>
          <w:bCs/>
          <w:iCs/>
          <w:sz w:val="21"/>
          <w:szCs w:val="21"/>
        </w:rPr>
        <w:t xml:space="preserve"> dans </w:t>
      </w:r>
      <w:r w:rsidR="005A185F" w:rsidRPr="008F65E5">
        <w:rPr>
          <w:rFonts w:ascii="Arial Narrow" w:hAnsi="Arial Narrow" w:cs="Calibri"/>
          <w:bCs/>
          <w:iCs/>
          <w:sz w:val="21"/>
          <w:szCs w:val="21"/>
        </w:rPr>
        <w:t>la Région de l’EST</w:t>
      </w:r>
      <w:r w:rsidRPr="008F65E5">
        <w:rPr>
          <w:rFonts w:ascii="Arial Narrow" w:hAnsi="Arial Narrow" w:cs="Calibri"/>
          <w:bCs/>
          <w:iCs/>
          <w:sz w:val="21"/>
          <w:szCs w:val="21"/>
        </w:rPr>
        <w:t> ;</w:t>
      </w:r>
    </w:p>
    <w:p w:rsidR="00525BE3" w:rsidRPr="008F65E5" w:rsidRDefault="00525BE3" w:rsidP="00525BE3">
      <w:pPr>
        <w:pStyle w:val="Corpsdetexte"/>
        <w:numPr>
          <w:ilvl w:val="0"/>
          <w:numId w:val="7"/>
        </w:numPr>
        <w:tabs>
          <w:tab w:val="clear" w:pos="1389"/>
          <w:tab w:val="num" w:pos="1134"/>
        </w:tabs>
        <w:ind w:left="1135" w:hanging="284"/>
        <w:jc w:val="both"/>
        <w:rPr>
          <w:rFonts w:ascii="Arial Narrow" w:hAnsi="Arial Narrow" w:cs="Calibri"/>
          <w:bCs/>
          <w:iCs/>
          <w:sz w:val="21"/>
          <w:szCs w:val="21"/>
        </w:rPr>
      </w:pPr>
      <w:r w:rsidRPr="008F65E5">
        <w:rPr>
          <w:rFonts w:ascii="Arial Narrow" w:hAnsi="Arial Narrow" w:cs="Calibri"/>
          <w:bCs/>
          <w:iCs/>
          <w:sz w:val="21"/>
          <w:szCs w:val="21"/>
        </w:rPr>
        <w:t xml:space="preserve">Avoir déjà été attributaire de deux (02) marchés au cours de </w:t>
      </w:r>
      <w:r w:rsidR="008F66DD">
        <w:rPr>
          <w:rFonts w:ascii="Arial Narrow" w:hAnsi="Arial Narrow" w:cs="Calibri"/>
          <w:bCs/>
          <w:iCs/>
          <w:sz w:val="21"/>
          <w:szCs w:val="21"/>
        </w:rPr>
        <w:t>l’Exercice 2020</w:t>
      </w:r>
      <w:r w:rsidRPr="008F65E5">
        <w:rPr>
          <w:rFonts w:ascii="Arial Narrow" w:hAnsi="Arial Narrow" w:cs="Calibri"/>
          <w:bCs/>
          <w:iCs/>
          <w:sz w:val="21"/>
          <w:szCs w:val="21"/>
        </w:rPr>
        <w:t>.</w:t>
      </w:r>
    </w:p>
    <w:p w:rsidR="00525BE3" w:rsidRPr="008F65E5" w:rsidRDefault="00525BE3" w:rsidP="00525BE3">
      <w:pPr>
        <w:pStyle w:val="Corpsdetexte"/>
        <w:spacing w:before="60"/>
        <w:jc w:val="both"/>
        <w:rPr>
          <w:rFonts w:ascii="Arial Narrow" w:hAnsi="Arial Narrow" w:cs="Calibri"/>
          <w:bCs/>
          <w:iCs/>
          <w:sz w:val="21"/>
          <w:szCs w:val="21"/>
        </w:rPr>
      </w:pPr>
      <w:r w:rsidRPr="008F65E5">
        <w:rPr>
          <w:rFonts w:ascii="Arial Narrow" w:hAnsi="Arial Narrow" w:cs="Calibri"/>
          <w:b/>
          <w:bCs/>
          <w:i/>
          <w:iCs/>
          <w:sz w:val="21"/>
          <w:szCs w:val="21"/>
          <w:u w:val="single"/>
        </w:rPr>
        <w:t>N.B</w:t>
      </w:r>
      <w:r w:rsidRPr="008F65E5">
        <w:rPr>
          <w:rFonts w:ascii="Arial Narrow" w:hAnsi="Arial Narrow" w:cs="Calibri"/>
          <w:bCs/>
          <w:iCs/>
          <w:sz w:val="21"/>
          <w:szCs w:val="21"/>
        </w:rPr>
        <w:t> : Les copies certifiées des pièces antérieurement légalisées seront systématiquement rejetées.</w:t>
      </w:r>
    </w:p>
    <w:p w:rsidR="00525BE3" w:rsidRPr="008F65E5" w:rsidRDefault="00525BE3" w:rsidP="00525BE3">
      <w:pPr>
        <w:pStyle w:val="Corpsdetexte"/>
        <w:spacing w:before="60"/>
        <w:ind w:firstLine="425"/>
        <w:jc w:val="both"/>
        <w:rPr>
          <w:rFonts w:ascii="Arial Narrow" w:hAnsi="Arial Narrow" w:cs="Calibri"/>
          <w:b/>
          <w:bCs/>
          <w:iCs/>
          <w:sz w:val="21"/>
          <w:szCs w:val="21"/>
        </w:rPr>
      </w:pPr>
      <w:r w:rsidRPr="008F65E5">
        <w:rPr>
          <w:rFonts w:ascii="Arial Narrow" w:hAnsi="Arial Narrow" w:cs="Calibri"/>
          <w:b/>
          <w:bCs/>
          <w:iCs/>
          <w:sz w:val="21"/>
          <w:szCs w:val="21"/>
        </w:rPr>
        <w:t>B. Critères essentiels de qualification :</w:t>
      </w:r>
    </w:p>
    <w:p w:rsidR="00525BE3" w:rsidRPr="008F65E5" w:rsidRDefault="00525BE3" w:rsidP="00525BE3">
      <w:pPr>
        <w:pStyle w:val="Corpsdetexte"/>
        <w:jc w:val="both"/>
        <w:rPr>
          <w:rFonts w:ascii="Arial Narrow" w:hAnsi="Arial Narrow" w:cs="Calibri"/>
          <w:bCs/>
          <w:iCs/>
          <w:sz w:val="21"/>
          <w:szCs w:val="21"/>
        </w:rPr>
      </w:pPr>
      <w:r w:rsidRPr="008F65E5">
        <w:rPr>
          <w:rFonts w:ascii="Arial Narrow" w:hAnsi="Arial Narrow" w:cs="Calibri"/>
          <w:bCs/>
          <w:iCs/>
          <w:sz w:val="21"/>
          <w:szCs w:val="21"/>
        </w:rPr>
        <w:t>Les critères, explicités dans le règlement particulier du DAO et relatifs à la qualification des candidats porteront sur :</w:t>
      </w:r>
    </w:p>
    <w:p w:rsidR="00525BE3" w:rsidRPr="008F65E5" w:rsidRDefault="00B83F97" w:rsidP="00CD5168">
      <w:pPr>
        <w:pStyle w:val="Corpsdetexte"/>
        <w:numPr>
          <w:ilvl w:val="0"/>
          <w:numId w:val="125"/>
        </w:numPr>
        <w:tabs>
          <w:tab w:val="clear" w:pos="1389"/>
          <w:tab w:val="num" w:pos="1134"/>
        </w:tabs>
        <w:spacing w:before="60"/>
        <w:ind w:left="1134" w:hanging="283"/>
        <w:jc w:val="both"/>
        <w:rPr>
          <w:rFonts w:ascii="Arial Narrow" w:hAnsi="Arial Narrow" w:cs="Calibri"/>
          <w:bCs/>
          <w:iCs/>
          <w:sz w:val="21"/>
          <w:szCs w:val="21"/>
        </w:rPr>
      </w:pPr>
      <w:r w:rsidRPr="008F65E5">
        <w:rPr>
          <w:rFonts w:ascii="Arial Narrow" w:hAnsi="Arial Narrow" w:cs="Calibri"/>
          <w:bCs/>
          <w:iCs/>
          <w:sz w:val="21"/>
          <w:szCs w:val="21"/>
        </w:rPr>
        <w:t>La</w:t>
      </w:r>
      <w:r w:rsidR="00525BE3" w:rsidRPr="008F65E5">
        <w:rPr>
          <w:rFonts w:ascii="Arial Narrow" w:hAnsi="Arial Narrow" w:cs="Calibri"/>
          <w:bCs/>
          <w:iCs/>
          <w:sz w:val="21"/>
          <w:szCs w:val="21"/>
        </w:rPr>
        <w:t xml:space="preserve"> capacité financière</w:t>
      </w:r>
      <w:r w:rsidR="00525BE3" w:rsidRPr="008F65E5">
        <w:rPr>
          <w:rFonts w:ascii="Arial Narrow" w:hAnsi="Arial Narrow" w:cs="Calibri"/>
          <w:bCs/>
          <w:iCs/>
          <w:sz w:val="21"/>
          <w:szCs w:val="21"/>
        </w:rPr>
        <w:tab/>
      </w:r>
      <w:r w:rsidR="00525BE3" w:rsidRPr="008F65E5">
        <w:rPr>
          <w:rFonts w:ascii="Arial Narrow" w:hAnsi="Arial Narrow" w:cs="Calibri"/>
          <w:bCs/>
          <w:iCs/>
          <w:sz w:val="21"/>
          <w:szCs w:val="21"/>
        </w:rPr>
        <w:tab/>
      </w:r>
      <w:r w:rsidR="00525BE3" w:rsidRPr="008F65E5">
        <w:rPr>
          <w:rFonts w:ascii="Arial Narrow" w:hAnsi="Arial Narrow" w:cs="Calibri"/>
          <w:bCs/>
          <w:iCs/>
          <w:sz w:val="21"/>
          <w:szCs w:val="21"/>
        </w:rPr>
        <w:tab/>
      </w:r>
      <w:r w:rsidR="00525BE3" w:rsidRPr="008F65E5">
        <w:rPr>
          <w:rFonts w:ascii="Arial Narrow" w:hAnsi="Arial Narrow" w:cs="Calibri"/>
          <w:bCs/>
          <w:iCs/>
          <w:sz w:val="21"/>
          <w:szCs w:val="21"/>
        </w:rPr>
        <w:tab/>
      </w:r>
      <w:r w:rsidR="00525BE3" w:rsidRPr="008F65E5">
        <w:rPr>
          <w:rFonts w:ascii="Arial Narrow" w:hAnsi="Arial Narrow" w:cs="Calibri"/>
          <w:bCs/>
          <w:iCs/>
          <w:sz w:val="21"/>
          <w:szCs w:val="21"/>
        </w:rPr>
        <w:tab/>
      </w:r>
      <w:r w:rsidR="00525BE3" w:rsidRPr="008F65E5">
        <w:rPr>
          <w:rFonts w:ascii="Arial Narrow" w:hAnsi="Arial Narrow" w:cs="Calibri"/>
          <w:bCs/>
          <w:iCs/>
          <w:sz w:val="21"/>
          <w:szCs w:val="21"/>
        </w:rPr>
        <w:tab/>
        <w:t>Oui/Non </w:t>
      </w:r>
    </w:p>
    <w:p w:rsidR="00525BE3" w:rsidRPr="008F65E5" w:rsidRDefault="00B83F97" w:rsidP="00CD5168">
      <w:pPr>
        <w:pStyle w:val="Corpsdetexte"/>
        <w:numPr>
          <w:ilvl w:val="0"/>
          <w:numId w:val="125"/>
        </w:numPr>
        <w:tabs>
          <w:tab w:val="clear" w:pos="1389"/>
          <w:tab w:val="num" w:pos="1134"/>
        </w:tabs>
        <w:spacing w:before="60"/>
        <w:ind w:left="1134" w:hanging="283"/>
        <w:jc w:val="both"/>
        <w:rPr>
          <w:rFonts w:ascii="Arial Narrow" w:hAnsi="Arial Narrow" w:cs="Calibri"/>
          <w:bCs/>
          <w:iCs/>
          <w:sz w:val="21"/>
          <w:szCs w:val="21"/>
        </w:rPr>
      </w:pPr>
      <w:r w:rsidRPr="008F65E5">
        <w:rPr>
          <w:rFonts w:ascii="Arial Narrow" w:hAnsi="Arial Narrow" w:cs="Calibri"/>
          <w:bCs/>
          <w:iCs/>
          <w:sz w:val="21"/>
          <w:szCs w:val="21"/>
        </w:rPr>
        <w:t>Les</w:t>
      </w:r>
      <w:r w:rsidR="00525BE3" w:rsidRPr="008F65E5">
        <w:rPr>
          <w:rFonts w:ascii="Arial Narrow" w:hAnsi="Arial Narrow" w:cs="Calibri"/>
          <w:bCs/>
          <w:iCs/>
          <w:sz w:val="21"/>
          <w:szCs w:val="21"/>
        </w:rPr>
        <w:t xml:space="preserve"> références de l’Entreprise</w:t>
      </w:r>
      <w:r w:rsidR="00525BE3" w:rsidRPr="008F65E5">
        <w:rPr>
          <w:rFonts w:ascii="Arial Narrow" w:hAnsi="Arial Narrow" w:cs="Calibri"/>
          <w:bCs/>
          <w:iCs/>
          <w:sz w:val="21"/>
          <w:szCs w:val="21"/>
        </w:rPr>
        <w:tab/>
      </w:r>
      <w:r w:rsidR="00525BE3" w:rsidRPr="008F65E5">
        <w:rPr>
          <w:rFonts w:ascii="Arial Narrow" w:hAnsi="Arial Narrow" w:cs="Calibri"/>
          <w:bCs/>
          <w:iCs/>
          <w:sz w:val="21"/>
          <w:szCs w:val="21"/>
        </w:rPr>
        <w:tab/>
      </w:r>
      <w:r w:rsidR="00525BE3" w:rsidRPr="008F65E5">
        <w:rPr>
          <w:rFonts w:ascii="Arial Narrow" w:hAnsi="Arial Narrow" w:cs="Calibri"/>
          <w:bCs/>
          <w:iCs/>
          <w:sz w:val="21"/>
          <w:szCs w:val="21"/>
        </w:rPr>
        <w:tab/>
      </w:r>
      <w:r w:rsidR="00525BE3" w:rsidRPr="008F65E5">
        <w:rPr>
          <w:rFonts w:ascii="Arial Narrow" w:hAnsi="Arial Narrow" w:cs="Calibri"/>
          <w:bCs/>
          <w:iCs/>
          <w:sz w:val="21"/>
          <w:szCs w:val="21"/>
        </w:rPr>
        <w:tab/>
      </w:r>
      <w:r w:rsidR="00525BE3" w:rsidRPr="008F65E5">
        <w:rPr>
          <w:rFonts w:ascii="Arial Narrow" w:hAnsi="Arial Narrow" w:cs="Calibri"/>
          <w:bCs/>
          <w:iCs/>
          <w:sz w:val="21"/>
          <w:szCs w:val="21"/>
        </w:rPr>
        <w:tab/>
        <w:t>Oui/Non </w:t>
      </w:r>
    </w:p>
    <w:p w:rsidR="00525BE3" w:rsidRPr="008F65E5" w:rsidRDefault="00B83F97" w:rsidP="00CD5168">
      <w:pPr>
        <w:pStyle w:val="Corpsdetexte"/>
        <w:numPr>
          <w:ilvl w:val="0"/>
          <w:numId w:val="125"/>
        </w:numPr>
        <w:tabs>
          <w:tab w:val="clear" w:pos="1389"/>
          <w:tab w:val="num" w:pos="1134"/>
        </w:tabs>
        <w:spacing w:before="60"/>
        <w:ind w:left="1134" w:hanging="283"/>
        <w:jc w:val="both"/>
        <w:rPr>
          <w:rFonts w:ascii="Arial Narrow" w:hAnsi="Arial Narrow" w:cs="Calibri"/>
          <w:bCs/>
          <w:iCs/>
          <w:sz w:val="21"/>
          <w:szCs w:val="21"/>
        </w:rPr>
      </w:pPr>
      <w:r w:rsidRPr="008F65E5">
        <w:rPr>
          <w:rFonts w:ascii="Arial Narrow" w:hAnsi="Arial Narrow" w:cs="Calibri"/>
          <w:bCs/>
          <w:iCs/>
          <w:sz w:val="21"/>
          <w:szCs w:val="21"/>
        </w:rPr>
        <w:t>Le</w:t>
      </w:r>
      <w:r w:rsidR="00525BE3" w:rsidRPr="008F65E5">
        <w:rPr>
          <w:rFonts w:ascii="Arial Narrow" w:hAnsi="Arial Narrow" w:cs="Calibri"/>
          <w:bCs/>
          <w:iCs/>
          <w:sz w:val="21"/>
          <w:szCs w:val="21"/>
        </w:rPr>
        <w:t xml:space="preserve"> matériel et les équipements essentiels</w:t>
      </w:r>
      <w:r w:rsidR="00525BE3" w:rsidRPr="008F65E5">
        <w:rPr>
          <w:rFonts w:ascii="Arial Narrow" w:hAnsi="Arial Narrow" w:cs="Calibri"/>
          <w:bCs/>
          <w:iCs/>
          <w:sz w:val="21"/>
          <w:szCs w:val="21"/>
        </w:rPr>
        <w:tab/>
      </w:r>
      <w:r w:rsidR="00525BE3" w:rsidRPr="008F65E5">
        <w:rPr>
          <w:rFonts w:ascii="Arial Narrow" w:hAnsi="Arial Narrow" w:cs="Calibri"/>
          <w:bCs/>
          <w:iCs/>
          <w:sz w:val="21"/>
          <w:szCs w:val="21"/>
        </w:rPr>
        <w:tab/>
      </w:r>
      <w:r w:rsidR="00525BE3" w:rsidRPr="008F65E5">
        <w:rPr>
          <w:rFonts w:ascii="Arial Narrow" w:hAnsi="Arial Narrow" w:cs="Calibri"/>
          <w:bCs/>
          <w:iCs/>
          <w:sz w:val="21"/>
          <w:szCs w:val="21"/>
        </w:rPr>
        <w:tab/>
      </w:r>
      <w:r w:rsidR="00525BE3" w:rsidRPr="008F65E5">
        <w:rPr>
          <w:rFonts w:ascii="Arial Narrow" w:hAnsi="Arial Narrow" w:cs="Calibri"/>
          <w:bCs/>
          <w:iCs/>
          <w:sz w:val="21"/>
          <w:szCs w:val="21"/>
        </w:rPr>
        <w:tab/>
        <w:t>Oui/Non </w:t>
      </w:r>
    </w:p>
    <w:p w:rsidR="00525BE3" w:rsidRPr="008F65E5" w:rsidRDefault="00B83F97" w:rsidP="00CD5168">
      <w:pPr>
        <w:pStyle w:val="Corpsdetexte"/>
        <w:numPr>
          <w:ilvl w:val="0"/>
          <w:numId w:val="125"/>
        </w:numPr>
        <w:tabs>
          <w:tab w:val="clear" w:pos="1389"/>
          <w:tab w:val="num" w:pos="1134"/>
        </w:tabs>
        <w:spacing w:before="60"/>
        <w:ind w:left="1134" w:hanging="283"/>
        <w:jc w:val="both"/>
        <w:rPr>
          <w:rFonts w:ascii="Arial Narrow" w:hAnsi="Arial Narrow" w:cs="Calibri"/>
          <w:bCs/>
          <w:iCs/>
          <w:sz w:val="21"/>
          <w:szCs w:val="21"/>
        </w:rPr>
      </w:pPr>
      <w:r w:rsidRPr="008F65E5">
        <w:rPr>
          <w:rFonts w:ascii="Arial Narrow" w:hAnsi="Arial Narrow" w:cs="Calibri"/>
          <w:bCs/>
          <w:iCs/>
          <w:sz w:val="21"/>
          <w:szCs w:val="21"/>
        </w:rPr>
        <w:t>Le</w:t>
      </w:r>
      <w:r w:rsidR="00525BE3" w:rsidRPr="008F65E5">
        <w:rPr>
          <w:rFonts w:ascii="Arial Narrow" w:hAnsi="Arial Narrow" w:cs="Calibri"/>
          <w:bCs/>
          <w:iCs/>
          <w:sz w:val="21"/>
          <w:szCs w:val="21"/>
        </w:rPr>
        <w:t xml:space="preserve"> personnel d’encadrement</w:t>
      </w:r>
      <w:r w:rsidR="00525BE3" w:rsidRPr="008F65E5">
        <w:rPr>
          <w:rFonts w:ascii="Arial Narrow" w:hAnsi="Arial Narrow" w:cs="Calibri"/>
          <w:bCs/>
          <w:iCs/>
          <w:sz w:val="21"/>
          <w:szCs w:val="21"/>
        </w:rPr>
        <w:tab/>
      </w:r>
      <w:r w:rsidR="00525BE3" w:rsidRPr="008F65E5">
        <w:rPr>
          <w:rFonts w:ascii="Arial Narrow" w:hAnsi="Arial Narrow" w:cs="Calibri"/>
          <w:bCs/>
          <w:iCs/>
          <w:sz w:val="21"/>
          <w:szCs w:val="21"/>
        </w:rPr>
        <w:tab/>
      </w:r>
      <w:r w:rsidR="00525BE3" w:rsidRPr="008F65E5">
        <w:rPr>
          <w:rFonts w:ascii="Arial Narrow" w:hAnsi="Arial Narrow" w:cs="Calibri"/>
          <w:bCs/>
          <w:iCs/>
          <w:sz w:val="21"/>
          <w:szCs w:val="21"/>
        </w:rPr>
        <w:tab/>
      </w:r>
      <w:r w:rsidR="00525BE3" w:rsidRPr="008F65E5">
        <w:rPr>
          <w:rFonts w:ascii="Arial Narrow" w:hAnsi="Arial Narrow" w:cs="Calibri"/>
          <w:bCs/>
          <w:iCs/>
          <w:sz w:val="21"/>
          <w:szCs w:val="21"/>
        </w:rPr>
        <w:tab/>
      </w:r>
      <w:r w:rsidR="00525BE3" w:rsidRPr="008F65E5">
        <w:rPr>
          <w:rFonts w:ascii="Arial Narrow" w:hAnsi="Arial Narrow" w:cs="Calibri"/>
          <w:bCs/>
          <w:iCs/>
          <w:sz w:val="21"/>
          <w:szCs w:val="21"/>
        </w:rPr>
        <w:tab/>
        <w:t>Oui/Non</w:t>
      </w:r>
    </w:p>
    <w:p w:rsidR="00525BE3" w:rsidRPr="008F65E5" w:rsidRDefault="00B83F97" w:rsidP="00CD5168">
      <w:pPr>
        <w:pStyle w:val="Corpsdetexte"/>
        <w:numPr>
          <w:ilvl w:val="0"/>
          <w:numId w:val="125"/>
        </w:numPr>
        <w:tabs>
          <w:tab w:val="clear" w:pos="1389"/>
          <w:tab w:val="num" w:pos="1134"/>
        </w:tabs>
        <w:spacing w:before="60"/>
        <w:ind w:left="1134" w:hanging="283"/>
        <w:jc w:val="both"/>
        <w:rPr>
          <w:rFonts w:ascii="Arial Narrow" w:hAnsi="Arial Narrow" w:cs="Calibri"/>
          <w:bCs/>
          <w:iCs/>
          <w:sz w:val="21"/>
          <w:szCs w:val="21"/>
        </w:rPr>
      </w:pPr>
      <w:r w:rsidRPr="008F65E5">
        <w:rPr>
          <w:rFonts w:ascii="Arial Narrow" w:hAnsi="Arial Narrow" w:cs="Calibri"/>
          <w:bCs/>
          <w:iCs/>
          <w:sz w:val="21"/>
          <w:szCs w:val="21"/>
        </w:rPr>
        <w:t>La</w:t>
      </w:r>
      <w:r w:rsidR="00525BE3" w:rsidRPr="008F65E5">
        <w:rPr>
          <w:rFonts w:ascii="Arial Narrow" w:hAnsi="Arial Narrow" w:cs="Calibri"/>
          <w:bCs/>
          <w:iCs/>
          <w:sz w:val="21"/>
          <w:szCs w:val="21"/>
        </w:rPr>
        <w:t xml:space="preserve"> compréhension du projet </w:t>
      </w:r>
      <w:r w:rsidRPr="008F65E5">
        <w:rPr>
          <w:rFonts w:ascii="Arial Narrow" w:hAnsi="Arial Narrow" w:cs="Calibri"/>
          <w:bCs/>
          <w:iCs/>
          <w:sz w:val="21"/>
          <w:szCs w:val="21"/>
        </w:rPr>
        <w:t>et la</w:t>
      </w:r>
      <w:r w:rsidR="00525BE3" w:rsidRPr="008F65E5">
        <w:rPr>
          <w:rFonts w:ascii="Arial Narrow" w:hAnsi="Arial Narrow" w:cs="Calibri"/>
          <w:bCs/>
          <w:iCs/>
          <w:sz w:val="21"/>
          <w:szCs w:val="21"/>
        </w:rPr>
        <w:t xml:space="preserve"> présentation de l’Offre</w:t>
      </w:r>
      <w:r w:rsidR="00525BE3" w:rsidRPr="008F65E5">
        <w:rPr>
          <w:rFonts w:ascii="Arial Narrow" w:hAnsi="Arial Narrow" w:cs="Calibri"/>
          <w:bCs/>
          <w:iCs/>
          <w:sz w:val="21"/>
          <w:szCs w:val="21"/>
        </w:rPr>
        <w:tab/>
      </w:r>
      <w:r w:rsidR="00525BE3" w:rsidRPr="008F65E5">
        <w:rPr>
          <w:rFonts w:ascii="Arial Narrow" w:hAnsi="Arial Narrow" w:cs="Calibri"/>
          <w:bCs/>
          <w:iCs/>
          <w:sz w:val="21"/>
          <w:szCs w:val="21"/>
        </w:rPr>
        <w:tab/>
        <w:t>Oui/Non</w:t>
      </w:r>
    </w:p>
    <w:p w:rsidR="00525BE3" w:rsidRPr="008F65E5" w:rsidRDefault="00525BE3" w:rsidP="00525BE3">
      <w:pPr>
        <w:spacing w:before="120"/>
        <w:jc w:val="both"/>
        <w:rPr>
          <w:rFonts w:ascii="Arial Narrow" w:hAnsi="Arial Narrow" w:cs="Calibri"/>
          <w:b/>
          <w:sz w:val="21"/>
          <w:szCs w:val="21"/>
        </w:rPr>
      </w:pPr>
      <w:r w:rsidRPr="008F65E5">
        <w:rPr>
          <w:rFonts w:ascii="Arial Narrow" w:hAnsi="Arial Narrow" w:cs="Calibri"/>
          <w:b/>
          <w:sz w:val="21"/>
          <w:szCs w:val="21"/>
        </w:rPr>
        <w:t>Toute offre ayant obtenu au moment de son évaluation technique un pourcentage de « Oui » supérieur ou égal à quatre-vingt pour cent (80%) verra son offre financière examinée.</w:t>
      </w:r>
    </w:p>
    <w:p w:rsidR="00525BE3" w:rsidRPr="008F65E5" w:rsidRDefault="00525BE3" w:rsidP="00525BE3">
      <w:pPr>
        <w:numPr>
          <w:ilvl w:val="0"/>
          <w:numId w:val="20"/>
        </w:numPr>
        <w:spacing w:before="120"/>
        <w:ind w:left="426" w:hanging="426"/>
        <w:rPr>
          <w:rFonts w:ascii="Arial Narrow" w:hAnsi="Arial Narrow" w:cs="Calibri"/>
          <w:b/>
          <w:i/>
          <w:sz w:val="21"/>
          <w:szCs w:val="21"/>
          <w:u w:val="single"/>
        </w:rPr>
      </w:pPr>
      <w:r w:rsidRPr="008F65E5">
        <w:rPr>
          <w:rFonts w:ascii="Arial Narrow" w:hAnsi="Arial Narrow" w:cs="Calibri"/>
          <w:b/>
          <w:i/>
          <w:sz w:val="21"/>
          <w:szCs w:val="21"/>
          <w:u w:val="single"/>
        </w:rPr>
        <w:t>DUREE DE VALIDITE DES OFFRES</w:t>
      </w:r>
    </w:p>
    <w:p w:rsidR="00525BE3" w:rsidRPr="008F65E5" w:rsidRDefault="00525BE3" w:rsidP="00525BE3">
      <w:pPr>
        <w:spacing w:before="120"/>
        <w:ind w:firstLine="426"/>
        <w:jc w:val="both"/>
        <w:rPr>
          <w:rFonts w:ascii="Arial Narrow" w:hAnsi="Arial Narrow" w:cs="Calibri"/>
          <w:sz w:val="21"/>
          <w:szCs w:val="21"/>
        </w:rPr>
      </w:pPr>
      <w:r w:rsidRPr="008F65E5">
        <w:rPr>
          <w:rFonts w:ascii="Arial Narrow" w:hAnsi="Arial Narrow" w:cs="Calibri"/>
          <w:sz w:val="21"/>
          <w:szCs w:val="21"/>
        </w:rPr>
        <w:t xml:space="preserve">Les soumissionnaires restent engagés par leur offre pendant </w:t>
      </w:r>
      <w:r w:rsidRPr="008F65E5">
        <w:rPr>
          <w:rFonts w:ascii="Arial Narrow" w:hAnsi="Arial Narrow" w:cs="Calibri"/>
          <w:b/>
          <w:sz w:val="21"/>
          <w:szCs w:val="21"/>
        </w:rPr>
        <w:t>soixante (60) jours</w:t>
      </w:r>
      <w:r w:rsidRPr="008F65E5">
        <w:rPr>
          <w:rFonts w:ascii="Arial Narrow" w:hAnsi="Arial Narrow" w:cs="Calibri"/>
          <w:sz w:val="21"/>
          <w:szCs w:val="21"/>
        </w:rPr>
        <w:t xml:space="preserve"> à partir de la date limite fixée pour la remise des offres.</w:t>
      </w:r>
    </w:p>
    <w:p w:rsidR="00525BE3" w:rsidRPr="008F65E5" w:rsidRDefault="00525BE3" w:rsidP="00525BE3">
      <w:pPr>
        <w:numPr>
          <w:ilvl w:val="0"/>
          <w:numId w:val="20"/>
        </w:numPr>
        <w:spacing w:before="120"/>
        <w:ind w:left="426" w:hanging="426"/>
        <w:rPr>
          <w:rFonts w:ascii="Arial Narrow" w:hAnsi="Arial Narrow" w:cs="Calibri"/>
          <w:b/>
          <w:i/>
          <w:sz w:val="21"/>
          <w:szCs w:val="21"/>
          <w:u w:val="single"/>
        </w:rPr>
      </w:pPr>
      <w:r w:rsidRPr="008F65E5">
        <w:rPr>
          <w:rFonts w:ascii="Arial Narrow" w:hAnsi="Arial Narrow" w:cs="Calibri"/>
          <w:b/>
          <w:i/>
          <w:sz w:val="21"/>
          <w:szCs w:val="21"/>
          <w:u w:val="single"/>
        </w:rPr>
        <w:t>CAUTION DE SOUMISSION</w:t>
      </w:r>
    </w:p>
    <w:p w:rsidR="00525BE3" w:rsidRDefault="00525BE3" w:rsidP="00525BE3">
      <w:pPr>
        <w:spacing w:before="120"/>
        <w:ind w:firstLine="426"/>
        <w:jc w:val="both"/>
        <w:rPr>
          <w:rFonts w:ascii="Arial Narrow" w:hAnsi="Arial Narrow" w:cs="Calibri"/>
          <w:sz w:val="21"/>
          <w:szCs w:val="21"/>
        </w:rPr>
      </w:pPr>
      <w:r w:rsidRPr="008F65E5">
        <w:rPr>
          <w:rFonts w:ascii="Arial Narrow" w:hAnsi="Arial Narrow" w:cs="Calibri"/>
          <w:sz w:val="21"/>
          <w:szCs w:val="21"/>
        </w:rPr>
        <w:lastRenderedPageBreak/>
        <w:t>Toutes les offres devront être accompagnées d'une caution de soumission d'un montant de 2</w:t>
      </w:r>
      <w:r w:rsidR="00FD0671" w:rsidRPr="008F65E5">
        <w:rPr>
          <w:rFonts w:ascii="Arial Narrow" w:hAnsi="Arial Narrow" w:cs="Calibri"/>
          <w:sz w:val="21"/>
          <w:szCs w:val="21"/>
        </w:rPr>
        <w:t xml:space="preserve">% du montant prévisionnel, </w:t>
      </w:r>
      <w:r w:rsidR="0006295B" w:rsidRPr="008F65E5">
        <w:rPr>
          <w:rFonts w:ascii="Arial Narrow" w:hAnsi="Arial Narrow" w:cs="Calibri"/>
          <w:sz w:val="21"/>
          <w:szCs w:val="21"/>
        </w:rPr>
        <w:t>soit</w:t>
      </w:r>
      <w:r w:rsidR="0006295B">
        <w:rPr>
          <w:rFonts w:ascii="Arial Narrow" w:hAnsi="Arial Narrow" w:cs="Calibri"/>
          <w:b/>
          <w:sz w:val="21"/>
          <w:szCs w:val="21"/>
        </w:rPr>
        <w:t xml:space="preserve"> cinq Cent mille (5</w:t>
      </w:r>
      <w:r w:rsidR="00FD0671" w:rsidRPr="008F65E5">
        <w:rPr>
          <w:rFonts w:ascii="Arial Narrow" w:hAnsi="Arial Narrow" w:cs="Calibri"/>
          <w:b/>
          <w:sz w:val="21"/>
          <w:szCs w:val="21"/>
        </w:rPr>
        <w:t>00 000</w:t>
      </w:r>
      <w:r w:rsidR="005C304F" w:rsidRPr="008F65E5">
        <w:rPr>
          <w:rFonts w:ascii="Arial Narrow" w:hAnsi="Arial Narrow" w:cs="Calibri"/>
          <w:b/>
          <w:sz w:val="21"/>
          <w:szCs w:val="21"/>
        </w:rPr>
        <w:t>)</w:t>
      </w:r>
      <w:r w:rsidR="00AA4862" w:rsidRPr="008F65E5">
        <w:rPr>
          <w:rFonts w:ascii="Arial Narrow" w:hAnsi="Arial Narrow" w:cs="Calibri"/>
          <w:b/>
          <w:sz w:val="21"/>
          <w:szCs w:val="21"/>
        </w:rPr>
        <w:t xml:space="preserve"> francs </w:t>
      </w:r>
      <w:r w:rsidR="0006295B" w:rsidRPr="008F65E5">
        <w:rPr>
          <w:rFonts w:ascii="Arial Narrow" w:hAnsi="Arial Narrow" w:cs="Calibri"/>
          <w:b/>
          <w:sz w:val="21"/>
          <w:szCs w:val="21"/>
        </w:rPr>
        <w:t>CFA</w:t>
      </w:r>
      <w:r w:rsidR="003362C2">
        <w:rPr>
          <w:rFonts w:ascii="Arial Narrow" w:hAnsi="Arial Narrow" w:cs="Calibri"/>
          <w:sz w:val="21"/>
          <w:szCs w:val="21"/>
        </w:rPr>
        <w:t xml:space="preserve"> </w:t>
      </w:r>
      <w:r w:rsidR="0006295B" w:rsidRPr="008F65E5">
        <w:rPr>
          <w:rFonts w:ascii="Arial Narrow" w:hAnsi="Arial Narrow" w:cs="Calibri"/>
          <w:sz w:val="21"/>
          <w:szCs w:val="21"/>
        </w:rPr>
        <w:t>délivrée</w:t>
      </w:r>
      <w:r w:rsidRPr="008F65E5">
        <w:rPr>
          <w:rFonts w:ascii="Arial Narrow" w:hAnsi="Arial Narrow" w:cs="Calibri"/>
          <w:sz w:val="21"/>
          <w:szCs w:val="21"/>
        </w:rPr>
        <w:t xml:space="preserve"> par un établissement bancaire de 1</w:t>
      </w:r>
      <w:r w:rsidRPr="008F65E5">
        <w:rPr>
          <w:rFonts w:ascii="Arial Narrow" w:hAnsi="Arial Narrow" w:cs="Calibri"/>
          <w:sz w:val="21"/>
          <w:szCs w:val="21"/>
          <w:vertAlign w:val="superscript"/>
        </w:rPr>
        <w:t>er</w:t>
      </w:r>
      <w:r w:rsidRPr="008F65E5">
        <w:rPr>
          <w:rFonts w:ascii="Arial Narrow" w:hAnsi="Arial Narrow" w:cs="Calibri"/>
          <w:sz w:val="21"/>
          <w:szCs w:val="21"/>
        </w:rPr>
        <w:t xml:space="preserve"> ordre agréé par le Ministère en charge des Finances.</w:t>
      </w:r>
    </w:p>
    <w:p w:rsidR="003362C2" w:rsidRPr="008F65E5" w:rsidRDefault="003362C2" w:rsidP="003362C2">
      <w:pPr>
        <w:spacing w:before="120"/>
        <w:ind w:firstLine="425"/>
        <w:jc w:val="both"/>
        <w:rPr>
          <w:rFonts w:ascii="Arial Narrow" w:hAnsi="Arial Narrow" w:cs="Calibri"/>
          <w:sz w:val="21"/>
          <w:szCs w:val="21"/>
        </w:rPr>
      </w:pPr>
      <w:r w:rsidRPr="008F65E5">
        <w:rPr>
          <w:rFonts w:ascii="Arial Narrow" w:hAnsi="Arial Narrow" w:cs="Calibri"/>
          <w:sz w:val="21"/>
          <w:szCs w:val="21"/>
        </w:rPr>
        <w:t xml:space="preserve">La caution devra rester valable </w:t>
      </w:r>
      <w:r w:rsidRPr="008F65E5">
        <w:rPr>
          <w:rFonts w:ascii="Arial Narrow" w:hAnsi="Arial Narrow" w:cs="Calibri"/>
          <w:b/>
          <w:sz w:val="21"/>
          <w:szCs w:val="21"/>
        </w:rPr>
        <w:t>soixante (60) jours</w:t>
      </w:r>
      <w:r w:rsidRPr="008F65E5">
        <w:rPr>
          <w:rFonts w:ascii="Arial Narrow" w:hAnsi="Arial Narrow" w:cs="Calibri"/>
          <w:sz w:val="21"/>
          <w:szCs w:val="21"/>
        </w:rPr>
        <w:t xml:space="preserve"> à compter de la date de remise des offres.</w:t>
      </w:r>
    </w:p>
    <w:p w:rsidR="003362C2" w:rsidRPr="008F65E5" w:rsidRDefault="003362C2" w:rsidP="00525BE3">
      <w:pPr>
        <w:spacing w:before="120"/>
        <w:ind w:firstLine="426"/>
        <w:jc w:val="both"/>
        <w:rPr>
          <w:rFonts w:ascii="Arial Narrow" w:hAnsi="Arial Narrow" w:cs="Calibri"/>
          <w:sz w:val="21"/>
          <w:szCs w:val="21"/>
        </w:rPr>
      </w:pPr>
    </w:p>
    <w:p w:rsidR="00525BE3" w:rsidRPr="008F65E5" w:rsidRDefault="00525BE3" w:rsidP="00525BE3">
      <w:pPr>
        <w:numPr>
          <w:ilvl w:val="0"/>
          <w:numId w:val="20"/>
        </w:numPr>
        <w:spacing w:before="120"/>
        <w:ind w:left="426" w:hanging="426"/>
        <w:rPr>
          <w:rFonts w:ascii="Arial Narrow" w:hAnsi="Arial Narrow" w:cs="Calibri"/>
          <w:b/>
          <w:sz w:val="21"/>
          <w:szCs w:val="21"/>
        </w:rPr>
      </w:pPr>
      <w:r w:rsidRPr="008F65E5">
        <w:rPr>
          <w:rFonts w:ascii="Arial Narrow" w:hAnsi="Arial Narrow" w:cs="Calibri"/>
          <w:b/>
          <w:i/>
          <w:sz w:val="21"/>
          <w:szCs w:val="21"/>
          <w:u w:val="single"/>
        </w:rPr>
        <w:t>DELAI D’EXECUTION</w:t>
      </w:r>
    </w:p>
    <w:p w:rsidR="00525BE3" w:rsidRPr="008F65E5" w:rsidRDefault="00525BE3" w:rsidP="00525BE3">
      <w:pPr>
        <w:spacing w:before="120"/>
        <w:ind w:firstLine="426"/>
        <w:jc w:val="both"/>
        <w:rPr>
          <w:rFonts w:ascii="Arial Narrow" w:hAnsi="Arial Narrow" w:cs="Calibri"/>
          <w:sz w:val="21"/>
          <w:szCs w:val="21"/>
        </w:rPr>
      </w:pPr>
      <w:r w:rsidRPr="008F65E5">
        <w:rPr>
          <w:rFonts w:ascii="Arial Narrow" w:hAnsi="Arial Narrow" w:cs="Calibri"/>
          <w:sz w:val="21"/>
          <w:szCs w:val="21"/>
        </w:rPr>
        <w:t xml:space="preserve">Le délai maximum d’exécution est de </w:t>
      </w:r>
      <w:r w:rsidR="00AA4862" w:rsidRPr="008F65E5">
        <w:rPr>
          <w:rFonts w:ascii="Arial Narrow" w:hAnsi="Arial Narrow" w:cs="Calibri"/>
          <w:b/>
          <w:sz w:val="21"/>
          <w:szCs w:val="21"/>
        </w:rPr>
        <w:t xml:space="preserve">trois </w:t>
      </w:r>
      <w:r w:rsidRPr="008F65E5">
        <w:rPr>
          <w:rFonts w:ascii="Arial Narrow" w:hAnsi="Arial Narrow" w:cs="Calibri"/>
          <w:b/>
          <w:sz w:val="21"/>
          <w:szCs w:val="21"/>
        </w:rPr>
        <w:t>(0</w:t>
      </w:r>
      <w:r w:rsidR="00AA4862" w:rsidRPr="008F65E5">
        <w:rPr>
          <w:rFonts w:ascii="Arial Narrow" w:hAnsi="Arial Narrow" w:cs="Calibri"/>
          <w:b/>
          <w:sz w:val="21"/>
          <w:szCs w:val="21"/>
        </w:rPr>
        <w:t>3</w:t>
      </w:r>
      <w:r w:rsidRPr="008F65E5">
        <w:rPr>
          <w:rFonts w:ascii="Arial Narrow" w:hAnsi="Arial Narrow" w:cs="Calibri"/>
          <w:b/>
          <w:sz w:val="21"/>
          <w:szCs w:val="21"/>
        </w:rPr>
        <w:t>) mois</w:t>
      </w:r>
      <w:r w:rsidRPr="008F65E5">
        <w:rPr>
          <w:rFonts w:ascii="Arial Narrow" w:hAnsi="Arial Narrow" w:cs="Calibri"/>
          <w:sz w:val="21"/>
          <w:szCs w:val="21"/>
        </w:rPr>
        <w:t>, incluant toutes les contraintes éventuelles liées à l’enclavement et aux contraintes particulières du site, aux conditions climatiques et aux moyens d’accès sur place. Le délai court à compter de la date de notification de l’ordre de service de commencer les travaux.</w:t>
      </w:r>
    </w:p>
    <w:p w:rsidR="00525BE3" w:rsidRPr="008F65E5" w:rsidRDefault="00525BE3" w:rsidP="00525BE3">
      <w:pPr>
        <w:spacing w:before="120"/>
        <w:ind w:firstLine="426"/>
        <w:jc w:val="both"/>
        <w:rPr>
          <w:rFonts w:ascii="Arial Narrow" w:hAnsi="Arial Narrow" w:cs="Calibri"/>
          <w:sz w:val="21"/>
          <w:szCs w:val="21"/>
        </w:rPr>
      </w:pPr>
      <w:r w:rsidRPr="008F65E5">
        <w:rPr>
          <w:rFonts w:ascii="Arial Narrow" w:hAnsi="Arial Narrow" w:cs="Calibri"/>
          <w:sz w:val="21"/>
          <w:szCs w:val="21"/>
        </w:rPr>
        <w:t>Il revient au Cocontractant de proposer dans son offre un calendrier d’exécution entrant dans le délai sus-indiqué.</w:t>
      </w:r>
    </w:p>
    <w:p w:rsidR="00525BE3" w:rsidRPr="008F65E5" w:rsidRDefault="00525BE3" w:rsidP="00525BE3">
      <w:pPr>
        <w:numPr>
          <w:ilvl w:val="0"/>
          <w:numId w:val="20"/>
        </w:numPr>
        <w:spacing w:before="120"/>
        <w:ind w:left="426" w:hanging="426"/>
        <w:rPr>
          <w:rFonts w:ascii="Arial Narrow" w:hAnsi="Arial Narrow" w:cs="Calibri"/>
          <w:b/>
          <w:i/>
          <w:sz w:val="21"/>
          <w:szCs w:val="21"/>
          <w:u w:val="single"/>
        </w:rPr>
      </w:pPr>
      <w:r w:rsidRPr="008F65E5">
        <w:rPr>
          <w:rFonts w:ascii="Arial Narrow" w:hAnsi="Arial Narrow" w:cs="Calibri"/>
          <w:b/>
          <w:i/>
          <w:sz w:val="21"/>
          <w:szCs w:val="21"/>
          <w:u w:val="single"/>
        </w:rPr>
        <w:t>RENSEIGNEMENTS COMPLEMENTAIRES</w:t>
      </w:r>
    </w:p>
    <w:p w:rsidR="00A31AB3" w:rsidRPr="008F65E5" w:rsidRDefault="00525BE3" w:rsidP="00A31AB3">
      <w:pPr>
        <w:jc w:val="center"/>
        <w:rPr>
          <w:rFonts w:ascii="Arial Narrow" w:hAnsi="Arial Narrow"/>
          <w:sz w:val="22"/>
        </w:rPr>
      </w:pPr>
      <w:r w:rsidRPr="008F65E5">
        <w:rPr>
          <w:rFonts w:ascii="Arial Narrow" w:hAnsi="Arial Narrow" w:cs="Calibri"/>
          <w:sz w:val="21"/>
          <w:szCs w:val="21"/>
        </w:rPr>
        <w:t>Les renseignements complémentaires d'ordre technique peuvent être obtenus aux heures ouv</w:t>
      </w:r>
      <w:r w:rsidR="005C304F" w:rsidRPr="008F65E5">
        <w:rPr>
          <w:rFonts w:ascii="Arial Narrow" w:hAnsi="Arial Narrow" w:cs="Calibri"/>
          <w:sz w:val="21"/>
          <w:szCs w:val="21"/>
        </w:rPr>
        <w:t>rable</w:t>
      </w:r>
      <w:r w:rsidR="00A31AB3" w:rsidRPr="008F65E5">
        <w:rPr>
          <w:rFonts w:ascii="Arial Narrow" w:hAnsi="Arial Narrow" w:cs="Calibri"/>
          <w:sz w:val="21"/>
          <w:szCs w:val="21"/>
        </w:rPr>
        <w:t>s auprès de</w:t>
      </w:r>
      <w:r w:rsidR="00A31AB3" w:rsidRPr="008F65E5">
        <w:rPr>
          <w:rFonts w:ascii="Arial Narrow" w:hAnsi="Arial Narrow" w:cs="Tahoma"/>
          <w:sz w:val="22"/>
          <w:szCs w:val="22"/>
        </w:rPr>
        <w:t xml:space="preserve"> Mairi</w:t>
      </w:r>
      <w:r w:rsidR="00B83F97" w:rsidRPr="008F65E5">
        <w:rPr>
          <w:rFonts w:ascii="Arial Narrow" w:hAnsi="Arial Narrow" w:cs="Tahoma"/>
          <w:sz w:val="22"/>
          <w:szCs w:val="22"/>
        </w:rPr>
        <w:t xml:space="preserve">e </w:t>
      </w:r>
      <w:r w:rsidR="00A31AB3" w:rsidRPr="008F65E5">
        <w:rPr>
          <w:rFonts w:ascii="Arial Narrow" w:hAnsi="Arial Narrow" w:cs="Tahoma"/>
          <w:sz w:val="22"/>
          <w:szCs w:val="22"/>
        </w:rPr>
        <w:t>de la Commune de Bertoua 1</w:t>
      </w:r>
      <w:r w:rsidR="00A31AB3" w:rsidRPr="008F65E5">
        <w:rPr>
          <w:rFonts w:ascii="Arial Narrow" w:hAnsi="Arial Narrow" w:cs="Tahoma"/>
          <w:sz w:val="22"/>
          <w:szCs w:val="22"/>
          <w:vertAlign w:val="superscript"/>
        </w:rPr>
        <w:t>er</w:t>
      </w:r>
    </w:p>
    <w:p w:rsidR="00525BE3" w:rsidRPr="008F65E5" w:rsidRDefault="00525BE3" w:rsidP="00525BE3">
      <w:pPr>
        <w:spacing w:before="120"/>
        <w:ind w:firstLine="426"/>
        <w:jc w:val="both"/>
        <w:rPr>
          <w:rFonts w:ascii="Arial Narrow" w:hAnsi="Arial Narrow" w:cs="Calibri"/>
          <w:sz w:val="21"/>
          <w:szCs w:val="21"/>
        </w:rPr>
      </w:pPr>
      <w:r w:rsidRPr="008F65E5">
        <w:rPr>
          <w:rFonts w:ascii="Arial Narrow" w:hAnsi="Arial Narrow" w:cs="Calibri"/>
          <w:sz w:val="21"/>
          <w:szCs w:val="21"/>
        </w:rPr>
        <w:t xml:space="preserve">, aux numéros de téléphones : </w:t>
      </w:r>
    </w:p>
    <w:tbl>
      <w:tblPr>
        <w:tblW w:w="10082" w:type="dxa"/>
        <w:tblLook w:val="04A0"/>
      </w:tblPr>
      <w:tblGrid>
        <w:gridCol w:w="9860"/>
        <w:gridCol w:w="222"/>
      </w:tblGrid>
      <w:tr w:rsidR="00525BE3" w:rsidRPr="005B7267" w:rsidTr="007F6574">
        <w:tc>
          <w:tcPr>
            <w:tcW w:w="9860" w:type="dxa"/>
          </w:tcPr>
          <w:p w:rsidR="00525BE3" w:rsidRPr="005B7267" w:rsidRDefault="00525BE3" w:rsidP="007F6574">
            <w:pPr>
              <w:rPr>
                <w:rFonts w:ascii="Arial Narrow" w:hAnsi="Arial Narrow"/>
                <w:color w:val="C00000"/>
              </w:rPr>
            </w:pPr>
          </w:p>
          <w:tbl>
            <w:tblPr>
              <w:tblW w:w="9498" w:type="dxa"/>
              <w:tblLook w:val="04A0"/>
            </w:tblPr>
            <w:tblGrid>
              <w:gridCol w:w="3681"/>
              <w:gridCol w:w="1139"/>
              <w:gridCol w:w="4678"/>
            </w:tblGrid>
            <w:tr w:rsidR="005B7267" w:rsidRPr="005B7267" w:rsidTr="007F6574">
              <w:tc>
                <w:tcPr>
                  <w:tcW w:w="3681" w:type="dxa"/>
                </w:tcPr>
                <w:p w:rsidR="00525BE3" w:rsidRPr="00A31AB3" w:rsidRDefault="00525BE3" w:rsidP="007F6574">
                  <w:pPr>
                    <w:rPr>
                      <w:rFonts w:ascii="Arial Narrow" w:hAnsi="Arial Narrow" w:cs="Tahoma"/>
                      <w:b/>
                      <w:u w:val="single"/>
                    </w:rPr>
                  </w:pPr>
                </w:p>
                <w:p w:rsidR="00525BE3" w:rsidRPr="00A31AB3" w:rsidRDefault="00525BE3" w:rsidP="007F6574">
                  <w:pPr>
                    <w:rPr>
                      <w:rFonts w:ascii="Arial Narrow" w:hAnsi="Arial Narrow" w:cs="Calibri"/>
                      <w:b/>
                      <w:u w:val="single"/>
                    </w:rPr>
                  </w:pPr>
                </w:p>
                <w:p w:rsidR="00525BE3" w:rsidRPr="00A31AB3" w:rsidRDefault="00525BE3" w:rsidP="007F6574">
                  <w:pPr>
                    <w:rPr>
                      <w:rFonts w:ascii="Arial Narrow" w:hAnsi="Arial Narrow" w:cs="Calibri"/>
                      <w:b/>
                      <w:u w:val="single"/>
                    </w:rPr>
                  </w:pPr>
                </w:p>
                <w:p w:rsidR="00525BE3" w:rsidRPr="00A31AB3" w:rsidRDefault="00525BE3" w:rsidP="007F6574">
                  <w:pPr>
                    <w:rPr>
                      <w:rFonts w:ascii="Arial Narrow" w:hAnsi="Arial Narrow" w:cs="Calibri"/>
                      <w:b/>
                      <w:u w:val="single"/>
                    </w:rPr>
                  </w:pPr>
                </w:p>
                <w:p w:rsidR="00525BE3" w:rsidRPr="00A31AB3" w:rsidRDefault="00525BE3" w:rsidP="007F6574">
                  <w:pPr>
                    <w:rPr>
                      <w:rFonts w:ascii="Arial Narrow" w:hAnsi="Arial Narrow" w:cs="Calibri"/>
                      <w:b/>
                      <w:u w:val="single"/>
                    </w:rPr>
                  </w:pPr>
                  <w:r w:rsidRPr="00A31AB3">
                    <w:rPr>
                      <w:rFonts w:ascii="Arial Narrow" w:hAnsi="Arial Narrow" w:cs="Calibri"/>
                      <w:b/>
                      <w:u w:val="single"/>
                    </w:rPr>
                    <w:t>Ampliations</w:t>
                  </w:r>
                  <w:r w:rsidRPr="00A31AB3">
                    <w:rPr>
                      <w:rFonts w:ascii="Arial Narrow" w:hAnsi="Arial Narrow" w:cs="Calibri"/>
                      <w:b/>
                    </w:rPr>
                    <w:t> :</w:t>
                  </w:r>
                </w:p>
                <w:p w:rsidR="00525BE3" w:rsidRPr="00A31AB3" w:rsidRDefault="00525BE3" w:rsidP="000B7150">
                  <w:pPr>
                    <w:spacing w:line="276" w:lineRule="auto"/>
                    <w:rPr>
                      <w:rFonts w:ascii="Arial Narrow" w:hAnsi="Arial Narrow" w:cs="Calibri"/>
                      <w:bCs/>
                    </w:rPr>
                  </w:pPr>
                </w:p>
                <w:p w:rsidR="00525BE3" w:rsidRPr="00A31AB3" w:rsidRDefault="00525BE3" w:rsidP="007F6574">
                  <w:pPr>
                    <w:numPr>
                      <w:ilvl w:val="0"/>
                      <w:numId w:val="3"/>
                    </w:numPr>
                    <w:tabs>
                      <w:tab w:val="clear" w:pos="1068"/>
                      <w:tab w:val="num" w:pos="426"/>
                    </w:tabs>
                    <w:spacing w:line="276" w:lineRule="auto"/>
                    <w:ind w:left="459" w:hanging="283"/>
                    <w:rPr>
                      <w:rFonts w:ascii="Arial Narrow" w:hAnsi="Arial Narrow" w:cs="Calibri"/>
                      <w:bCs/>
                    </w:rPr>
                  </w:pPr>
                  <w:r w:rsidRPr="00A31AB3">
                    <w:rPr>
                      <w:rFonts w:ascii="Arial Narrow" w:hAnsi="Arial Narrow" w:cs="Calibri"/>
                      <w:bCs/>
                    </w:rPr>
                    <w:t>ARMP/EST (pour insertion au JDM) ;</w:t>
                  </w:r>
                </w:p>
                <w:p w:rsidR="00525BE3" w:rsidRPr="00A31AB3" w:rsidRDefault="000B7150" w:rsidP="007F6574">
                  <w:pPr>
                    <w:numPr>
                      <w:ilvl w:val="0"/>
                      <w:numId w:val="3"/>
                    </w:numPr>
                    <w:tabs>
                      <w:tab w:val="clear" w:pos="1068"/>
                      <w:tab w:val="num" w:pos="426"/>
                    </w:tabs>
                    <w:spacing w:line="276" w:lineRule="auto"/>
                    <w:ind w:left="459" w:hanging="283"/>
                    <w:rPr>
                      <w:rFonts w:ascii="Arial Narrow" w:hAnsi="Arial Narrow" w:cs="Calibri"/>
                      <w:bCs/>
                    </w:rPr>
                  </w:pPr>
                  <w:r>
                    <w:rPr>
                      <w:rFonts w:ascii="Arial Narrow" w:hAnsi="Arial Narrow" w:cs="Calibri"/>
                      <w:bCs/>
                    </w:rPr>
                    <w:t>Pdt/CIPM CA Bta</w:t>
                  </w:r>
                  <w:r w:rsidR="003362C2">
                    <w:rPr>
                      <w:rFonts w:ascii="Arial Narrow" w:hAnsi="Arial Narrow" w:cs="Calibri"/>
                      <w:bCs/>
                    </w:rPr>
                    <w:t xml:space="preserve"> 1</w:t>
                  </w:r>
                  <w:r w:rsidR="003362C2">
                    <w:rPr>
                      <w:rFonts w:ascii="Arial Narrow" w:hAnsi="Arial Narrow" w:cs="Calibri"/>
                      <w:bCs/>
                      <w:vertAlign w:val="superscript"/>
                    </w:rPr>
                    <w:t>er</w:t>
                  </w:r>
                </w:p>
                <w:p w:rsidR="00525BE3" w:rsidRPr="00A31AB3" w:rsidRDefault="00A31AB3" w:rsidP="00A31AB3">
                  <w:pPr>
                    <w:numPr>
                      <w:ilvl w:val="0"/>
                      <w:numId w:val="3"/>
                    </w:numPr>
                    <w:tabs>
                      <w:tab w:val="clear" w:pos="1068"/>
                      <w:tab w:val="num" w:pos="426"/>
                    </w:tabs>
                    <w:spacing w:line="276" w:lineRule="auto"/>
                    <w:ind w:left="459" w:hanging="283"/>
                    <w:rPr>
                      <w:rFonts w:ascii="Arial Narrow" w:hAnsi="Arial Narrow" w:cs="Calibri"/>
                      <w:bCs/>
                    </w:rPr>
                  </w:pPr>
                  <w:r w:rsidRPr="00A31AB3">
                    <w:rPr>
                      <w:rFonts w:ascii="Arial Narrow" w:hAnsi="Arial Narrow" w:cs="Tahoma"/>
                      <w:sz w:val="22"/>
                      <w:szCs w:val="22"/>
                    </w:rPr>
                    <w:t>Commune de Bertoua 1</w:t>
                  </w:r>
                  <w:r w:rsidRPr="00A31AB3">
                    <w:rPr>
                      <w:rFonts w:ascii="Arial Narrow" w:hAnsi="Arial Narrow" w:cs="Tahoma"/>
                      <w:sz w:val="22"/>
                      <w:szCs w:val="22"/>
                      <w:vertAlign w:val="superscript"/>
                    </w:rPr>
                    <w:t>er</w:t>
                  </w:r>
                  <w:r w:rsidR="005C304F" w:rsidRPr="00A31AB3">
                    <w:rPr>
                      <w:rFonts w:ascii="Arial Narrow" w:hAnsi="Arial Narrow" w:cs="Calibri"/>
                      <w:bCs/>
                    </w:rPr>
                    <w:t>/EST</w:t>
                  </w:r>
                  <w:r w:rsidR="00525BE3" w:rsidRPr="00A31AB3">
                    <w:rPr>
                      <w:rFonts w:ascii="Arial Narrow" w:hAnsi="Arial Narrow" w:cs="Calibri"/>
                      <w:bCs/>
                    </w:rPr>
                    <w:t> ;</w:t>
                  </w:r>
                </w:p>
                <w:p w:rsidR="00525BE3" w:rsidRPr="00A31AB3" w:rsidRDefault="00525BE3" w:rsidP="007F6574">
                  <w:pPr>
                    <w:numPr>
                      <w:ilvl w:val="0"/>
                      <w:numId w:val="3"/>
                    </w:numPr>
                    <w:tabs>
                      <w:tab w:val="clear" w:pos="1068"/>
                      <w:tab w:val="num" w:pos="426"/>
                    </w:tabs>
                    <w:spacing w:line="276" w:lineRule="auto"/>
                    <w:ind w:left="459" w:hanging="283"/>
                    <w:rPr>
                      <w:rFonts w:ascii="Arial Narrow" w:hAnsi="Arial Narrow" w:cs="Calibri"/>
                      <w:bCs/>
                    </w:rPr>
                  </w:pPr>
                  <w:r w:rsidRPr="00A31AB3">
                    <w:rPr>
                      <w:rFonts w:ascii="Arial Narrow" w:hAnsi="Arial Narrow" w:cs="Calibri"/>
                      <w:bCs/>
                    </w:rPr>
                    <w:t>Affichage ;</w:t>
                  </w:r>
                </w:p>
                <w:p w:rsidR="00525BE3" w:rsidRPr="00A31AB3" w:rsidRDefault="00525BE3" w:rsidP="007F6574">
                  <w:pPr>
                    <w:numPr>
                      <w:ilvl w:val="0"/>
                      <w:numId w:val="3"/>
                    </w:numPr>
                    <w:tabs>
                      <w:tab w:val="clear" w:pos="1068"/>
                      <w:tab w:val="num" w:pos="426"/>
                    </w:tabs>
                    <w:spacing w:line="276" w:lineRule="auto"/>
                    <w:ind w:left="459" w:hanging="283"/>
                    <w:rPr>
                      <w:rFonts w:ascii="Arial Narrow" w:hAnsi="Arial Narrow" w:cs="Tahoma"/>
                      <w:bCs/>
                    </w:rPr>
                  </w:pPr>
                  <w:r w:rsidRPr="00A31AB3">
                    <w:rPr>
                      <w:rFonts w:ascii="Arial Narrow" w:hAnsi="Arial Narrow" w:cs="Calibri"/>
                      <w:bCs/>
                    </w:rPr>
                    <w:t>Chrono/archives.</w:t>
                  </w:r>
                </w:p>
              </w:tc>
              <w:tc>
                <w:tcPr>
                  <w:tcW w:w="1139" w:type="dxa"/>
                </w:tcPr>
                <w:p w:rsidR="00525BE3" w:rsidRPr="00A31AB3" w:rsidRDefault="00525BE3" w:rsidP="007F6574">
                  <w:pPr>
                    <w:rPr>
                      <w:rFonts w:ascii="Arial Narrow" w:hAnsi="Arial Narrow" w:cs="Tahoma"/>
                      <w:b/>
                      <w:u w:val="single"/>
                    </w:rPr>
                  </w:pPr>
                </w:p>
                <w:p w:rsidR="00525BE3" w:rsidRPr="00A31AB3" w:rsidRDefault="00525BE3" w:rsidP="007F6574">
                  <w:pPr>
                    <w:rPr>
                      <w:rFonts w:ascii="Arial Narrow" w:hAnsi="Arial Narrow" w:cs="Tahoma"/>
                      <w:b/>
                      <w:u w:val="single"/>
                    </w:rPr>
                  </w:pPr>
                </w:p>
              </w:tc>
              <w:tc>
                <w:tcPr>
                  <w:tcW w:w="4678" w:type="dxa"/>
                </w:tcPr>
                <w:p w:rsidR="00525BE3" w:rsidRPr="005B7267" w:rsidRDefault="00525BE3" w:rsidP="007F6574">
                  <w:pPr>
                    <w:pStyle w:val="Titre10"/>
                    <w:rPr>
                      <w:rFonts w:ascii="Arial Narrow" w:hAnsi="Arial Narrow" w:cs="Tahoma"/>
                      <w:i w:val="0"/>
                      <w:color w:val="C00000"/>
                    </w:rPr>
                  </w:pPr>
                </w:p>
                <w:p w:rsidR="00525BE3" w:rsidRPr="008F65E5" w:rsidRDefault="000B7150" w:rsidP="007F6574">
                  <w:pPr>
                    <w:pStyle w:val="Titre10"/>
                    <w:rPr>
                      <w:rFonts w:ascii="Arial Narrow" w:hAnsi="Arial Narrow" w:cs="Tahoma"/>
                      <w:i w:val="0"/>
                    </w:rPr>
                  </w:pPr>
                  <w:r w:rsidRPr="008F65E5">
                    <w:rPr>
                      <w:rFonts w:ascii="Arial Narrow" w:hAnsi="Arial Narrow" w:cs="Tahoma"/>
                      <w:i w:val="0"/>
                    </w:rPr>
                    <w:t>Bertoua le</w:t>
                  </w:r>
                  <w:r w:rsidR="00525BE3" w:rsidRPr="008F65E5">
                    <w:rPr>
                      <w:rFonts w:ascii="Arial Narrow" w:hAnsi="Arial Narrow" w:cs="Calibri"/>
                      <w:b w:val="0"/>
                      <w:i w:val="0"/>
                      <w:sz w:val="24"/>
                    </w:rPr>
                    <w:t>_________________</w:t>
                  </w:r>
                </w:p>
                <w:p w:rsidR="006E18A9" w:rsidRPr="008F65E5" w:rsidRDefault="006E18A9" w:rsidP="007F6574">
                  <w:pPr>
                    <w:jc w:val="center"/>
                    <w:rPr>
                      <w:rFonts w:ascii="Arial Narrow" w:hAnsi="Arial Narrow"/>
                    </w:rPr>
                  </w:pPr>
                  <w:r w:rsidRPr="008F65E5">
                    <w:rPr>
                      <w:rFonts w:ascii="Arial Narrow" w:hAnsi="Arial Narrow" w:cs="Tahoma"/>
                      <w:sz w:val="22"/>
                      <w:szCs w:val="22"/>
                    </w:rPr>
                    <w:t>Maire de la Commune de Bertoua 1</w:t>
                  </w:r>
                  <w:r w:rsidRPr="008F65E5">
                    <w:rPr>
                      <w:rFonts w:ascii="Arial Narrow" w:hAnsi="Arial Narrow" w:cs="Tahoma"/>
                      <w:sz w:val="22"/>
                      <w:szCs w:val="22"/>
                      <w:vertAlign w:val="superscript"/>
                    </w:rPr>
                    <w:t>er</w:t>
                  </w:r>
                </w:p>
                <w:p w:rsidR="00525BE3" w:rsidRPr="008F65E5" w:rsidRDefault="00525BE3" w:rsidP="007F6574">
                  <w:pPr>
                    <w:jc w:val="center"/>
                    <w:rPr>
                      <w:rFonts w:ascii="Arial Narrow" w:hAnsi="Arial Narrow"/>
                      <w:sz w:val="18"/>
                    </w:rPr>
                  </w:pPr>
                  <w:r w:rsidRPr="008F65E5">
                    <w:rPr>
                      <w:rFonts w:ascii="Arial Narrow" w:hAnsi="Arial Narrow"/>
                      <w:sz w:val="22"/>
                    </w:rPr>
                    <w:t>AUTORITE CONTRACTANTE</w:t>
                  </w:r>
                </w:p>
                <w:p w:rsidR="00525BE3" w:rsidRPr="008F65E5" w:rsidRDefault="00525BE3" w:rsidP="007F6574">
                  <w:pPr>
                    <w:jc w:val="center"/>
                    <w:rPr>
                      <w:rFonts w:ascii="Arial Narrow" w:hAnsi="Arial Narrow"/>
                    </w:rPr>
                  </w:pPr>
                </w:p>
                <w:p w:rsidR="00525BE3" w:rsidRPr="005B7267" w:rsidRDefault="00525BE3" w:rsidP="007F6574">
                  <w:pPr>
                    <w:jc w:val="center"/>
                    <w:rPr>
                      <w:rFonts w:ascii="Arial Narrow" w:hAnsi="Arial Narrow" w:cs="Tahoma"/>
                      <w:b/>
                      <w:color w:val="C00000"/>
                      <w:u w:val="single"/>
                    </w:rPr>
                  </w:pPr>
                </w:p>
                <w:p w:rsidR="00525BE3" w:rsidRPr="005B7267" w:rsidRDefault="00525BE3" w:rsidP="007F6574">
                  <w:pPr>
                    <w:jc w:val="center"/>
                    <w:rPr>
                      <w:rFonts w:ascii="Arial Narrow" w:hAnsi="Arial Narrow" w:cs="Tahoma"/>
                      <w:b/>
                      <w:color w:val="C00000"/>
                      <w:u w:val="single"/>
                    </w:rPr>
                  </w:pPr>
                </w:p>
                <w:p w:rsidR="00525BE3" w:rsidRPr="005B7267" w:rsidRDefault="00525BE3" w:rsidP="007F6574">
                  <w:pPr>
                    <w:jc w:val="center"/>
                    <w:rPr>
                      <w:rFonts w:ascii="Arial Narrow" w:hAnsi="Arial Narrow" w:cs="Tahoma"/>
                      <w:b/>
                      <w:color w:val="C00000"/>
                      <w:u w:val="single"/>
                    </w:rPr>
                  </w:pPr>
                </w:p>
                <w:p w:rsidR="00525BE3" w:rsidRPr="005B7267" w:rsidRDefault="00525BE3" w:rsidP="007F6574">
                  <w:pPr>
                    <w:jc w:val="center"/>
                    <w:rPr>
                      <w:rFonts w:ascii="Arial Narrow" w:hAnsi="Arial Narrow" w:cs="Tahoma"/>
                      <w:b/>
                      <w:color w:val="C00000"/>
                      <w:u w:val="single"/>
                    </w:rPr>
                  </w:pPr>
                </w:p>
                <w:p w:rsidR="00525BE3" w:rsidRPr="005B7267" w:rsidRDefault="00525BE3" w:rsidP="007F6574">
                  <w:pPr>
                    <w:jc w:val="center"/>
                    <w:rPr>
                      <w:rFonts w:ascii="Arial Narrow" w:hAnsi="Arial Narrow" w:cs="Tahoma"/>
                      <w:b/>
                      <w:color w:val="C00000"/>
                      <w:u w:val="single"/>
                    </w:rPr>
                  </w:pPr>
                </w:p>
                <w:p w:rsidR="00525BE3" w:rsidRPr="005B7267" w:rsidRDefault="00525BE3" w:rsidP="007F6574">
                  <w:pPr>
                    <w:jc w:val="center"/>
                    <w:rPr>
                      <w:rFonts w:ascii="Arial Narrow" w:hAnsi="Arial Narrow" w:cs="Tahoma"/>
                      <w:b/>
                      <w:color w:val="C00000"/>
                      <w:u w:val="single"/>
                    </w:rPr>
                  </w:pPr>
                </w:p>
                <w:p w:rsidR="00525BE3" w:rsidRPr="005B7267" w:rsidRDefault="00525BE3" w:rsidP="007F6574">
                  <w:pPr>
                    <w:jc w:val="center"/>
                    <w:rPr>
                      <w:rFonts w:ascii="Arial Narrow" w:hAnsi="Arial Narrow" w:cs="Tahoma"/>
                      <w:b/>
                      <w:color w:val="C00000"/>
                      <w:u w:val="single"/>
                    </w:rPr>
                  </w:pPr>
                </w:p>
                <w:p w:rsidR="00525BE3" w:rsidRPr="005B7267" w:rsidRDefault="00525BE3" w:rsidP="007F6574">
                  <w:pPr>
                    <w:jc w:val="center"/>
                    <w:rPr>
                      <w:rFonts w:ascii="Arial Narrow" w:hAnsi="Arial Narrow" w:cs="Tahoma"/>
                      <w:b/>
                      <w:color w:val="C00000"/>
                      <w:u w:val="single"/>
                    </w:rPr>
                  </w:pPr>
                </w:p>
              </w:tc>
            </w:tr>
          </w:tbl>
          <w:p w:rsidR="00525BE3" w:rsidRPr="005B7267" w:rsidRDefault="00525BE3" w:rsidP="007F6574">
            <w:pPr>
              <w:rPr>
                <w:rFonts w:ascii="Arial Narrow" w:hAnsi="Arial Narrow" w:cs="Tahoma"/>
                <w:i/>
                <w:color w:val="C00000"/>
              </w:rPr>
            </w:pPr>
          </w:p>
        </w:tc>
        <w:tc>
          <w:tcPr>
            <w:tcW w:w="222" w:type="dxa"/>
          </w:tcPr>
          <w:p w:rsidR="00525BE3" w:rsidRPr="005B7267" w:rsidRDefault="00525BE3" w:rsidP="007F6574">
            <w:pPr>
              <w:jc w:val="center"/>
              <w:rPr>
                <w:rFonts w:ascii="Arial Narrow" w:hAnsi="Arial Narrow" w:cs="Tahoma"/>
                <w:i/>
                <w:color w:val="C00000"/>
              </w:rPr>
            </w:pPr>
          </w:p>
        </w:tc>
      </w:tr>
    </w:tbl>
    <w:p w:rsidR="00525BE3" w:rsidRPr="005B7267" w:rsidRDefault="00525BE3" w:rsidP="00525BE3">
      <w:pPr>
        <w:pStyle w:val="Titre10"/>
        <w:spacing w:after="120"/>
        <w:jc w:val="left"/>
        <w:rPr>
          <w:rFonts w:ascii="Arial Narrow" w:hAnsi="Arial Narrow" w:cs="Tahoma"/>
          <w:i w:val="0"/>
          <w:color w:val="C00000"/>
          <w:sz w:val="24"/>
        </w:rPr>
      </w:pPr>
    </w:p>
    <w:p w:rsidR="00525BE3" w:rsidRPr="005B7267" w:rsidRDefault="00525BE3" w:rsidP="00525BE3">
      <w:pPr>
        <w:spacing w:before="120" w:after="120"/>
        <w:jc w:val="both"/>
        <w:rPr>
          <w:rFonts w:ascii="Arial Narrow" w:hAnsi="Arial Narrow" w:cs="Tahoma"/>
          <w:b/>
          <w:color w:val="C00000"/>
          <w:u w:val="single"/>
        </w:rPr>
      </w:pPr>
    </w:p>
    <w:p w:rsidR="00454D95" w:rsidRPr="005B7267" w:rsidRDefault="00454D95" w:rsidP="00525BE3">
      <w:pPr>
        <w:spacing w:before="120" w:after="120"/>
        <w:jc w:val="both"/>
        <w:rPr>
          <w:rFonts w:ascii="Arial Narrow" w:hAnsi="Arial Narrow" w:cs="Tahoma"/>
          <w:b/>
          <w:color w:val="C00000"/>
          <w:u w:val="single"/>
        </w:rPr>
      </w:pPr>
    </w:p>
    <w:p w:rsidR="00454D95" w:rsidRPr="005B7267" w:rsidRDefault="00454D95" w:rsidP="00525BE3">
      <w:pPr>
        <w:spacing w:before="120" w:after="120"/>
        <w:jc w:val="both"/>
        <w:rPr>
          <w:rFonts w:ascii="Arial Narrow" w:hAnsi="Arial Narrow" w:cs="Tahoma"/>
          <w:b/>
          <w:color w:val="C00000"/>
          <w:u w:val="single"/>
        </w:rPr>
      </w:pPr>
    </w:p>
    <w:p w:rsidR="00454D95" w:rsidRPr="005B7267" w:rsidRDefault="00454D95" w:rsidP="00525BE3">
      <w:pPr>
        <w:spacing w:before="120" w:after="120"/>
        <w:jc w:val="both"/>
        <w:rPr>
          <w:rFonts w:ascii="Arial Narrow" w:hAnsi="Arial Narrow" w:cs="Tahoma"/>
          <w:b/>
          <w:color w:val="C00000"/>
          <w:u w:val="single"/>
        </w:rPr>
      </w:pPr>
    </w:p>
    <w:p w:rsidR="00454D95" w:rsidRPr="005B7267" w:rsidRDefault="00454D95" w:rsidP="00525BE3">
      <w:pPr>
        <w:spacing w:before="120" w:after="120"/>
        <w:jc w:val="both"/>
        <w:rPr>
          <w:rFonts w:ascii="Arial Narrow" w:hAnsi="Arial Narrow" w:cs="Tahoma"/>
          <w:b/>
          <w:color w:val="C00000"/>
          <w:u w:val="single"/>
        </w:rPr>
      </w:pPr>
    </w:p>
    <w:p w:rsidR="00454D95" w:rsidRPr="005B7267" w:rsidRDefault="00454D95" w:rsidP="00525BE3">
      <w:pPr>
        <w:spacing w:before="120" w:after="120"/>
        <w:jc w:val="both"/>
        <w:rPr>
          <w:rFonts w:ascii="Arial Narrow" w:hAnsi="Arial Narrow" w:cs="Tahoma"/>
          <w:b/>
          <w:color w:val="C00000"/>
          <w:u w:val="single"/>
        </w:rPr>
      </w:pPr>
    </w:p>
    <w:p w:rsidR="0021171A" w:rsidRPr="005B7267" w:rsidRDefault="0021171A"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A185F" w:rsidRPr="005B7267" w:rsidRDefault="005A185F"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lang w:val="en-US"/>
        </w:rPr>
      </w:pPr>
    </w:p>
    <w:p w:rsidR="00525BE3" w:rsidRPr="005B7267" w:rsidRDefault="00525BE3" w:rsidP="00525BE3">
      <w:pPr>
        <w:spacing w:before="120" w:after="120"/>
        <w:jc w:val="both"/>
        <w:rPr>
          <w:rFonts w:ascii="Arial Narrow" w:hAnsi="Arial Narrow" w:cs="Tahoma"/>
          <w:b/>
          <w:color w:val="C00000"/>
          <w:u w:val="single"/>
          <w:lang w:val="en-US"/>
        </w:rPr>
      </w:pPr>
    </w:p>
    <w:p w:rsidR="00525BE3" w:rsidRPr="005B7267" w:rsidRDefault="00525BE3" w:rsidP="00525BE3">
      <w:pPr>
        <w:spacing w:before="120" w:after="120"/>
        <w:jc w:val="both"/>
        <w:rPr>
          <w:rFonts w:ascii="Arial Narrow" w:hAnsi="Arial Narrow" w:cs="Tahoma"/>
          <w:b/>
          <w:color w:val="C00000"/>
          <w:u w:val="single"/>
          <w:lang w:val="en-US"/>
        </w:rPr>
      </w:pPr>
    </w:p>
    <w:p w:rsidR="00525BE3" w:rsidRPr="005B7267" w:rsidRDefault="00525BE3" w:rsidP="00525BE3">
      <w:pPr>
        <w:spacing w:before="120" w:after="120"/>
        <w:jc w:val="both"/>
        <w:rPr>
          <w:rFonts w:ascii="Arial Narrow" w:hAnsi="Arial Narrow" w:cs="Tahoma"/>
          <w:b/>
          <w:color w:val="C00000"/>
          <w:u w:val="single"/>
          <w:lang w:val="en-US"/>
        </w:rPr>
      </w:pPr>
    </w:p>
    <w:p w:rsidR="00525BE3" w:rsidRPr="005B7267" w:rsidRDefault="00525BE3" w:rsidP="00525BE3">
      <w:pPr>
        <w:spacing w:before="120" w:after="120"/>
        <w:jc w:val="both"/>
        <w:rPr>
          <w:rFonts w:ascii="Arial Narrow" w:hAnsi="Arial Narrow" w:cs="Tahoma"/>
          <w:b/>
          <w:color w:val="C00000"/>
          <w:u w:val="single"/>
          <w:lang w:val="en-US"/>
        </w:rPr>
      </w:pPr>
    </w:p>
    <w:p w:rsidR="00525BE3" w:rsidRPr="005B7267" w:rsidRDefault="00525BE3" w:rsidP="00525BE3">
      <w:pPr>
        <w:spacing w:before="120" w:after="120"/>
        <w:jc w:val="both"/>
        <w:rPr>
          <w:rFonts w:ascii="Arial Narrow" w:hAnsi="Arial Narrow" w:cs="Tahoma"/>
          <w:b/>
          <w:color w:val="C00000"/>
          <w:u w:val="single"/>
          <w:lang w:val="en-US"/>
        </w:rPr>
      </w:pPr>
    </w:p>
    <w:p w:rsidR="00525BE3" w:rsidRPr="005B7267" w:rsidRDefault="00525BE3" w:rsidP="00525BE3">
      <w:pPr>
        <w:spacing w:before="120" w:after="120"/>
        <w:jc w:val="both"/>
        <w:rPr>
          <w:rFonts w:ascii="Arial Narrow" w:hAnsi="Arial Narrow" w:cs="Tahoma"/>
          <w:b/>
          <w:color w:val="C00000"/>
          <w:u w:val="single"/>
          <w:lang w:val="en-US"/>
        </w:rPr>
      </w:pPr>
    </w:p>
    <w:p w:rsidR="00525BE3" w:rsidRPr="005B7267" w:rsidRDefault="00525BE3" w:rsidP="00525BE3">
      <w:pPr>
        <w:spacing w:before="120" w:after="120"/>
        <w:jc w:val="both"/>
        <w:rPr>
          <w:rFonts w:ascii="Arial Narrow" w:hAnsi="Arial Narrow" w:cs="Tahoma"/>
          <w:b/>
          <w:color w:val="C00000"/>
          <w:u w:val="single"/>
          <w:lang w:val="en-US"/>
        </w:rPr>
      </w:pPr>
    </w:p>
    <w:p w:rsidR="00525BE3" w:rsidRPr="005B7267" w:rsidRDefault="00525BE3" w:rsidP="00525BE3">
      <w:pPr>
        <w:spacing w:before="120" w:after="120"/>
        <w:jc w:val="both"/>
        <w:rPr>
          <w:rFonts w:ascii="Arial Narrow" w:hAnsi="Arial Narrow" w:cs="Tahoma"/>
          <w:b/>
          <w:color w:val="C00000"/>
          <w:u w:val="single"/>
          <w:lang w:val="en-US"/>
        </w:rPr>
      </w:pPr>
    </w:p>
    <w:p w:rsidR="00525BE3" w:rsidRPr="005B7267" w:rsidRDefault="00525BE3" w:rsidP="00525BE3">
      <w:pPr>
        <w:spacing w:before="120" w:after="120"/>
        <w:jc w:val="both"/>
        <w:rPr>
          <w:rFonts w:ascii="Arial Narrow" w:hAnsi="Arial Narrow" w:cs="Tahoma"/>
          <w:b/>
          <w:color w:val="C00000"/>
          <w:u w:val="single"/>
          <w:lang w:val="en-US"/>
        </w:rPr>
      </w:pPr>
    </w:p>
    <w:p w:rsidR="00525BE3" w:rsidRPr="005B7267" w:rsidRDefault="003468B5" w:rsidP="00525BE3">
      <w:pPr>
        <w:spacing w:before="120" w:after="120"/>
        <w:jc w:val="both"/>
        <w:rPr>
          <w:rFonts w:ascii="Arial Narrow" w:hAnsi="Arial Narrow" w:cs="Tahoma"/>
          <w:b/>
          <w:color w:val="C00000"/>
          <w:u w:val="single"/>
          <w:lang w:val="en-US"/>
        </w:rPr>
      </w:pPr>
      <w:r>
        <w:rPr>
          <w:rFonts w:ascii="Arial Narrow" w:hAnsi="Arial Narrow" w:cs="Tahoma"/>
          <w:b/>
          <w:noProof/>
          <w:color w:val="C00000"/>
          <w:u w:val="single"/>
        </w:rPr>
        <w:pict>
          <v:shape id="_x0000_s1274" type="#_x0000_t98" style="position:absolute;left:0;text-align:left;margin-left:46.9pt;margin-top:9.65pt;width:384pt;height:256.5pt;z-index:251665408" adj="5400" strokeweight="2.25pt"/>
        </w:pict>
      </w:r>
    </w:p>
    <w:p w:rsidR="00525BE3" w:rsidRPr="005B7267" w:rsidRDefault="00525BE3" w:rsidP="00525BE3">
      <w:pPr>
        <w:spacing w:before="120" w:after="120"/>
        <w:jc w:val="both"/>
        <w:rPr>
          <w:rFonts w:ascii="Arial Narrow" w:hAnsi="Arial Narrow" w:cs="Tahoma"/>
          <w:b/>
          <w:color w:val="C00000"/>
          <w:u w:val="single"/>
          <w:lang w:val="en-US"/>
        </w:rPr>
      </w:pPr>
    </w:p>
    <w:p w:rsidR="00525BE3" w:rsidRPr="005B7267" w:rsidRDefault="00525BE3" w:rsidP="00525BE3">
      <w:pPr>
        <w:spacing w:before="120" w:after="120"/>
        <w:jc w:val="both"/>
        <w:rPr>
          <w:rFonts w:ascii="Arial Narrow" w:hAnsi="Arial Narrow" w:cs="Tahoma"/>
          <w:b/>
          <w:color w:val="C00000"/>
          <w:u w:val="single"/>
          <w:lang w:val="en-US"/>
        </w:rPr>
      </w:pPr>
    </w:p>
    <w:p w:rsidR="00525BE3" w:rsidRPr="005B7267" w:rsidRDefault="00525BE3" w:rsidP="00525BE3">
      <w:pPr>
        <w:spacing w:before="120" w:after="120"/>
        <w:jc w:val="both"/>
        <w:rPr>
          <w:rFonts w:ascii="Arial Narrow" w:hAnsi="Arial Narrow" w:cs="Tahoma"/>
          <w:b/>
          <w:color w:val="C00000"/>
          <w:u w:val="single"/>
          <w:lang w:val="en-US"/>
        </w:rPr>
      </w:pPr>
    </w:p>
    <w:p w:rsidR="00525BE3" w:rsidRPr="005B7267" w:rsidRDefault="003468B5" w:rsidP="00525BE3">
      <w:pPr>
        <w:spacing w:before="120" w:after="120"/>
        <w:jc w:val="both"/>
        <w:rPr>
          <w:rFonts w:ascii="Arial Narrow" w:hAnsi="Arial Narrow" w:cs="Tahoma"/>
          <w:b/>
          <w:color w:val="C00000"/>
          <w:u w:val="single"/>
          <w:lang w:val="en-US"/>
        </w:rPr>
      </w:pPr>
      <w:r>
        <w:rPr>
          <w:rFonts w:ascii="Arial Narrow" w:hAnsi="Arial Narrow" w:cs="Tahoma"/>
          <w:b/>
          <w:noProof/>
          <w:color w:val="C00000"/>
          <w:u w:val="single"/>
        </w:rPr>
        <w:pict>
          <v:shape id="_x0000_s1275" type="#_x0000_t202" style="position:absolute;left:0;text-align:left;margin-left:118pt;margin-top:6.15pt;width:299.25pt;height:109.4pt;z-index:251666432" stroked="f">
            <v:textbox style="mso-next-textbox:#_x0000_s1275">
              <w:txbxContent>
                <w:p w:rsidR="004356BA" w:rsidRPr="00B40AAD" w:rsidRDefault="004356BA" w:rsidP="00525BE3">
                  <w:pPr>
                    <w:jc w:val="center"/>
                    <w:rPr>
                      <w:rFonts w:ascii="Bodoni MT Black" w:hAnsi="Bodoni MT Black"/>
                      <w:sz w:val="40"/>
                      <w:szCs w:val="40"/>
                    </w:rPr>
                  </w:pPr>
                  <w:r w:rsidRPr="00B40AAD">
                    <w:rPr>
                      <w:rFonts w:ascii="Bodoni MT Black" w:hAnsi="Bodoni MT Black"/>
                      <w:b/>
                      <w:i/>
                      <w:sz w:val="40"/>
                      <w:szCs w:val="40"/>
                      <w:u w:val="single"/>
                    </w:rPr>
                    <w:t>Pièce n°2</w:t>
                  </w:r>
                  <w:r w:rsidRPr="00B40AAD">
                    <w:rPr>
                      <w:rFonts w:ascii="Bodoni MT Black" w:hAnsi="Bodoni MT Black"/>
                      <w:sz w:val="40"/>
                      <w:szCs w:val="40"/>
                      <w:u w:val="single"/>
                    </w:rPr>
                    <w:t> </w:t>
                  </w:r>
                  <w:r w:rsidRPr="00B40AAD">
                    <w:rPr>
                      <w:rFonts w:ascii="Bodoni MT Black" w:hAnsi="Bodoni MT Black"/>
                      <w:sz w:val="40"/>
                      <w:szCs w:val="40"/>
                    </w:rPr>
                    <w:t>:</w:t>
                  </w:r>
                </w:p>
                <w:p w:rsidR="004356BA" w:rsidRPr="00B40AAD" w:rsidRDefault="004356BA" w:rsidP="00525BE3">
                  <w:pPr>
                    <w:spacing w:before="120"/>
                    <w:jc w:val="center"/>
                    <w:rPr>
                      <w:rFonts w:ascii="Bodoni MT Black" w:hAnsi="Bodoni MT Black"/>
                      <w:sz w:val="40"/>
                      <w:szCs w:val="40"/>
                    </w:rPr>
                  </w:pPr>
                  <w:r w:rsidRPr="00B40AAD">
                    <w:rPr>
                      <w:rFonts w:ascii="Bodoni MT Black" w:hAnsi="Bodoni MT Black"/>
                      <w:sz w:val="40"/>
                      <w:szCs w:val="40"/>
                    </w:rPr>
                    <w:t>REGLEMENT GENERAL DE L’APPEL D’OFFRES (RGAO)</w:t>
                  </w:r>
                </w:p>
                <w:p w:rsidR="004356BA" w:rsidRDefault="004356BA" w:rsidP="00525BE3"/>
              </w:txbxContent>
            </v:textbox>
          </v:shape>
        </w:pict>
      </w:r>
    </w:p>
    <w:p w:rsidR="00525BE3" w:rsidRPr="005B7267" w:rsidRDefault="00525BE3" w:rsidP="00525BE3">
      <w:pPr>
        <w:spacing w:before="120" w:after="120"/>
        <w:jc w:val="both"/>
        <w:rPr>
          <w:rFonts w:ascii="Arial Narrow" w:hAnsi="Arial Narrow" w:cs="Tahoma"/>
          <w:b/>
          <w:color w:val="C00000"/>
          <w:u w:val="single"/>
          <w:lang w:val="en-US"/>
        </w:rPr>
      </w:pPr>
    </w:p>
    <w:p w:rsidR="00525BE3" w:rsidRPr="005B7267" w:rsidRDefault="00525BE3" w:rsidP="00525BE3">
      <w:pPr>
        <w:spacing w:before="120" w:after="120"/>
        <w:jc w:val="both"/>
        <w:rPr>
          <w:rFonts w:ascii="Arial Narrow" w:hAnsi="Arial Narrow" w:cs="Tahoma"/>
          <w:b/>
          <w:color w:val="C00000"/>
          <w:u w:val="single"/>
          <w:lang w:val="en-US"/>
        </w:rPr>
      </w:pPr>
    </w:p>
    <w:p w:rsidR="00525BE3" w:rsidRPr="005B7267" w:rsidRDefault="00525BE3" w:rsidP="00525BE3">
      <w:pPr>
        <w:spacing w:before="120" w:after="120"/>
        <w:jc w:val="both"/>
        <w:rPr>
          <w:rFonts w:ascii="Arial Narrow" w:hAnsi="Arial Narrow" w:cs="Tahoma"/>
          <w:b/>
          <w:color w:val="C00000"/>
          <w:u w:val="single"/>
          <w:lang w:val="en-US"/>
        </w:rPr>
      </w:pPr>
    </w:p>
    <w:p w:rsidR="00525BE3" w:rsidRPr="005B7267" w:rsidRDefault="00525BE3" w:rsidP="00525BE3">
      <w:pPr>
        <w:spacing w:before="120" w:after="120"/>
        <w:jc w:val="both"/>
        <w:rPr>
          <w:rFonts w:ascii="Arial Narrow" w:hAnsi="Arial Narrow" w:cs="Tahoma"/>
          <w:b/>
          <w:color w:val="C00000"/>
          <w:u w:val="single"/>
          <w:lang w:val="en-US"/>
        </w:rPr>
      </w:pPr>
    </w:p>
    <w:p w:rsidR="00525BE3" w:rsidRPr="006E18A9" w:rsidRDefault="00525BE3" w:rsidP="00525BE3">
      <w:pPr>
        <w:pStyle w:val="Corpsdetexte"/>
        <w:jc w:val="center"/>
        <w:rPr>
          <w:rFonts w:ascii="Arial Narrow" w:hAnsi="Arial Narrow"/>
          <w:b/>
          <w:sz w:val="28"/>
          <w:szCs w:val="28"/>
        </w:rPr>
      </w:pPr>
      <w:r w:rsidRPr="005B7267">
        <w:rPr>
          <w:rFonts w:ascii="Arial Narrow" w:hAnsi="Arial Narrow" w:cs="Tahoma"/>
          <w:b/>
          <w:bCs/>
          <w:color w:val="C00000"/>
          <w:u w:val="single"/>
        </w:rPr>
        <w:br w:type="page"/>
      </w:r>
      <w:r w:rsidRPr="006E18A9">
        <w:rPr>
          <w:rFonts w:ascii="Arial Narrow" w:hAnsi="Arial Narrow"/>
          <w:b/>
          <w:sz w:val="28"/>
          <w:szCs w:val="28"/>
        </w:rPr>
        <w:lastRenderedPageBreak/>
        <w:t>TABLE DES MATIERES</w:t>
      </w:r>
    </w:p>
    <w:p w:rsidR="00525BE3" w:rsidRPr="006E18A9" w:rsidRDefault="00525BE3" w:rsidP="00525BE3">
      <w:pPr>
        <w:tabs>
          <w:tab w:val="right" w:leader="dot" w:pos="9911"/>
        </w:tabs>
        <w:rPr>
          <w:rFonts w:ascii="Arial Narrow" w:hAnsi="Arial Narrow"/>
          <w:sz w:val="22"/>
          <w:szCs w:val="22"/>
        </w:rPr>
      </w:pPr>
    </w:p>
    <w:p w:rsidR="00525BE3" w:rsidRPr="006E18A9" w:rsidRDefault="00525BE3" w:rsidP="00525BE3">
      <w:pPr>
        <w:tabs>
          <w:tab w:val="right" w:leader="dot" w:pos="9911"/>
        </w:tabs>
        <w:rPr>
          <w:rFonts w:ascii="Arial Narrow" w:hAnsi="Arial Narrow"/>
          <w:b/>
          <w:sz w:val="22"/>
          <w:szCs w:val="22"/>
        </w:rPr>
      </w:pPr>
      <w:r w:rsidRPr="006E18A9">
        <w:rPr>
          <w:rFonts w:ascii="Arial Narrow" w:hAnsi="Arial Narrow"/>
          <w:b/>
          <w:sz w:val="22"/>
          <w:szCs w:val="22"/>
        </w:rPr>
        <w:t>A- GENERALITES</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1</w:t>
      </w:r>
      <w:r w:rsidR="006E18A9" w:rsidRPr="006E18A9">
        <w:rPr>
          <w:rFonts w:ascii="Arial Narrow" w:hAnsi="Arial Narrow"/>
          <w:sz w:val="22"/>
          <w:szCs w:val="22"/>
          <w:vertAlign w:val="superscript"/>
        </w:rPr>
        <w:t>er</w:t>
      </w:r>
      <w:r w:rsidR="006E18A9" w:rsidRPr="006E18A9">
        <w:rPr>
          <w:rFonts w:ascii="Arial Narrow" w:hAnsi="Arial Narrow"/>
          <w:sz w:val="22"/>
          <w:szCs w:val="22"/>
        </w:rPr>
        <w:t xml:space="preserve"> :</w:t>
      </w:r>
      <w:r w:rsidRPr="006E18A9">
        <w:rPr>
          <w:rFonts w:ascii="Arial Narrow" w:hAnsi="Arial Narrow"/>
          <w:sz w:val="22"/>
          <w:szCs w:val="22"/>
        </w:rPr>
        <w:t xml:space="preserve"> Portée de la soumission</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2 : Financement</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3 : Fraude et Corruption</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4 : Candidat admis à concourir</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5 : Matériaux, matériels, fournitures, équipements et services autorisés</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6 : Qualification du soumissionnaire</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7 : Visite du site des travaux</w:t>
      </w:r>
    </w:p>
    <w:p w:rsidR="00525BE3" w:rsidRPr="006E18A9" w:rsidRDefault="00525BE3" w:rsidP="00525BE3">
      <w:pPr>
        <w:tabs>
          <w:tab w:val="right" w:leader="dot" w:pos="9911"/>
        </w:tabs>
        <w:ind w:firstLine="1309"/>
        <w:rPr>
          <w:rFonts w:ascii="Arial Narrow" w:hAnsi="Arial Narrow"/>
          <w:b/>
          <w:sz w:val="22"/>
          <w:szCs w:val="22"/>
        </w:rPr>
      </w:pPr>
    </w:p>
    <w:p w:rsidR="00525BE3" w:rsidRPr="006E18A9" w:rsidRDefault="00525BE3" w:rsidP="00525BE3">
      <w:pPr>
        <w:tabs>
          <w:tab w:val="right" w:leader="dot" w:pos="9911"/>
        </w:tabs>
        <w:jc w:val="both"/>
        <w:rPr>
          <w:rFonts w:ascii="Arial Narrow" w:hAnsi="Arial Narrow"/>
          <w:b/>
          <w:sz w:val="22"/>
          <w:szCs w:val="22"/>
        </w:rPr>
      </w:pPr>
      <w:r w:rsidRPr="006E18A9">
        <w:rPr>
          <w:rFonts w:ascii="Arial Narrow" w:hAnsi="Arial Narrow"/>
          <w:b/>
          <w:sz w:val="22"/>
          <w:szCs w:val="22"/>
        </w:rPr>
        <w:t>B- DOSSIER D’APPEL D’OFFRES</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8 : Contenu du dossier d’Appel d’Offres</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9 : Eclaircissements apportés au Dossier d’Appel d’Offres et recours</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10 : Modification du Dossier d’Appel d’Offres</w:t>
      </w:r>
    </w:p>
    <w:p w:rsidR="00525BE3" w:rsidRPr="006E18A9" w:rsidRDefault="00525BE3" w:rsidP="00525BE3">
      <w:pPr>
        <w:tabs>
          <w:tab w:val="right" w:leader="dot" w:pos="9911"/>
        </w:tabs>
        <w:ind w:firstLine="1309"/>
        <w:rPr>
          <w:rFonts w:ascii="Arial Narrow" w:hAnsi="Arial Narrow"/>
          <w:sz w:val="22"/>
          <w:szCs w:val="22"/>
        </w:rPr>
      </w:pPr>
    </w:p>
    <w:p w:rsidR="00525BE3" w:rsidRPr="006E18A9" w:rsidRDefault="00525BE3" w:rsidP="00525BE3">
      <w:pPr>
        <w:tabs>
          <w:tab w:val="right" w:leader="dot" w:pos="9911"/>
        </w:tabs>
        <w:rPr>
          <w:rFonts w:ascii="Arial Narrow" w:hAnsi="Arial Narrow"/>
          <w:b/>
          <w:sz w:val="22"/>
          <w:szCs w:val="22"/>
        </w:rPr>
      </w:pPr>
      <w:r w:rsidRPr="006E18A9">
        <w:rPr>
          <w:rFonts w:ascii="Arial Narrow" w:hAnsi="Arial Narrow"/>
          <w:b/>
          <w:sz w:val="22"/>
          <w:szCs w:val="22"/>
        </w:rPr>
        <w:t>C- PREPARATION DES OFFRES</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11 : Frais de soumission</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12 : Langue de l’offre</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13 : Documents constituant l’offre</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14 : Montant de l’offre</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15 : Monnaies de soumission et de règlement</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16 : Validité des offres</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 xml:space="preserve">ARTICLE 17 : Caution de soumission </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18 : Propositions variantes des soumissionnaires</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19 : Réunion préparatoire à l’établissement des offres</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20 : Forme et signature de l ‘offre</w:t>
      </w:r>
    </w:p>
    <w:p w:rsidR="00525BE3" w:rsidRPr="006E18A9" w:rsidRDefault="00525BE3" w:rsidP="00525BE3">
      <w:pPr>
        <w:tabs>
          <w:tab w:val="right" w:leader="dot" w:pos="9911"/>
        </w:tabs>
        <w:ind w:firstLine="1309"/>
        <w:rPr>
          <w:rFonts w:ascii="Arial Narrow" w:hAnsi="Arial Narrow"/>
          <w:sz w:val="22"/>
          <w:szCs w:val="22"/>
        </w:rPr>
      </w:pPr>
    </w:p>
    <w:p w:rsidR="00525BE3" w:rsidRPr="006E18A9" w:rsidRDefault="00525BE3" w:rsidP="00525BE3">
      <w:pPr>
        <w:tabs>
          <w:tab w:val="right" w:leader="dot" w:pos="9911"/>
        </w:tabs>
        <w:rPr>
          <w:rFonts w:ascii="Arial Narrow" w:hAnsi="Arial Narrow"/>
          <w:b/>
          <w:sz w:val="22"/>
          <w:szCs w:val="22"/>
        </w:rPr>
      </w:pPr>
      <w:r w:rsidRPr="006E18A9">
        <w:rPr>
          <w:rFonts w:ascii="Arial Narrow" w:hAnsi="Arial Narrow"/>
          <w:b/>
          <w:sz w:val="22"/>
          <w:szCs w:val="22"/>
        </w:rPr>
        <w:t>D- DEPOT DES OFFRES</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21 : Cachetage et marquage des offres</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22 : Date et heure limite de dépôt des offres</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23 : Offres hors délai</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24 : Modification, substitution et retrait des offres</w:t>
      </w:r>
    </w:p>
    <w:p w:rsidR="00525BE3" w:rsidRPr="006E18A9" w:rsidRDefault="00525BE3" w:rsidP="00525BE3">
      <w:pPr>
        <w:tabs>
          <w:tab w:val="right" w:leader="dot" w:pos="9911"/>
        </w:tabs>
        <w:ind w:firstLine="1309"/>
        <w:rPr>
          <w:rFonts w:ascii="Arial Narrow" w:hAnsi="Arial Narrow"/>
          <w:sz w:val="22"/>
          <w:szCs w:val="22"/>
        </w:rPr>
      </w:pPr>
    </w:p>
    <w:p w:rsidR="00525BE3" w:rsidRPr="006E18A9" w:rsidRDefault="00525BE3" w:rsidP="00525BE3">
      <w:pPr>
        <w:tabs>
          <w:tab w:val="right" w:leader="dot" w:pos="9911"/>
        </w:tabs>
        <w:rPr>
          <w:rFonts w:ascii="Arial Narrow" w:hAnsi="Arial Narrow"/>
          <w:b/>
          <w:sz w:val="22"/>
          <w:szCs w:val="22"/>
        </w:rPr>
      </w:pPr>
      <w:r w:rsidRPr="006E18A9">
        <w:rPr>
          <w:rFonts w:ascii="Arial Narrow" w:hAnsi="Arial Narrow"/>
          <w:b/>
          <w:sz w:val="22"/>
          <w:szCs w:val="22"/>
        </w:rPr>
        <w:t>E -OUVERTURE DES PLIS ET EVALUATION DES OFFRES</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25 : Ouverture des plis et recours</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26 : Caractère confidentiel de la procédure</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27 : Eclaircissements sur les offres et contacts avec l’Autorité Contractante</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28 : Détermination de la conformité des offres</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29 : Qualification du soumissionnaire</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30 : Correction des erreurs</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31 : Conversion en une seule monnaie</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32 : Evaluation et comparaison des offres au plan financier</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33 : Préférence accordée aux soumissionnaires nationaux</w:t>
      </w:r>
    </w:p>
    <w:p w:rsidR="00525BE3" w:rsidRPr="006E18A9" w:rsidRDefault="00525BE3" w:rsidP="00525BE3">
      <w:pPr>
        <w:tabs>
          <w:tab w:val="right" w:leader="dot" w:pos="9911"/>
        </w:tabs>
        <w:ind w:firstLine="1309"/>
        <w:rPr>
          <w:rFonts w:ascii="Arial Narrow" w:hAnsi="Arial Narrow"/>
          <w:sz w:val="22"/>
          <w:szCs w:val="22"/>
        </w:rPr>
      </w:pPr>
    </w:p>
    <w:p w:rsidR="00525BE3" w:rsidRPr="006E18A9" w:rsidRDefault="00525BE3" w:rsidP="00525BE3">
      <w:pPr>
        <w:tabs>
          <w:tab w:val="right" w:leader="dot" w:pos="9911"/>
        </w:tabs>
        <w:rPr>
          <w:rFonts w:ascii="Arial Narrow" w:hAnsi="Arial Narrow"/>
          <w:b/>
          <w:sz w:val="22"/>
          <w:szCs w:val="22"/>
        </w:rPr>
      </w:pPr>
      <w:r w:rsidRPr="006E18A9">
        <w:rPr>
          <w:rFonts w:ascii="Arial Narrow" w:hAnsi="Arial Narrow"/>
          <w:b/>
          <w:sz w:val="22"/>
          <w:szCs w:val="22"/>
        </w:rPr>
        <w:t>F- ATTIBUTIION DU MARCHE</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34 : Attribution du Marché</w:t>
      </w:r>
    </w:p>
    <w:p w:rsidR="00525BE3" w:rsidRPr="006E18A9" w:rsidRDefault="00525BE3" w:rsidP="00525BE3">
      <w:pPr>
        <w:tabs>
          <w:tab w:val="right" w:leader="dot" w:pos="9911"/>
        </w:tabs>
        <w:ind w:left="1843" w:hanging="1417"/>
        <w:rPr>
          <w:rFonts w:ascii="Arial Narrow" w:hAnsi="Arial Narrow"/>
          <w:sz w:val="22"/>
          <w:szCs w:val="22"/>
        </w:rPr>
      </w:pPr>
      <w:r w:rsidRPr="006E18A9">
        <w:rPr>
          <w:rFonts w:ascii="Arial Narrow" w:hAnsi="Arial Narrow"/>
          <w:sz w:val="22"/>
          <w:szCs w:val="22"/>
        </w:rPr>
        <w:t>ARTICLE 35 : Droit de l’Autorité Contractante de déclarer un Appel d’Offres infructueux ou d’annuler une procédure</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36 : Notification de l’attribution du Marché</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37 : Publication des résultats d’attribution du Marché et recours</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38 : Signature du Marché</w:t>
      </w:r>
    </w:p>
    <w:p w:rsidR="00525BE3" w:rsidRPr="006E18A9" w:rsidRDefault="00525BE3" w:rsidP="00525BE3">
      <w:pPr>
        <w:tabs>
          <w:tab w:val="right" w:leader="dot" w:pos="9911"/>
        </w:tabs>
        <w:ind w:left="426"/>
        <w:rPr>
          <w:rFonts w:ascii="Arial Narrow" w:hAnsi="Arial Narrow"/>
          <w:sz w:val="22"/>
          <w:szCs w:val="22"/>
        </w:rPr>
      </w:pPr>
      <w:r w:rsidRPr="006E18A9">
        <w:rPr>
          <w:rFonts w:ascii="Arial Narrow" w:hAnsi="Arial Narrow"/>
          <w:sz w:val="22"/>
          <w:szCs w:val="22"/>
        </w:rPr>
        <w:t>ARTICLE 39 : Cautionnement définitif</w:t>
      </w:r>
    </w:p>
    <w:p w:rsidR="00525BE3" w:rsidRPr="006E18A9" w:rsidRDefault="00525BE3" w:rsidP="00525BE3">
      <w:pPr>
        <w:tabs>
          <w:tab w:val="right" w:leader="dot" w:pos="10472"/>
        </w:tabs>
        <w:rPr>
          <w:rFonts w:ascii="Arial Narrow" w:hAnsi="Arial Narrow"/>
          <w:b/>
        </w:rPr>
      </w:pPr>
      <w:r w:rsidRPr="006E18A9">
        <w:rPr>
          <w:rFonts w:ascii="Arial Narrow" w:hAnsi="Arial Narrow"/>
          <w:sz w:val="22"/>
          <w:szCs w:val="22"/>
        </w:rPr>
        <w:br w:type="page"/>
      </w:r>
      <w:r w:rsidRPr="006E18A9">
        <w:rPr>
          <w:rFonts w:ascii="Arial Narrow" w:hAnsi="Arial Narrow"/>
          <w:b/>
        </w:rPr>
        <w:lastRenderedPageBreak/>
        <w:t>A - Généralités</w:t>
      </w:r>
    </w:p>
    <w:p w:rsidR="00525BE3" w:rsidRPr="006E18A9" w:rsidRDefault="00525BE3" w:rsidP="00525BE3">
      <w:pPr>
        <w:pStyle w:val="TRGAO1"/>
        <w:pBdr>
          <w:bar w:val="none" w:sz="0" w:color="auto"/>
        </w:pBdr>
        <w:spacing w:before="0"/>
        <w:ind w:firstLine="0"/>
        <w:jc w:val="both"/>
        <w:rPr>
          <w:rFonts w:ascii="Arial Narrow" w:hAnsi="Arial Narrow"/>
          <w:sz w:val="22"/>
          <w:szCs w:val="22"/>
        </w:rPr>
      </w:pPr>
    </w:p>
    <w:p w:rsidR="00525BE3" w:rsidRPr="006E18A9" w:rsidRDefault="00525BE3" w:rsidP="00525BE3">
      <w:pPr>
        <w:jc w:val="both"/>
        <w:rPr>
          <w:rFonts w:ascii="Arial Narrow" w:hAnsi="Arial Narrow"/>
          <w:sz w:val="22"/>
          <w:szCs w:val="22"/>
        </w:rPr>
      </w:pPr>
      <w:r w:rsidRPr="006E18A9">
        <w:rPr>
          <w:rFonts w:ascii="Arial Narrow" w:hAnsi="Arial Narrow"/>
          <w:b/>
          <w:sz w:val="22"/>
          <w:szCs w:val="22"/>
          <w:u w:val="single"/>
        </w:rPr>
        <w:t>Article 1</w:t>
      </w:r>
      <w:r w:rsidRPr="006E18A9">
        <w:rPr>
          <w:rFonts w:ascii="Arial Narrow" w:hAnsi="Arial Narrow"/>
          <w:b/>
          <w:sz w:val="22"/>
          <w:szCs w:val="22"/>
          <w:u w:val="single"/>
          <w:vertAlign w:val="superscript"/>
        </w:rPr>
        <w:t>er</w:t>
      </w:r>
      <w:r w:rsidRPr="006E18A9">
        <w:rPr>
          <w:rFonts w:ascii="Arial Narrow" w:hAnsi="Arial Narrow"/>
          <w:sz w:val="22"/>
          <w:szCs w:val="22"/>
        </w:rPr>
        <w:t xml:space="preserve"> : </w:t>
      </w:r>
      <w:r w:rsidRPr="006E18A9">
        <w:rPr>
          <w:rFonts w:ascii="Arial Narrow" w:hAnsi="Arial Narrow"/>
          <w:b/>
          <w:sz w:val="22"/>
          <w:szCs w:val="22"/>
        </w:rPr>
        <w:t>Portée de la soumission</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1.1. L’Autorité Contractante tel qu’il est défini dans le Règlement particulier de l’Appel d’offres (RPAO), ci-après dénommé</w:t>
      </w:r>
      <w:r w:rsidR="006E18A9" w:rsidRPr="006E18A9">
        <w:rPr>
          <w:rFonts w:ascii="Arial Narrow" w:hAnsi="Arial Narrow"/>
          <w:sz w:val="22"/>
          <w:szCs w:val="22"/>
        </w:rPr>
        <w:t xml:space="preserve"> « l’Autorité</w:t>
      </w:r>
      <w:r w:rsidRPr="006E18A9">
        <w:rPr>
          <w:rFonts w:ascii="Arial Narrow" w:hAnsi="Arial Narrow"/>
          <w:sz w:val="22"/>
          <w:szCs w:val="22"/>
        </w:rPr>
        <w:t xml:space="preserve"> Contractante », lance un Appel d’Offres pour les travaux de </w:t>
      </w:r>
      <w:r w:rsidR="00381B2D">
        <w:rPr>
          <w:rFonts w:ascii="Arial Narrow" w:hAnsi="Arial Narrow"/>
          <w:sz w:val="22"/>
          <w:szCs w:val="22"/>
        </w:rPr>
        <w:t>construction d</w:t>
      </w:r>
      <w:r w:rsidR="003B6FCA">
        <w:rPr>
          <w:rFonts w:ascii="Arial Narrow" w:hAnsi="Arial Narrow"/>
          <w:sz w:val="22"/>
          <w:szCs w:val="22"/>
        </w:rPr>
        <w:t>’un dalot sur la rivière GBELL</w:t>
      </w:r>
      <w:r w:rsidRPr="006E18A9">
        <w:rPr>
          <w:rFonts w:ascii="Arial Narrow" w:hAnsi="Arial Narrow"/>
          <w:sz w:val="22"/>
          <w:szCs w:val="22"/>
        </w:rPr>
        <w:t xml:space="preserve"> décrits dans le Dossier d’Appel d’Offres et brièvement définis dans le RPAO.</w:t>
      </w: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Le nom, le numéro d’identification et le nombre de lots faisant l’objet de l’appel d’offres figurent dans le RPAO.</w:t>
      </w: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Il y est fait ci-après référence sous le terme « les travaux</w:t>
      </w:r>
      <w:r w:rsidR="00FD0671" w:rsidRPr="006E18A9">
        <w:rPr>
          <w:rFonts w:ascii="Arial Narrow" w:hAnsi="Arial Narrow"/>
          <w:sz w:val="22"/>
          <w:szCs w:val="22"/>
        </w:rPr>
        <w:t xml:space="preserve"> de </w:t>
      </w:r>
      <w:r w:rsidR="005115FE" w:rsidRPr="006E18A9">
        <w:rPr>
          <w:rFonts w:ascii="Arial Narrow" w:hAnsi="Arial Narrow"/>
          <w:sz w:val="22"/>
          <w:szCs w:val="22"/>
        </w:rPr>
        <w:t>const</w:t>
      </w:r>
      <w:r w:rsidR="006E18A9" w:rsidRPr="006E18A9">
        <w:rPr>
          <w:rFonts w:ascii="Arial Narrow" w:hAnsi="Arial Narrow"/>
          <w:sz w:val="22"/>
          <w:szCs w:val="22"/>
        </w:rPr>
        <w:t>ruction du dalot de Bonis »</w:t>
      </w:r>
      <w:r w:rsidRPr="006E18A9">
        <w:rPr>
          <w:rFonts w:ascii="Arial Narrow" w:hAnsi="Arial Narrow"/>
          <w:sz w:val="22"/>
          <w:szCs w:val="22"/>
        </w:rPr>
        <w:t>.</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1.3. Dans le présent Dossier d’Appel d’Offres, le terme « jour » désigne un jour calendaire.</w:t>
      </w:r>
    </w:p>
    <w:p w:rsidR="00525BE3" w:rsidRPr="006E18A9" w:rsidRDefault="00525BE3" w:rsidP="00525BE3">
      <w:pPr>
        <w:jc w:val="both"/>
        <w:rPr>
          <w:rFonts w:ascii="Arial Narrow" w:hAnsi="Arial Narrow"/>
          <w:b/>
          <w:sz w:val="10"/>
          <w:szCs w:val="10"/>
          <w:u w:val="single"/>
        </w:rPr>
      </w:pPr>
    </w:p>
    <w:p w:rsidR="00525BE3" w:rsidRPr="006E18A9" w:rsidRDefault="00525BE3" w:rsidP="00525BE3">
      <w:pPr>
        <w:jc w:val="both"/>
        <w:rPr>
          <w:rFonts w:ascii="Arial Narrow" w:hAnsi="Arial Narrow"/>
          <w:sz w:val="22"/>
          <w:szCs w:val="22"/>
        </w:rPr>
      </w:pPr>
      <w:r w:rsidRPr="006E18A9">
        <w:rPr>
          <w:rFonts w:ascii="Arial Narrow" w:hAnsi="Arial Narrow"/>
          <w:b/>
          <w:sz w:val="22"/>
          <w:szCs w:val="22"/>
          <w:u w:val="single"/>
        </w:rPr>
        <w:t>Article 2</w:t>
      </w:r>
      <w:r w:rsidRPr="006E18A9">
        <w:rPr>
          <w:rFonts w:ascii="Arial Narrow" w:hAnsi="Arial Narrow"/>
          <w:sz w:val="22"/>
          <w:szCs w:val="22"/>
        </w:rPr>
        <w:t xml:space="preserve"> : </w:t>
      </w:r>
      <w:r w:rsidRPr="006E18A9">
        <w:rPr>
          <w:rFonts w:ascii="Arial Narrow" w:hAnsi="Arial Narrow"/>
          <w:b/>
          <w:sz w:val="22"/>
          <w:szCs w:val="22"/>
        </w:rPr>
        <w:t>Financement</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La source de financement des travaux objet du présent appel d’offres est précisée dans le RPAO.</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b/>
          <w:sz w:val="22"/>
          <w:szCs w:val="22"/>
        </w:rPr>
      </w:pPr>
      <w:r w:rsidRPr="006E18A9">
        <w:rPr>
          <w:rFonts w:ascii="Arial Narrow" w:hAnsi="Arial Narrow"/>
          <w:b/>
          <w:sz w:val="22"/>
          <w:szCs w:val="22"/>
          <w:u w:val="single"/>
        </w:rPr>
        <w:t xml:space="preserve"> Article 3</w:t>
      </w:r>
      <w:r w:rsidRPr="006E18A9">
        <w:rPr>
          <w:rFonts w:ascii="Arial Narrow" w:hAnsi="Arial Narrow"/>
          <w:sz w:val="22"/>
          <w:szCs w:val="22"/>
        </w:rPr>
        <w:t xml:space="preserve"> : </w:t>
      </w:r>
      <w:r w:rsidRPr="006E18A9">
        <w:rPr>
          <w:rFonts w:ascii="Arial Narrow" w:hAnsi="Arial Narrow"/>
          <w:b/>
          <w:sz w:val="22"/>
          <w:szCs w:val="22"/>
        </w:rPr>
        <w:t>Fraude et corruption</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3.1. L’Autorité Contractante exige des soumissionnaires et des cocontractants, qu’ils respectent les règles d’éthique professionnelle les plus strictes durant la passation et l’exécution de ces marchés. En vertu de ce principe :</w:t>
      </w:r>
    </w:p>
    <w:p w:rsidR="00525BE3" w:rsidRPr="006E18A9" w:rsidRDefault="00525BE3" w:rsidP="00525BE3">
      <w:pPr>
        <w:ind w:firstLine="708"/>
        <w:jc w:val="both"/>
        <w:rPr>
          <w:rFonts w:ascii="Arial Narrow" w:hAnsi="Arial Narrow"/>
          <w:b/>
          <w:sz w:val="22"/>
          <w:szCs w:val="22"/>
        </w:rPr>
      </w:pPr>
      <w:r w:rsidRPr="006E18A9">
        <w:rPr>
          <w:rFonts w:ascii="Arial Narrow" w:hAnsi="Arial Narrow"/>
          <w:b/>
          <w:sz w:val="22"/>
          <w:szCs w:val="22"/>
        </w:rPr>
        <w:t>a.</w:t>
      </w:r>
    </w:p>
    <w:p w:rsidR="00525BE3" w:rsidRPr="006E18A9" w:rsidRDefault="00525BE3" w:rsidP="00525BE3">
      <w:pPr>
        <w:ind w:firstLine="1416"/>
        <w:jc w:val="both"/>
        <w:rPr>
          <w:rFonts w:ascii="Arial Narrow" w:hAnsi="Arial Narrow"/>
          <w:sz w:val="22"/>
          <w:szCs w:val="22"/>
        </w:rPr>
      </w:pPr>
      <w:r w:rsidRPr="006E18A9">
        <w:rPr>
          <w:rFonts w:ascii="Arial Narrow" w:hAnsi="Arial Narrow"/>
          <w:b/>
          <w:sz w:val="22"/>
          <w:szCs w:val="22"/>
        </w:rPr>
        <w:t>i.</w:t>
      </w:r>
      <w:r w:rsidRPr="006E18A9">
        <w:rPr>
          <w:rFonts w:ascii="Arial Narrow" w:hAnsi="Arial Narrow"/>
          <w:sz w:val="22"/>
          <w:szCs w:val="22"/>
        </w:rPr>
        <w:t xml:space="preserve"> Est coupable de « corruption » quiconque offre, donne, sollicite ou accepte un quelconque avantage en vue d’influencer l’action d’un </w:t>
      </w:r>
      <w:r w:rsidR="006E18A9" w:rsidRPr="006E18A9">
        <w:rPr>
          <w:rFonts w:ascii="Arial Narrow" w:hAnsi="Arial Narrow"/>
          <w:sz w:val="22"/>
          <w:szCs w:val="22"/>
        </w:rPr>
        <w:t>agent public</w:t>
      </w:r>
      <w:r w:rsidRPr="006E18A9">
        <w:rPr>
          <w:rFonts w:ascii="Arial Narrow" w:hAnsi="Arial Narrow"/>
          <w:sz w:val="22"/>
          <w:szCs w:val="22"/>
        </w:rPr>
        <w:t xml:space="preserve"> au cours de l’attribution ou de l’exécution d’un marché.</w:t>
      </w:r>
    </w:p>
    <w:p w:rsidR="00525BE3" w:rsidRPr="006E18A9" w:rsidRDefault="00525BE3" w:rsidP="00525BE3">
      <w:pPr>
        <w:ind w:firstLine="1416"/>
        <w:jc w:val="both"/>
        <w:rPr>
          <w:rFonts w:ascii="Arial Narrow" w:hAnsi="Arial Narrow"/>
          <w:sz w:val="22"/>
          <w:szCs w:val="22"/>
        </w:rPr>
      </w:pPr>
      <w:r w:rsidRPr="006E18A9">
        <w:rPr>
          <w:rFonts w:ascii="Arial Narrow" w:hAnsi="Arial Narrow"/>
          <w:b/>
          <w:sz w:val="22"/>
          <w:szCs w:val="22"/>
        </w:rPr>
        <w:t>ii.</w:t>
      </w:r>
      <w:r w:rsidRPr="006E18A9">
        <w:rPr>
          <w:rFonts w:ascii="Arial Narrow" w:hAnsi="Arial Narrow"/>
          <w:sz w:val="22"/>
          <w:szCs w:val="22"/>
        </w:rPr>
        <w:t xml:space="preserve"> Se livre à des « manœuvres frauduleuses » quiconque déforme ou dénature les faits afin d’influencer l’attribution ou l’exécution d’un marché.</w:t>
      </w:r>
    </w:p>
    <w:p w:rsidR="00525BE3" w:rsidRPr="006E18A9" w:rsidRDefault="00525BE3" w:rsidP="00525BE3">
      <w:pPr>
        <w:ind w:firstLine="1416"/>
        <w:jc w:val="both"/>
        <w:rPr>
          <w:rFonts w:ascii="Arial Narrow" w:hAnsi="Arial Narrow"/>
          <w:sz w:val="22"/>
          <w:szCs w:val="22"/>
        </w:rPr>
      </w:pPr>
      <w:r w:rsidRPr="006E18A9">
        <w:rPr>
          <w:rFonts w:ascii="Arial Narrow" w:hAnsi="Arial Narrow"/>
          <w:b/>
          <w:sz w:val="22"/>
          <w:szCs w:val="22"/>
        </w:rPr>
        <w:t>iii.</w:t>
      </w:r>
      <w:r w:rsidRPr="006E18A9">
        <w:rPr>
          <w:rFonts w:ascii="Arial Narrow" w:hAnsi="Arial Narrow"/>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525BE3" w:rsidRPr="006E18A9" w:rsidRDefault="006E18A9" w:rsidP="00525BE3">
      <w:pPr>
        <w:ind w:firstLine="1416"/>
        <w:jc w:val="both"/>
        <w:rPr>
          <w:rFonts w:ascii="Arial Narrow" w:hAnsi="Arial Narrow"/>
          <w:sz w:val="22"/>
          <w:szCs w:val="22"/>
        </w:rPr>
      </w:pPr>
      <w:r w:rsidRPr="006E18A9">
        <w:rPr>
          <w:rFonts w:ascii="Arial Narrow" w:hAnsi="Arial Narrow"/>
          <w:b/>
          <w:sz w:val="22"/>
          <w:szCs w:val="22"/>
        </w:rPr>
        <w:t>Iv</w:t>
      </w:r>
      <w:r w:rsidR="00525BE3" w:rsidRPr="006E18A9">
        <w:rPr>
          <w:rFonts w:ascii="Arial Narrow" w:hAnsi="Arial Narrow"/>
          <w:b/>
          <w:sz w:val="22"/>
          <w:szCs w:val="22"/>
        </w:rPr>
        <w:t>-</w:t>
      </w:r>
      <w:r w:rsidR="00525BE3" w:rsidRPr="006E18A9">
        <w:rPr>
          <w:rFonts w:ascii="Arial Narrow" w:hAnsi="Arial Narrow"/>
          <w:sz w:val="22"/>
          <w:szCs w:val="22"/>
        </w:rPr>
        <w:t xml:space="preserve"> « Pratiques coercitives » désignent toute forme d’atteinte aux personnes ou à leurs biens ou de menaces à leur encontre afin d’influencer leur action au cours de l’attribution ou de l’exécution d’un marché.</w:t>
      </w:r>
    </w:p>
    <w:p w:rsidR="00525BE3" w:rsidRPr="006E18A9" w:rsidRDefault="00525BE3" w:rsidP="00525BE3">
      <w:pPr>
        <w:ind w:left="708" w:firstLine="708"/>
        <w:jc w:val="both"/>
        <w:rPr>
          <w:rFonts w:ascii="Arial Narrow" w:hAnsi="Arial Narrow"/>
          <w:sz w:val="10"/>
          <w:szCs w:val="10"/>
        </w:rPr>
      </w:pPr>
    </w:p>
    <w:p w:rsidR="00525BE3" w:rsidRPr="006E18A9" w:rsidRDefault="00525BE3" w:rsidP="00525BE3">
      <w:pPr>
        <w:ind w:firstLine="708"/>
        <w:jc w:val="both"/>
        <w:rPr>
          <w:rFonts w:ascii="Arial Narrow" w:hAnsi="Arial Narrow"/>
          <w:sz w:val="22"/>
          <w:szCs w:val="22"/>
        </w:rPr>
      </w:pPr>
      <w:r w:rsidRPr="006E18A9">
        <w:rPr>
          <w:rFonts w:ascii="Arial Narrow" w:hAnsi="Arial Narrow"/>
          <w:b/>
          <w:sz w:val="22"/>
          <w:szCs w:val="22"/>
        </w:rPr>
        <w:t>b.</w:t>
      </w:r>
      <w:r w:rsidRPr="006E18A9">
        <w:rPr>
          <w:rFonts w:ascii="Arial Narrow" w:hAnsi="Arial Narrow"/>
          <w:sz w:val="22"/>
          <w:szCs w:val="22"/>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525BE3" w:rsidRPr="006E18A9" w:rsidRDefault="00525BE3" w:rsidP="00525BE3">
      <w:pPr>
        <w:ind w:firstLine="708"/>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525BE3" w:rsidRPr="006E18A9" w:rsidRDefault="00525BE3" w:rsidP="00525BE3">
      <w:pPr>
        <w:jc w:val="both"/>
        <w:rPr>
          <w:rFonts w:ascii="Arial Narrow" w:hAnsi="Arial Narrow"/>
          <w:b/>
          <w:sz w:val="10"/>
          <w:szCs w:val="10"/>
          <w:u w:val="single"/>
        </w:rPr>
      </w:pPr>
    </w:p>
    <w:p w:rsidR="00525BE3" w:rsidRPr="006E18A9" w:rsidRDefault="00525BE3" w:rsidP="00525BE3">
      <w:pPr>
        <w:jc w:val="both"/>
        <w:rPr>
          <w:rFonts w:ascii="Arial Narrow" w:hAnsi="Arial Narrow"/>
          <w:b/>
          <w:sz w:val="22"/>
          <w:szCs w:val="22"/>
        </w:rPr>
      </w:pPr>
      <w:r w:rsidRPr="006E18A9">
        <w:rPr>
          <w:rFonts w:ascii="Arial Narrow" w:hAnsi="Arial Narrow"/>
          <w:b/>
          <w:sz w:val="22"/>
          <w:szCs w:val="22"/>
          <w:u w:val="single"/>
        </w:rPr>
        <w:t>Article 4</w:t>
      </w:r>
      <w:r w:rsidRPr="006E18A9">
        <w:rPr>
          <w:rFonts w:ascii="Arial Narrow" w:hAnsi="Arial Narrow"/>
          <w:sz w:val="22"/>
          <w:szCs w:val="22"/>
        </w:rPr>
        <w:t xml:space="preserve"> : </w:t>
      </w:r>
      <w:r w:rsidRPr="006E18A9">
        <w:rPr>
          <w:rFonts w:ascii="Arial Narrow" w:hAnsi="Arial Narrow"/>
          <w:b/>
          <w:sz w:val="22"/>
          <w:szCs w:val="22"/>
        </w:rPr>
        <w:t>Candidats admis à concourir</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4.1. Si l’appel d’offres est restreint, la consultation s’adresse à tous les candidats retenus à l’issue de la pré-qualification.</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4.2. En règle générale, l’appel d’offres s’adresse à tous les Cocontractants, sous réserve des dispositions ci-après :</w:t>
      </w:r>
    </w:p>
    <w:p w:rsidR="00525BE3" w:rsidRPr="006E18A9" w:rsidRDefault="00525BE3" w:rsidP="00525BE3">
      <w:pPr>
        <w:ind w:firstLine="426"/>
        <w:jc w:val="both"/>
        <w:rPr>
          <w:rFonts w:ascii="Arial Narrow" w:hAnsi="Arial Narrow"/>
          <w:sz w:val="22"/>
          <w:szCs w:val="22"/>
        </w:rPr>
      </w:pPr>
      <w:r w:rsidRPr="006E18A9">
        <w:rPr>
          <w:rFonts w:ascii="Arial Narrow" w:hAnsi="Arial Narrow"/>
          <w:sz w:val="22"/>
          <w:szCs w:val="22"/>
        </w:rPr>
        <w:t>a. Un soumissionnaire (y compris tous les membres d’un groupement d’Entreprises et tous les sous-traitants du soumissionnaire) doit être d’un pays éligible, conformément à la convention de financement ;</w:t>
      </w:r>
    </w:p>
    <w:p w:rsidR="00525BE3" w:rsidRPr="006E18A9" w:rsidRDefault="00525BE3" w:rsidP="00525BE3">
      <w:pPr>
        <w:ind w:firstLine="426"/>
        <w:jc w:val="both"/>
        <w:rPr>
          <w:rFonts w:ascii="Arial Narrow" w:hAnsi="Arial Narrow"/>
          <w:sz w:val="22"/>
          <w:szCs w:val="22"/>
        </w:rPr>
      </w:pPr>
      <w:r w:rsidRPr="006E18A9">
        <w:rPr>
          <w:rFonts w:ascii="Arial Narrow" w:hAnsi="Arial Narrow"/>
          <w:sz w:val="22"/>
          <w:szCs w:val="22"/>
        </w:rPr>
        <w:t>b. Un soumissionnaire (y compris tous les membres d’un groupement d’Entreprises et tous les sous-traitants du soumissionnaire) ne doit pas se trouver en situation de conflit d’intérêt.</w:t>
      </w: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Un soumissionnaire peut être jugé comme étant en situation de conflit d’intérêt s’il :</w:t>
      </w:r>
    </w:p>
    <w:p w:rsidR="00525BE3" w:rsidRPr="006E18A9" w:rsidRDefault="006E18A9" w:rsidP="00525BE3">
      <w:pPr>
        <w:numPr>
          <w:ilvl w:val="0"/>
          <w:numId w:val="69"/>
        </w:numPr>
        <w:tabs>
          <w:tab w:val="clear" w:pos="1080"/>
          <w:tab w:val="left" w:pos="1134"/>
          <w:tab w:val="num" w:pos="1418"/>
        </w:tabs>
        <w:ind w:left="1134" w:hanging="283"/>
        <w:jc w:val="both"/>
        <w:rPr>
          <w:rFonts w:ascii="Arial Narrow" w:hAnsi="Arial Narrow"/>
          <w:sz w:val="22"/>
          <w:szCs w:val="22"/>
        </w:rPr>
      </w:pPr>
      <w:r w:rsidRPr="006E18A9">
        <w:rPr>
          <w:rFonts w:ascii="Arial Narrow" w:hAnsi="Arial Narrow"/>
          <w:sz w:val="22"/>
          <w:szCs w:val="22"/>
        </w:rPr>
        <w:t>Est</w:t>
      </w:r>
      <w:r w:rsidR="00525BE3" w:rsidRPr="006E18A9">
        <w:rPr>
          <w:rFonts w:ascii="Arial Narrow" w:hAnsi="Arial Narrow"/>
          <w:sz w:val="22"/>
          <w:szCs w:val="22"/>
        </w:rPr>
        <w:t xml:space="preserve">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r w:rsidR="00C82B7D" w:rsidRPr="006E18A9">
        <w:rPr>
          <w:rFonts w:ascii="Arial Narrow" w:hAnsi="Arial Narrow"/>
          <w:sz w:val="22"/>
          <w:szCs w:val="22"/>
        </w:rPr>
        <w:t>où</w:t>
      </w:r>
    </w:p>
    <w:p w:rsidR="00525BE3" w:rsidRPr="006E18A9" w:rsidRDefault="00525BE3" w:rsidP="00525BE3">
      <w:pPr>
        <w:numPr>
          <w:ilvl w:val="0"/>
          <w:numId w:val="69"/>
        </w:numPr>
        <w:tabs>
          <w:tab w:val="clear" w:pos="1080"/>
          <w:tab w:val="left" w:pos="1134"/>
          <w:tab w:val="num" w:pos="1560"/>
        </w:tabs>
        <w:ind w:left="1134" w:hanging="283"/>
        <w:jc w:val="both"/>
        <w:rPr>
          <w:rFonts w:ascii="Arial Narrow" w:hAnsi="Arial Narrow"/>
          <w:sz w:val="22"/>
          <w:szCs w:val="22"/>
        </w:rPr>
      </w:pPr>
      <w:r w:rsidRPr="006E18A9">
        <w:rPr>
          <w:rFonts w:ascii="Arial Narrow" w:hAnsi="Arial Narrow"/>
          <w:sz w:val="22"/>
          <w:szCs w:val="22"/>
        </w:rPr>
        <w:lastRenderedPageBreak/>
        <w:t>Présente plus d’une offre dans le cadre du présent appel d’offres, à l’exception des offres variantes autorisées selon l’article 18, le cas échéant ; cependant, ceci ne fait pas obstacle à la participation de sous-traitants dans plus d’une offre.</w:t>
      </w:r>
    </w:p>
    <w:p w:rsidR="00525BE3" w:rsidRPr="006E18A9" w:rsidRDefault="00525BE3" w:rsidP="00525BE3">
      <w:pPr>
        <w:ind w:firstLine="426"/>
        <w:jc w:val="both"/>
        <w:rPr>
          <w:rFonts w:ascii="Arial Narrow" w:hAnsi="Arial Narrow"/>
          <w:sz w:val="22"/>
          <w:szCs w:val="22"/>
        </w:rPr>
      </w:pPr>
      <w:r w:rsidRPr="006E18A9">
        <w:rPr>
          <w:rFonts w:ascii="Arial Narrow" w:hAnsi="Arial Narrow"/>
          <w:sz w:val="22"/>
          <w:szCs w:val="22"/>
        </w:rPr>
        <w:t>c. Le soumissionnaire ne doit pas être sous le coup d’une décision d’exclusion.</w:t>
      </w:r>
    </w:p>
    <w:p w:rsidR="00525BE3" w:rsidRPr="006E18A9" w:rsidRDefault="00525BE3" w:rsidP="00525BE3">
      <w:pPr>
        <w:ind w:firstLine="426"/>
        <w:jc w:val="both"/>
        <w:rPr>
          <w:rFonts w:ascii="Arial Narrow" w:hAnsi="Arial Narrow"/>
          <w:sz w:val="22"/>
          <w:szCs w:val="22"/>
        </w:rPr>
      </w:pPr>
      <w:r w:rsidRPr="006E18A9">
        <w:rPr>
          <w:rFonts w:ascii="Arial Narrow" w:hAnsi="Arial Narrow"/>
          <w:sz w:val="22"/>
          <w:szCs w:val="22"/>
        </w:rPr>
        <w:t>d. Une entreprise publique camerounaise peut participer à la consultation si elle peut démonter qu’elle :</w:t>
      </w:r>
    </w:p>
    <w:p w:rsidR="00525BE3" w:rsidRPr="006E18A9" w:rsidRDefault="00525BE3" w:rsidP="00525BE3">
      <w:pPr>
        <w:ind w:firstLine="851"/>
        <w:jc w:val="both"/>
        <w:rPr>
          <w:rFonts w:ascii="Arial Narrow" w:hAnsi="Arial Narrow"/>
          <w:sz w:val="22"/>
          <w:szCs w:val="22"/>
        </w:rPr>
      </w:pPr>
      <w:r w:rsidRPr="006E18A9">
        <w:rPr>
          <w:rFonts w:ascii="Arial Narrow" w:hAnsi="Arial Narrow"/>
          <w:sz w:val="22"/>
          <w:szCs w:val="22"/>
        </w:rPr>
        <w:t>(i) est juridiquement et financièrement autonome ;</w:t>
      </w:r>
    </w:p>
    <w:p w:rsidR="00525BE3" w:rsidRPr="006E18A9" w:rsidRDefault="00525BE3" w:rsidP="00525BE3">
      <w:pPr>
        <w:ind w:firstLine="851"/>
        <w:jc w:val="both"/>
        <w:rPr>
          <w:rFonts w:ascii="Arial Narrow" w:hAnsi="Arial Narrow"/>
          <w:sz w:val="22"/>
          <w:szCs w:val="22"/>
        </w:rPr>
      </w:pPr>
      <w:r w:rsidRPr="006E18A9">
        <w:rPr>
          <w:rFonts w:ascii="Arial Narrow" w:hAnsi="Arial Narrow"/>
          <w:sz w:val="22"/>
          <w:szCs w:val="22"/>
        </w:rPr>
        <w:t xml:space="preserve">(ii) administrée selon les règles du droit commercial et </w:t>
      </w:r>
    </w:p>
    <w:p w:rsidR="00525BE3" w:rsidRPr="006E18A9" w:rsidRDefault="00525BE3" w:rsidP="00525BE3">
      <w:pPr>
        <w:ind w:firstLine="851"/>
        <w:jc w:val="both"/>
        <w:rPr>
          <w:rFonts w:ascii="Arial Narrow" w:hAnsi="Arial Narrow"/>
          <w:sz w:val="22"/>
          <w:szCs w:val="22"/>
        </w:rPr>
      </w:pPr>
      <w:r w:rsidRPr="006E18A9">
        <w:rPr>
          <w:rFonts w:ascii="Arial Narrow" w:hAnsi="Arial Narrow"/>
          <w:sz w:val="22"/>
          <w:szCs w:val="22"/>
        </w:rPr>
        <w:t xml:space="preserve">(iii) n’est pas sous la tutelle ou l’autorité directe voire indirecte </w:t>
      </w:r>
      <w:r w:rsidR="006E18A9" w:rsidRPr="006E18A9">
        <w:rPr>
          <w:rFonts w:ascii="Arial Narrow" w:hAnsi="Arial Narrow"/>
          <w:sz w:val="22"/>
          <w:szCs w:val="22"/>
        </w:rPr>
        <w:t>de l’Autorité Contractante</w:t>
      </w:r>
      <w:r w:rsidRPr="006E18A9">
        <w:rPr>
          <w:rFonts w:ascii="Arial Narrow" w:hAnsi="Arial Narrow"/>
          <w:sz w:val="22"/>
          <w:szCs w:val="22"/>
        </w:rPr>
        <w:t>.</w:t>
      </w:r>
    </w:p>
    <w:p w:rsidR="00525BE3" w:rsidRPr="006E18A9" w:rsidRDefault="00525BE3" w:rsidP="00525BE3">
      <w:pPr>
        <w:ind w:firstLine="851"/>
        <w:jc w:val="both"/>
        <w:rPr>
          <w:rFonts w:ascii="Arial Narrow" w:hAnsi="Arial Narrow"/>
          <w:b/>
          <w:sz w:val="10"/>
          <w:szCs w:val="10"/>
          <w:u w:val="single"/>
        </w:rPr>
      </w:pPr>
    </w:p>
    <w:p w:rsidR="00525BE3" w:rsidRPr="006E18A9" w:rsidRDefault="00525BE3" w:rsidP="00525BE3">
      <w:pPr>
        <w:jc w:val="both"/>
        <w:rPr>
          <w:rFonts w:ascii="Arial Narrow" w:hAnsi="Arial Narrow"/>
          <w:sz w:val="22"/>
          <w:szCs w:val="22"/>
          <w:u w:val="single"/>
        </w:rPr>
      </w:pPr>
      <w:r w:rsidRPr="006E18A9">
        <w:rPr>
          <w:rFonts w:ascii="Arial Narrow" w:hAnsi="Arial Narrow"/>
          <w:b/>
          <w:sz w:val="22"/>
          <w:szCs w:val="22"/>
          <w:u w:val="single"/>
        </w:rPr>
        <w:t>Article 5</w:t>
      </w:r>
      <w:r w:rsidRPr="006E18A9">
        <w:rPr>
          <w:rFonts w:ascii="Arial Narrow" w:hAnsi="Arial Narrow"/>
          <w:sz w:val="22"/>
          <w:szCs w:val="22"/>
        </w:rPr>
        <w:t xml:space="preserve"> : </w:t>
      </w:r>
      <w:r w:rsidRPr="006E18A9">
        <w:rPr>
          <w:rFonts w:ascii="Arial Narrow" w:hAnsi="Arial Narrow"/>
          <w:b/>
          <w:sz w:val="22"/>
          <w:szCs w:val="22"/>
        </w:rPr>
        <w:t>Matériaux, matériels, fournitures, équipements et services autorisés.</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37"/>
        </w:numPr>
        <w:tabs>
          <w:tab w:val="clear" w:pos="705"/>
          <w:tab w:val="num" w:pos="426"/>
        </w:tabs>
        <w:ind w:left="0" w:firstLine="0"/>
        <w:jc w:val="both"/>
        <w:rPr>
          <w:rFonts w:ascii="Arial Narrow" w:hAnsi="Arial Narrow"/>
          <w:sz w:val="22"/>
          <w:szCs w:val="22"/>
        </w:rPr>
      </w:pPr>
      <w:r w:rsidRPr="006E18A9">
        <w:rPr>
          <w:rFonts w:ascii="Arial Narrow" w:hAnsi="Arial Narrow"/>
          <w:sz w:val="22"/>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525BE3" w:rsidRPr="006E18A9" w:rsidRDefault="00525BE3" w:rsidP="00525BE3">
      <w:pPr>
        <w:jc w:val="both"/>
        <w:rPr>
          <w:rFonts w:ascii="Arial Narrow" w:hAnsi="Arial Narrow"/>
          <w:sz w:val="10"/>
          <w:szCs w:val="10"/>
        </w:rPr>
      </w:pPr>
    </w:p>
    <w:p w:rsidR="00525BE3" w:rsidRPr="006E18A9" w:rsidRDefault="006E18A9" w:rsidP="00525BE3">
      <w:pPr>
        <w:numPr>
          <w:ilvl w:val="1"/>
          <w:numId w:val="37"/>
        </w:numPr>
        <w:tabs>
          <w:tab w:val="clear" w:pos="705"/>
          <w:tab w:val="num" w:pos="426"/>
        </w:tabs>
        <w:ind w:left="0" w:firstLine="0"/>
        <w:jc w:val="both"/>
        <w:rPr>
          <w:rFonts w:ascii="Arial Narrow" w:hAnsi="Arial Narrow"/>
          <w:sz w:val="22"/>
          <w:szCs w:val="22"/>
        </w:rPr>
      </w:pPr>
      <w:r w:rsidRPr="006E18A9">
        <w:rPr>
          <w:rFonts w:ascii="Arial Narrow" w:hAnsi="Arial Narrow"/>
          <w:sz w:val="22"/>
          <w:szCs w:val="22"/>
        </w:rPr>
        <w:t>Aux fins</w:t>
      </w:r>
      <w:r w:rsidR="00525BE3" w:rsidRPr="006E18A9">
        <w:rPr>
          <w:rFonts w:ascii="Arial Narrow" w:hAnsi="Arial Narrow"/>
          <w:sz w:val="22"/>
          <w:szCs w:val="22"/>
        </w:rPr>
        <w:t xml:space="preserve"> de l’article 5.1 ci-dessus, le temps « provenir » désigne le lieu où les biens sont extraits, cultivés, produits ou fabriqués et d’où proviennent les services.</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b/>
          <w:sz w:val="22"/>
          <w:szCs w:val="22"/>
          <w:u w:val="single"/>
        </w:rPr>
        <w:t>Article 6</w:t>
      </w:r>
      <w:r w:rsidRPr="006E18A9">
        <w:rPr>
          <w:rFonts w:ascii="Arial Narrow" w:hAnsi="Arial Narrow"/>
          <w:sz w:val="22"/>
          <w:szCs w:val="22"/>
        </w:rPr>
        <w:t xml:space="preserve"> : </w:t>
      </w:r>
      <w:r w:rsidRPr="006E18A9">
        <w:rPr>
          <w:rFonts w:ascii="Arial Narrow" w:hAnsi="Arial Narrow"/>
          <w:b/>
          <w:sz w:val="22"/>
          <w:szCs w:val="22"/>
        </w:rPr>
        <w:t>Qualifications du Soumissionnaire</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64"/>
        </w:numPr>
        <w:tabs>
          <w:tab w:val="clear" w:pos="720"/>
          <w:tab w:val="num" w:pos="426"/>
        </w:tabs>
        <w:jc w:val="both"/>
        <w:rPr>
          <w:rFonts w:ascii="Arial Narrow" w:hAnsi="Arial Narrow"/>
          <w:sz w:val="22"/>
          <w:szCs w:val="22"/>
        </w:rPr>
      </w:pPr>
      <w:r w:rsidRPr="006E18A9">
        <w:rPr>
          <w:rFonts w:ascii="Arial Narrow" w:hAnsi="Arial Narrow"/>
          <w:sz w:val="22"/>
          <w:szCs w:val="22"/>
        </w:rPr>
        <w:t xml:space="preserve">Les Soumissionnaires doivent, comme partie intégrante de leur offre : </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65"/>
        </w:numPr>
        <w:tabs>
          <w:tab w:val="clear" w:pos="1800"/>
          <w:tab w:val="num" w:pos="993"/>
        </w:tabs>
        <w:ind w:left="993" w:hanging="284"/>
        <w:jc w:val="both"/>
        <w:rPr>
          <w:rFonts w:ascii="Arial Narrow" w:hAnsi="Arial Narrow"/>
          <w:sz w:val="22"/>
          <w:szCs w:val="22"/>
        </w:rPr>
      </w:pPr>
      <w:r w:rsidRPr="006E18A9">
        <w:rPr>
          <w:rFonts w:ascii="Arial Narrow" w:hAnsi="Arial Narrow"/>
          <w:sz w:val="22"/>
          <w:szCs w:val="22"/>
        </w:rPr>
        <w:t>Soumettre un pouvoir habilitant le signataire de la soumission à engager le Soumissionnaire ;</w:t>
      </w:r>
    </w:p>
    <w:p w:rsidR="00525BE3" w:rsidRPr="006E18A9" w:rsidRDefault="00525BE3" w:rsidP="00525BE3">
      <w:pPr>
        <w:numPr>
          <w:ilvl w:val="1"/>
          <w:numId w:val="65"/>
        </w:numPr>
        <w:tabs>
          <w:tab w:val="clear" w:pos="1800"/>
          <w:tab w:val="num" w:pos="993"/>
        </w:tabs>
        <w:ind w:left="993" w:hanging="284"/>
        <w:jc w:val="both"/>
        <w:rPr>
          <w:rFonts w:ascii="Arial Narrow" w:hAnsi="Arial Narrow"/>
          <w:sz w:val="22"/>
          <w:szCs w:val="22"/>
        </w:rPr>
      </w:pPr>
      <w:r w:rsidRPr="006E18A9">
        <w:rPr>
          <w:rFonts w:ascii="Arial Narrow" w:hAnsi="Arial Narrow"/>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 xml:space="preserve">Les informations relatives aux points suivants sont exigées le cas échéant : </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0"/>
          <w:numId w:val="39"/>
        </w:numPr>
        <w:jc w:val="both"/>
        <w:rPr>
          <w:rFonts w:ascii="Arial Narrow" w:hAnsi="Arial Narrow"/>
          <w:sz w:val="22"/>
          <w:szCs w:val="22"/>
        </w:rPr>
      </w:pPr>
      <w:r w:rsidRPr="006E18A9">
        <w:rPr>
          <w:rFonts w:ascii="Arial Narrow" w:hAnsi="Arial Narrow"/>
          <w:sz w:val="22"/>
          <w:szCs w:val="22"/>
        </w:rPr>
        <w:t>La production des bilans certifiés et chiffres d’affaires récents ;</w:t>
      </w:r>
    </w:p>
    <w:p w:rsidR="00525BE3" w:rsidRPr="006E18A9" w:rsidRDefault="00525BE3" w:rsidP="00525BE3">
      <w:pPr>
        <w:numPr>
          <w:ilvl w:val="0"/>
          <w:numId w:val="39"/>
        </w:numPr>
        <w:jc w:val="both"/>
        <w:rPr>
          <w:rFonts w:ascii="Arial Narrow" w:hAnsi="Arial Narrow"/>
          <w:sz w:val="22"/>
          <w:szCs w:val="22"/>
        </w:rPr>
      </w:pPr>
      <w:r w:rsidRPr="006E18A9">
        <w:rPr>
          <w:rFonts w:ascii="Arial Narrow" w:hAnsi="Arial Narrow"/>
          <w:sz w:val="22"/>
          <w:szCs w:val="22"/>
        </w:rPr>
        <w:t>Accès à une ligne de crédit ou disposition d’autres ressources financières ;</w:t>
      </w:r>
    </w:p>
    <w:p w:rsidR="00525BE3" w:rsidRPr="006E18A9" w:rsidRDefault="00525BE3" w:rsidP="00525BE3">
      <w:pPr>
        <w:numPr>
          <w:ilvl w:val="0"/>
          <w:numId w:val="39"/>
        </w:numPr>
        <w:jc w:val="both"/>
        <w:rPr>
          <w:rFonts w:ascii="Arial Narrow" w:hAnsi="Arial Narrow"/>
          <w:sz w:val="22"/>
          <w:szCs w:val="22"/>
        </w:rPr>
      </w:pPr>
      <w:r w:rsidRPr="006E18A9">
        <w:rPr>
          <w:rFonts w:ascii="Arial Narrow" w:hAnsi="Arial Narrow"/>
          <w:sz w:val="22"/>
          <w:szCs w:val="22"/>
        </w:rPr>
        <w:t>Les commandes acquises et les marchés attribués ;</w:t>
      </w:r>
    </w:p>
    <w:p w:rsidR="00525BE3" w:rsidRPr="006E18A9" w:rsidRDefault="00525BE3" w:rsidP="00525BE3">
      <w:pPr>
        <w:numPr>
          <w:ilvl w:val="0"/>
          <w:numId w:val="39"/>
        </w:numPr>
        <w:jc w:val="both"/>
        <w:rPr>
          <w:rFonts w:ascii="Arial Narrow" w:hAnsi="Arial Narrow"/>
          <w:sz w:val="22"/>
          <w:szCs w:val="22"/>
        </w:rPr>
      </w:pPr>
      <w:r w:rsidRPr="006E18A9">
        <w:rPr>
          <w:rFonts w:ascii="Arial Narrow" w:hAnsi="Arial Narrow"/>
          <w:sz w:val="22"/>
          <w:szCs w:val="22"/>
        </w:rPr>
        <w:t>Les litiges en cours ;</w:t>
      </w:r>
    </w:p>
    <w:p w:rsidR="00525BE3" w:rsidRPr="006E18A9" w:rsidRDefault="00525BE3" w:rsidP="00525BE3">
      <w:pPr>
        <w:numPr>
          <w:ilvl w:val="0"/>
          <w:numId w:val="39"/>
        </w:numPr>
        <w:jc w:val="both"/>
        <w:rPr>
          <w:rFonts w:ascii="Arial Narrow" w:hAnsi="Arial Narrow"/>
          <w:sz w:val="22"/>
          <w:szCs w:val="22"/>
        </w:rPr>
      </w:pPr>
      <w:r w:rsidRPr="006E18A9">
        <w:rPr>
          <w:rFonts w:ascii="Arial Narrow" w:hAnsi="Arial Narrow"/>
          <w:sz w:val="22"/>
          <w:szCs w:val="22"/>
        </w:rPr>
        <w:t>La disponibilité du matériel indispensable.</w:t>
      </w:r>
    </w:p>
    <w:p w:rsidR="00525BE3" w:rsidRPr="006E18A9" w:rsidRDefault="00525BE3" w:rsidP="00525BE3">
      <w:pPr>
        <w:ind w:left="360"/>
        <w:jc w:val="both"/>
        <w:rPr>
          <w:rFonts w:ascii="Arial Narrow" w:hAnsi="Arial Narrow"/>
          <w:sz w:val="10"/>
          <w:szCs w:val="10"/>
        </w:rPr>
      </w:pPr>
    </w:p>
    <w:p w:rsidR="00525BE3" w:rsidRPr="006E18A9" w:rsidRDefault="00525BE3" w:rsidP="00525BE3">
      <w:pPr>
        <w:numPr>
          <w:ilvl w:val="1"/>
          <w:numId w:val="64"/>
        </w:numPr>
        <w:tabs>
          <w:tab w:val="clear" w:pos="720"/>
          <w:tab w:val="num" w:pos="426"/>
        </w:tabs>
        <w:ind w:left="426" w:hanging="437"/>
        <w:jc w:val="both"/>
        <w:rPr>
          <w:rFonts w:ascii="Arial Narrow" w:hAnsi="Arial Narrow"/>
          <w:sz w:val="22"/>
          <w:szCs w:val="22"/>
        </w:rPr>
      </w:pPr>
      <w:r w:rsidRPr="006E18A9">
        <w:rPr>
          <w:rFonts w:ascii="Arial Narrow" w:hAnsi="Arial Narrow"/>
          <w:sz w:val="22"/>
          <w:szCs w:val="22"/>
        </w:rPr>
        <w:t>Les soumissions présentées par deux ou plusieurs cocontractants groupés (</w:t>
      </w:r>
      <w:r w:rsidR="00C82B7D" w:rsidRPr="006E18A9">
        <w:rPr>
          <w:rFonts w:ascii="Arial Narrow" w:hAnsi="Arial Narrow"/>
          <w:sz w:val="22"/>
          <w:szCs w:val="22"/>
        </w:rPr>
        <w:t>cotraitance</w:t>
      </w:r>
      <w:r w:rsidRPr="006E18A9">
        <w:rPr>
          <w:rFonts w:ascii="Arial Narrow" w:hAnsi="Arial Narrow"/>
          <w:sz w:val="22"/>
          <w:szCs w:val="22"/>
        </w:rPr>
        <w:t xml:space="preserve">) doivent satisfaire aux conditions suivantes : </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39"/>
        </w:numPr>
        <w:tabs>
          <w:tab w:val="clear" w:pos="1440"/>
          <w:tab w:val="num" w:pos="993"/>
        </w:tabs>
        <w:ind w:left="993" w:hanging="284"/>
        <w:jc w:val="both"/>
        <w:rPr>
          <w:rFonts w:ascii="Arial Narrow" w:hAnsi="Arial Narrow"/>
          <w:sz w:val="22"/>
          <w:szCs w:val="22"/>
        </w:rPr>
      </w:pPr>
      <w:r w:rsidRPr="006E18A9">
        <w:rPr>
          <w:rFonts w:ascii="Arial Narrow" w:hAnsi="Arial Narrow"/>
          <w:sz w:val="22"/>
          <w:szCs w:val="22"/>
        </w:rPr>
        <w:t>L’offre devra inclure pour chacune des entreprises, tous les renseignements énumérés à l’article 6.1 ci-dessus. Le RPAO devra préciser les informations à fournir par le groupement et celles à fournir par chaque membre du groupement ;</w:t>
      </w:r>
    </w:p>
    <w:p w:rsidR="00525BE3" w:rsidRPr="006E18A9" w:rsidRDefault="00525BE3" w:rsidP="00525BE3">
      <w:pPr>
        <w:numPr>
          <w:ilvl w:val="1"/>
          <w:numId w:val="39"/>
        </w:numPr>
        <w:tabs>
          <w:tab w:val="clear" w:pos="1440"/>
          <w:tab w:val="num" w:pos="993"/>
        </w:tabs>
        <w:ind w:left="993" w:hanging="284"/>
        <w:jc w:val="both"/>
        <w:rPr>
          <w:rFonts w:ascii="Arial Narrow" w:hAnsi="Arial Narrow"/>
          <w:sz w:val="22"/>
          <w:szCs w:val="22"/>
        </w:rPr>
      </w:pPr>
      <w:r w:rsidRPr="006E18A9">
        <w:rPr>
          <w:rFonts w:ascii="Arial Narrow" w:hAnsi="Arial Narrow"/>
          <w:sz w:val="22"/>
          <w:szCs w:val="22"/>
        </w:rPr>
        <w:t>L’offre et le marché doivent être signés de façon à obliger tous les membres du groupement ;</w:t>
      </w:r>
    </w:p>
    <w:p w:rsidR="00525BE3" w:rsidRPr="006E18A9" w:rsidRDefault="00525BE3" w:rsidP="00525BE3">
      <w:pPr>
        <w:numPr>
          <w:ilvl w:val="1"/>
          <w:numId w:val="39"/>
        </w:numPr>
        <w:tabs>
          <w:tab w:val="clear" w:pos="1440"/>
          <w:tab w:val="num" w:pos="993"/>
        </w:tabs>
        <w:ind w:left="993" w:hanging="284"/>
        <w:jc w:val="both"/>
        <w:rPr>
          <w:rFonts w:ascii="Arial Narrow" w:hAnsi="Arial Narrow"/>
          <w:sz w:val="22"/>
          <w:szCs w:val="22"/>
        </w:rPr>
      </w:pPr>
      <w:r w:rsidRPr="006E18A9">
        <w:rPr>
          <w:rFonts w:ascii="Arial Narrow" w:hAnsi="Arial Narrow"/>
          <w:sz w:val="22"/>
          <w:szCs w:val="22"/>
        </w:rPr>
        <w:t>La nature du groupement (conjoint ou solidaire comme cela est requis dans le RPAO doit être précisée et justifiée par la production d’une copie de l’accord de groupement en bonne et due forme ;</w:t>
      </w:r>
    </w:p>
    <w:p w:rsidR="00525BE3" w:rsidRPr="006E18A9" w:rsidRDefault="00525BE3" w:rsidP="00525BE3">
      <w:pPr>
        <w:numPr>
          <w:ilvl w:val="1"/>
          <w:numId w:val="39"/>
        </w:numPr>
        <w:tabs>
          <w:tab w:val="clear" w:pos="1440"/>
          <w:tab w:val="num" w:pos="993"/>
        </w:tabs>
        <w:ind w:left="993" w:hanging="284"/>
        <w:jc w:val="both"/>
        <w:rPr>
          <w:rFonts w:ascii="Arial Narrow" w:hAnsi="Arial Narrow"/>
          <w:sz w:val="22"/>
          <w:szCs w:val="22"/>
        </w:rPr>
      </w:pPr>
      <w:r w:rsidRPr="006E18A9">
        <w:rPr>
          <w:rFonts w:ascii="Arial Narrow" w:hAnsi="Arial Narrow"/>
          <w:sz w:val="22"/>
          <w:szCs w:val="22"/>
        </w:rPr>
        <w:t>Le membre du groupement désigné comme mandataire, représentera l’ensemble des entreprises vis-à-vis du Maître d’Ouvrage pour l’exécution du marché ;</w:t>
      </w:r>
    </w:p>
    <w:p w:rsidR="00525BE3" w:rsidRPr="006E18A9" w:rsidRDefault="00525BE3" w:rsidP="00525BE3">
      <w:pPr>
        <w:numPr>
          <w:ilvl w:val="1"/>
          <w:numId w:val="39"/>
        </w:numPr>
        <w:tabs>
          <w:tab w:val="clear" w:pos="1440"/>
          <w:tab w:val="num" w:pos="993"/>
        </w:tabs>
        <w:ind w:left="993" w:hanging="284"/>
        <w:jc w:val="both"/>
        <w:rPr>
          <w:rFonts w:ascii="Arial Narrow" w:hAnsi="Arial Narrow"/>
          <w:sz w:val="22"/>
          <w:szCs w:val="22"/>
        </w:rPr>
      </w:pPr>
      <w:r w:rsidRPr="006E18A9">
        <w:rPr>
          <w:rFonts w:ascii="Arial Narrow" w:hAnsi="Arial Narrow"/>
          <w:sz w:val="22"/>
          <w:szCs w:val="22"/>
        </w:rPr>
        <w:t xml:space="preserve">En cas de groupement solidaire, les </w:t>
      </w:r>
      <w:r w:rsidR="006E18A9" w:rsidRPr="006E18A9">
        <w:rPr>
          <w:rFonts w:ascii="Arial Narrow" w:hAnsi="Arial Narrow"/>
          <w:sz w:val="22"/>
          <w:szCs w:val="22"/>
        </w:rPr>
        <w:t>cotraitants</w:t>
      </w:r>
      <w:r w:rsidRPr="006E18A9">
        <w:rPr>
          <w:rFonts w:ascii="Arial Narrow" w:hAnsi="Arial Narrow"/>
          <w:sz w:val="22"/>
          <w:szCs w:val="22"/>
        </w:rPr>
        <w:t xml:space="preserve"> se répartissent les sommes qui sont réglées par le Maître d’Ouvrage dans un compte unique ; en revanche, chaque entreprise est payée par le Maître d’Ouvrage dans son propre compte, lorsqu’il s’agit d’un groupement conjoint.</w:t>
      </w:r>
    </w:p>
    <w:p w:rsidR="00525BE3" w:rsidRPr="006E18A9" w:rsidRDefault="00525BE3" w:rsidP="00525BE3">
      <w:pPr>
        <w:ind w:left="1080"/>
        <w:jc w:val="both"/>
        <w:rPr>
          <w:rFonts w:ascii="Arial Narrow" w:hAnsi="Arial Narrow"/>
          <w:sz w:val="10"/>
          <w:szCs w:val="10"/>
        </w:rPr>
      </w:pPr>
    </w:p>
    <w:p w:rsidR="00525BE3" w:rsidRPr="006E18A9" w:rsidRDefault="00525BE3" w:rsidP="00525BE3">
      <w:pPr>
        <w:numPr>
          <w:ilvl w:val="1"/>
          <w:numId w:val="40"/>
        </w:numPr>
        <w:tabs>
          <w:tab w:val="clear" w:pos="720"/>
          <w:tab w:val="num" w:pos="426"/>
        </w:tabs>
        <w:ind w:left="0" w:hanging="11"/>
        <w:jc w:val="both"/>
        <w:rPr>
          <w:rFonts w:ascii="Arial Narrow" w:hAnsi="Arial Narrow"/>
          <w:sz w:val="22"/>
          <w:szCs w:val="22"/>
        </w:rPr>
      </w:pPr>
      <w:r w:rsidRPr="006E18A9">
        <w:rPr>
          <w:rFonts w:ascii="Arial Narrow" w:hAnsi="Arial Narrow"/>
          <w:sz w:val="22"/>
          <w:szCs w:val="22"/>
        </w:rPr>
        <w:t>Les soumissionnaires doivent également présenter des propositions suffisamment détaillées pour démontrer qu’elles sont conformes aux spécifications techniques et aux délais d’exécution visés dans le RPAO.</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0"/>
        </w:numPr>
        <w:tabs>
          <w:tab w:val="clear" w:pos="720"/>
          <w:tab w:val="num" w:pos="426"/>
        </w:tabs>
        <w:ind w:left="0" w:firstLine="0"/>
        <w:jc w:val="both"/>
        <w:rPr>
          <w:rFonts w:ascii="Arial Narrow" w:hAnsi="Arial Narrow"/>
          <w:sz w:val="22"/>
          <w:szCs w:val="22"/>
        </w:rPr>
      </w:pPr>
      <w:r w:rsidRPr="006E18A9">
        <w:rPr>
          <w:rFonts w:ascii="Arial Narrow" w:hAnsi="Arial Narrow"/>
          <w:sz w:val="22"/>
          <w:szCs w:val="22"/>
        </w:rPr>
        <w:t>Les soumissionnaires demandant à bénéficier d’une marge de préférence, doivent fournir tous les renseignements nécessaires pour prouver qu’ils satisfont aux critères d’éligibilité décrits à l’article 32 du RGAO.</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b/>
          <w:sz w:val="22"/>
          <w:szCs w:val="22"/>
          <w:u w:val="single"/>
        </w:rPr>
        <w:t>Article 7</w:t>
      </w:r>
      <w:r w:rsidRPr="006E18A9">
        <w:rPr>
          <w:rFonts w:ascii="Arial Narrow" w:hAnsi="Arial Narrow"/>
          <w:sz w:val="22"/>
          <w:szCs w:val="22"/>
        </w:rPr>
        <w:t xml:space="preserve"> : </w:t>
      </w:r>
      <w:r w:rsidRPr="006E18A9">
        <w:rPr>
          <w:rFonts w:ascii="Arial Narrow" w:hAnsi="Arial Narrow"/>
          <w:b/>
          <w:sz w:val="22"/>
          <w:szCs w:val="22"/>
        </w:rPr>
        <w:t>Visite du site des travaux</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 xml:space="preserve">7.1. Il est conseillé au soumissionnaire de visiter et d’inspecter le site des travaux et ses environs et d’obtenir par lui-même, et sous sa propre responsabilité, tous les renseignements qui peuvent être nécessaires pour la </w:t>
      </w:r>
      <w:r w:rsidRPr="006E18A9">
        <w:rPr>
          <w:rFonts w:ascii="Arial Narrow" w:hAnsi="Arial Narrow"/>
          <w:sz w:val="22"/>
          <w:szCs w:val="22"/>
        </w:rPr>
        <w:lastRenderedPageBreak/>
        <w:t>préparation de l’offre et l’exécution des travaux. Les coûts liés à la visite du site sont à la charge du Soumissionnaire.</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7.3. Le Maître d’Ouvrage peut organiser une visite du site des travaux au moment de la réunion préparatoire à l’établissement des offres mentionnés à l’article 19 du RGAO.</w:t>
      </w:r>
    </w:p>
    <w:p w:rsidR="00525BE3" w:rsidRPr="006E18A9" w:rsidRDefault="00525BE3" w:rsidP="00525BE3">
      <w:pPr>
        <w:jc w:val="both"/>
        <w:rPr>
          <w:rFonts w:ascii="Arial Narrow" w:hAnsi="Arial Narrow"/>
          <w:sz w:val="10"/>
          <w:szCs w:val="10"/>
        </w:rPr>
      </w:pPr>
    </w:p>
    <w:p w:rsidR="00525BE3" w:rsidRPr="006E18A9" w:rsidRDefault="00525BE3" w:rsidP="00525BE3">
      <w:pPr>
        <w:tabs>
          <w:tab w:val="right" w:leader="dot" w:pos="9911"/>
        </w:tabs>
        <w:jc w:val="both"/>
        <w:rPr>
          <w:rFonts w:ascii="Arial Narrow" w:hAnsi="Arial Narrow"/>
          <w:b/>
          <w:sz w:val="16"/>
          <w:szCs w:val="16"/>
        </w:rPr>
      </w:pPr>
    </w:p>
    <w:p w:rsidR="00525BE3" w:rsidRPr="006E18A9" w:rsidRDefault="00525BE3" w:rsidP="00525BE3">
      <w:pPr>
        <w:tabs>
          <w:tab w:val="right" w:leader="dot" w:pos="9911"/>
        </w:tabs>
        <w:jc w:val="both"/>
        <w:rPr>
          <w:rFonts w:ascii="Arial Narrow" w:hAnsi="Arial Narrow"/>
          <w:b/>
          <w:sz w:val="22"/>
          <w:szCs w:val="22"/>
        </w:rPr>
      </w:pPr>
      <w:r w:rsidRPr="006E18A9">
        <w:rPr>
          <w:rFonts w:ascii="Arial Narrow" w:hAnsi="Arial Narrow"/>
          <w:b/>
          <w:sz w:val="22"/>
          <w:szCs w:val="22"/>
        </w:rPr>
        <w:t>B- DOSSIER D’APPEL D’OFFRES</w:t>
      </w:r>
    </w:p>
    <w:p w:rsidR="00525BE3" w:rsidRPr="006E18A9" w:rsidRDefault="00525BE3" w:rsidP="00525BE3">
      <w:pPr>
        <w:jc w:val="both"/>
        <w:rPr>
          <w:rFonts w:ascii="Arial Narrow" w:hAnsi="Arial Narrow"/>
          <w:b/>
          <w:sz w:val="16"/>
          <w:szCs w:val="16"/>
          <w:u w:val="single"/>
        </w:rPr>
      </w:pPr>
    </w:p>
    <w:p w:rsidR="00525BE3" w:rsidRPr="006E18A9" w:rsidRDefault="00525BE3" w:rsidP="00525BE3">
      <w:pPr>
        <w:jc w:val="both"/>
        <w:rPr>
          <w:rFonts w:ascii="Arial Narrow" w:hAnsi="Arial Narrow"/>
          <w:b/>
          <w:sz w:val="22"/>
          <w:szCs w:val="22"/>
        </w:rPr>
      </w:pPr>
      <w:r w:rsidRPr="006E18A9">
        <w:rPr>
          <w:rFonts w:ascii="Arial Narrow" w:hAnsi="Arial Narrow"/>
          <w:b/>
          <w:sz w:val="22"/>
          <w:szCs w:val="22"/>
          <w:u w:val="single"/>
        </w:rPr>
        <w:t>Article 8</w:t>
      </w:r>
      <w:r w:rsidRPr="006E18A9">
        <w:rPr>
          <w:rFonts w:ascii="Arial Narrow" w:hAnsi="Arial Narrow"/>
          <w:b/>
          <w:sz w:val="22"/>
          <w:szCs w:val="22"/>
        </w:rPr>
        <w:t> : Contenu du dossier d’Appel d’Offres</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1"/>
        </w:numPr>
        <w:tabs>
          <w:tab w:val="clear" w:pos="720"/>
          <w:tab w:val="num" w:pos="426"/>
        </w:tabs>
        <w:ind w:left="0" w:firstLine="0"/>
        <w:jc w:val="both"/>
        <w:rPr>
          <w:rFonts w:ascii="Arial Narrow" w:hAnsi="Arial Narrow"/>
          <w:sz w:val="22"/>
          <w:szCs w:val="22"/>
        </w:rPr>
      </w:pPr>
      <w:r w:rsidRPr="006E18A9">
        <w:rPr>
          <w:rFonts w:ascii="Arial Narrow" w:hAnsi="Arial Narrow"/>
          <w:sz w:val="22"/>
          <w:szCs w:val="22"/>
        </w:rPr>
        <w:t xml:space="preserve">Le dossier d’Appel d’Offres décrit les travaux faisant l’objet du marché, fixe les procédures de consultation des cocontractants et précise les conditions du marché. </w:t>
      </w:r>
      <w:r w:rsidR="006E18A9" w:rsidRPr="006E18A9">
        <w:rPr>
          <w:rFonts w:ascii="Arial Narrow" w:hAnsi="Arial Narrow"/>
          <w:sz w:val="22"/>
          <w:szCs w:val="22"/>
        </w:rPr>
        <w:t>Outre-le</w:t>
      </w:r>
      <w:r w:rsidRPr="006E18A9">
        <w:rPr>
          <w:rFonts w:ascii="Arial Narrow" w:hAnsi="Arial Narrow"/>
          <w:sz w:val="22"/>
          <w:szCs w:val="22"/>
        </w:rPr>
        <w:t xml:space="preserve">(s) additifs(s) publié(s) conformément à l’article 10 du RGAO, il comprend les principaux documents énumérés ci-après : </w:t>
      </w:r>
    </w:p>
    <w:p w:rsidR="00525BE3" w:rsidRPr="006E18A9" w:rsidRDefault="00525BE3" w:rsidP="0073412B">
      <w:pPr>
        <w:jc w:val="both"/>
        <w:rPr>
          <w:rFonts w:ascii="Arial Narrow" w:hAnsi="Arial Narrow"/>
          <w:sz w:val="22"/>
          <w:szCs w:val="22"/>
        </w:rPr>
      </w:pPr>
    </w:p>
    <w:p w:rsidR="00FA0E6B" w:rsidRDefault="00FA0E6B" w:rsidP="00525BE3">
      <w:pPr>
        <w:numPr>
          <w:ilvl w:val="0"/>
          <w:numId w:val="42"/>
        </w:numPr>
        <w:jc w:val="both"/>
        <w:rPr>
          <w:rFonts w:ascii="Arial Narrow" w:hAnsi="Arial Narrow"/>
          <w:sz w:val="22"/>
          <w:szCs w:val="22"/>
        </w:rPr>
      </w:pPr>
      <w:r>
        <w:rPr>
          <w:rFonts w:ascii="Arial Narrow" w:hAnsi="Arial Narrow"/>
          <w:sz w:val="22"/>
          <w:szCs w:val="22"/>
        </w:rPr>
        <w:t>L’Avis d’Appel d’Offres (AAO)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Règlement Général de l’Appel d’Offres (RGAO)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Règlement Particulier de l’Appel d’Offres (RPAO)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Cahier des Clauses Administratives Particulières (CCAP)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Cahier des Clauses Techniques Particulières (CCTP)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Le Cadre du Bordereau des Prix Unitaires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Le cadre du Détail quantitatif et estimatif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Le cadre du Sous-Détail des Prix unitaires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Le cadre du planning d’exécution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Documents graphiques et autres éléments du dossier technique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Modèles de fiches de présentation du matériel, personnel et références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Modèles de lettre de soumission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Modèle de caution de soumission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Modèle de cautionnement définitif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Modèle de caution d’avance de démarrage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Modèle de caution de retenue de garantie en remplacement de la retenue de garantie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Modèle de marché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Formulaire relatif aux études préalables ;</w:t>
      </w:r>
    </w:p>
    <w:p w:rsidR="00525BE3" w:rsidRPr="006E18A9" w:rsidRDefault="00525BE3" w:rsidP="00525BE3">
      <w:pPr>
        <w:numPr>
          <w:ilvl w:val="0"/>
          <w:numId w:val="42"/>
        </w:numPr>
        <w:jc w:val="both"/>
        <w:rPr>
          <w:rFonts w:ascii="Arial Narrow" w:hAnsi="Arial Narrow"/>
          <w:sz w:val="22"/>
          <w:szCs w:val="22"/>
        </w:rPr>
      </w:pPr>
      <w:r w:rsidRPr="006E18A9">
        <w:rPr>
          <w:rFonts w:ascii="Arial Narrow" w:hAnsi="Arial Narrow"/>
          <w:sz w:val="22"/>
          <w:szCs w:val="22"/>
        </w:rPr>
        <w:t>La liste des banques et organismes financiers de 1</w:t>
      </w:r>
      <w:r w:rsidRPr="006E18A9">
        <w:rPr>
          <w:rFonts w:ascii="Arial Narrow" w:hAnsi="Arial Narrow"/>
          <w:sz w:val="22"/>
          <w:szCs w:val="22"/>
          <w:vertAlign w:val="superscript"/>
        </w:rPr>
        <w:t>er</w:t>
      </w:r>
      <w:r w:rsidRPr="006E18A9">
        <w:rPr>
          <w:rFonts w:ascii="Arial Narrow" w:hAnsi="Arial Narrow"/>
          <w:sz w:val="22"/>
          <w:szCs w:val="22"/>
        </w:rPr>
        <w:t xml:space="preserve"> rang agréés par le ministre en charge des finances autorisés à émettre des cautions.</w:t>
      </w:r>
    </w:p>
    <w:p w:rsidR="00525BE3" w:rsidRPr="006E18A9" w:rsidRDefault="00525BE3" w:rsidP="00525BE3">
      <w:pPr>
        <w:ind w:left="360"/>
        <w:jc w:val="both"/>
        <w:rPr>
          <w:rFonts w:ascii="Arial Narrow" w:hAnsi="Arial Narrow"/>
          <w:sz w:val="10"/>
          <w:szCs w:val="10"/>
        </w:rPr>
      </w:pPr>
    </w:p>
    <w:p w:rsidR="00525BE3" w:rsidRPr="006E18A9" w:rsidRDefault="00525BE3" w:rsidP="00525BE3">
      <w:pPr>
        <w:numPr>
          <w:ilvl w:val="1"/>
          <w:numId w:val="41"/>
        </w:numPr>
        <w:tabs>
          <w:tab w:val="clear" w:pos="720"/>
          <w:tab w:val="num" w:pos="567"/>
        </w:tabs>
        <w:ind w:left="0" w:firstLine="0"/>
        <w:jc w:val="both"/>
        <w:rPr>
          <w:rFonts w:ascii="Arial Narrow" w:hAnsi="Arial Narrow"/>
          <w:sz w:val="22"/>
          <w:szCs w:val="22"/>
        </w:rPr>
      </w:pPr>
      <w:r w:rsidRPr="006E18A9">
        <w:rPr>
          <w:rFonts w:ascii="Arial Narrow" w:hAnsi="Arial Narrow"/>
          <w:sz w:val="22"/>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b/>
          <w:sz w:val="22"/>
          <w:szCs w:val="22"/>
        </w:rPr>
      </w:pPr>
      <w:r w:rsidRPr="006E18A9">
        <w:rPr>
          <w:rFonts w:ascii="Arial Narrow" w:hAnsi="Arial Narrow"/>
          <w:b/>
          <w:sz w:val="22"/>
          <w:szCs w:val="22"/>
          <w:u w:val="single"/>
        </w:rPr>
        <w:t>Article 9</w:t>
      </w:r>
      <w:r w:rsidRPr="006E18A9">
        <w:rPr>
          <w:rFonts w:ascii="Arial Narrow" w:hAnsi="Arial Narrow"/>
          <w:b/>
          <w:sz w:val="22"/>
          <w:szCs w:val="22"/>
        </w:rPr>
        <w:t> : Eclaircissement apportés au Dossier D’Appel d’Offres et recours</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w:t>
      </w:r>
      <w:r w:rsidR="006E18A9" w:rsidRPr="006E18A9">
        <w:rPr>
          <w:rFonts w:ascii="Arial Narrow" w:hAnsi="Arial Narrow"/>
          <w:sz w:val="22"/>
          <w:szCs w:val="22"/>
        </w:rPr>
        <w:t>quatorze (</w:t>
      </w:r>
      <w:r w:rsidRPr="006E18A9">
        <w:rPr>
          <w:rFonts w:ascii="Arial Narrow" w:hAnsi="Arial Narrow"/>
          <w:sz w:val="22"/>
          <w:szCs w:val="22"/>
        </w:rPr>
        <w:t>14) jours pour les (AON) vingt et un (21) jours pour les (AOI) avant la date limite de dépôt des offres.</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Une copie de la réponse de l’Autorité Contractante indiquant la question posée mais ne mentionnant pas son auteur, est adressée à tous les soumissionnaires ayant acheté le Dossier d’Appel d’Offres.</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 xml:space="preserve">9.2. Entre la publication de l’Avis d’Appel d’Offres y compris la phase de pré- qualification des candidats et l’ouverture des plis, tout soumissionnaire qui s’estime </w:t>
      </w:r>
      <w:r w:rsidR="006E18A9" w:rsidRPr="006E18A9">
        <w:rPr>
          <w:rFonts w:ascii="Arial Narrow" w:hAnsi="Arial Narrow"/>
          <w:sz w:val="22"/>
          <w:szCs w:val="22"/>
        </w:rPr>
        <w:t>léser</w:t>
      </w:r>
      <w:r w:rsidRPr="006E18A9">
        <w:rPr>
          <w:rFonts w:ascii="Arial Narrow" w:hAnsi="Arial Narrow"/>
          <w:sz w:val="22"/>
          <w:szCs w:val="22"/>
        </w:rPr>
        <w:t xml:space="preserve"> dans la procédure de passation des marchés publics peut introduire une requête auprès de l’Autorité Contractante.</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lastRenderedPageBreak/>
        <w:t>9.3. Le recours doit être adressé à l’Autorité Contractante avec copies à l’organisme chargé de la régulation des marchés publics et au Président de la Commission.</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Il doit parvenir à l’Autorité Contractante au plus tard quatorze (14) jours avant la date d’ouverture des offres.</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9.4. L’Autorité Contractante dispose de cinq (05) jours pour réagir. La copie de la réaction est transmise à l’organisme chargé de la régulation des marchés publics.</w:t>
      </w:r>
    </w:p>
    <w:p w:rsidR="00525BE3" w:rsidRPr="006E18A9" w:rsidRDefault="00525BE3" w:rsidP="00525BE3">
      <w:pPr>
        <w:jc w:val="both"/>
        <w:rPr>
          <w:rFonts w:ascii="Arial Narrow" w:hAnsi="Arial Narrow"/>
          <w:b/>
          <w:sz w:val="16"/>
          <w:szCs w:val="16"/>
          <w:u w:val="single"/>
        </w:rPr>
      </w:pPr>
    </w:p>
    <w:p w:rsidR="00525BE3" w:rsidRPr="006E18A9" w:rsidRDefault="00525BE3" w:rsidP="00525BE3">
      <w:pPr>
        <w:jc w:val="both"/>
        <w:rPr>
          <w:rFonts w:ascii="Arial Narrow" w:hAnsi="Arial Narrow"/>
          <w:b/>
          <w:sz w:val="22"/>
          <w:szCs w:val="22"/>
        </w:rPr>
      </w:pPr>
      <w:r w:rsidRPr="006E18A9">
        <w:rPr>
          <w:rFonts w:ascii="Arial Narrow" w:hAnsi="Arial Narrow"/>
          <w:b/>
          <w:sz w:val="22"/>
          <w:szCs w:val="22"/>
          <w:u w:val="single"/>
        </w:rPr>
        <w:t>Article 10</w:t>
      </w:r>
      <w:r w:rsidRPr="006E18A9">
        <w:rPr>
          <w:rFonts w:ascii="Arial Narrow" w:hAnsi="Arial Narrow"/>
          <w:b/>
          <w:sz w:val="22"/>
          <w:szCs w:val="22"/>
        </w:rPr>
        <w:t> : Modification du dossier d’Appel d’Offres</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525BE3" w:rsidRPr="006E18A9" w:rsidRDefault="00525BE3" w:rsidP="00525BE3">
      <w:pPr>
        <w:tabs>
          <w:tab w:val="right" w:leader="dot" w:pos="9911"/>
        </w:tabs>
        <w:rPr>
          <w:rFonts w:ascii="Arial Narrow" w:hAnsi="Arial Narrow"/>
          <w:b/>
          <w:sz w:val="8"/>
          <w:szCs w:val="8"/>
        </w:rPr>
      </w:pPr>
    </w:p>
    <w:p w:rsidR="00525BE3" w:rsidRPr="006E18A9" w:rsidRDefault="00525BE3" w:rsidP="00525BE3">
      <w:pPr>
        <w:tabs>
          <w:tab w:val="right" w:leader="dot" w:pos="9911"/>
        </w:tabs>
        <w:rPr>
          <w:rFonts w:ascii="Arial Narrow" w:hAnsi="Arial Narrow"/>
          <w:b/>
          <w:sz w:val="22"/>
          <w:szCs w:val="22"/>
        </w:rPr>
      </w:pPr>
      <w:r w:rsidRPr="006E18A9">
        <w:rPr>
          <w:rFonts w:ascii="Arial Narrow" w:hAnsi="Arial Narrow"/>
          <w:b/>
          <w:sz w:val="22"/>
          <w:szCs w:val="22"/>
        </w:rPr>
        <w:t>C- PREPARATION DES OFFRES</w:t>
      </w:r>
    </w:p>
    <w:p w:rsidR="00525BE3" w:rsidRPr="006E18A9" w:rsidRDefault="00525BE3" w:rsidP="00525BE3">
      <w:pPr>
        <w:jc w:val="both"/>
        <w:rPr>
          <w:rFonts w:ascii="Arial Narrow" w:hAnsi="Arial Narrow"/>
          <w:b/>
          <w:sz w:val="10"/>
          <w:szCs w:val="10"/>
          <w:u w:val="single"/>
        </w:rPr>
      </w:pPr>
    </w:p>
    <w:p w:rsidR="00525BE3" w:rsidRPr="006E18A9" w:rsidRDefault="00525BE3" w:rsidP="00525BE3">
      <w:pPr>
        <w:jc w:val="both"/>
        <w:rPr>
          <w:rFonts w:ascii="Arial Narrow" w:hAnsi="Arial Narrow"/>
          <w:b/>
          <w:sz w:val="22"/>
          <w:szCs w:val="22"/>
        </w:rPr>
      </w:pPr>
      <w:r w:rsidRPr="006E18A9">
        <w:rPr>
          <w:rFonts w:ascii="Arial Narrow" w:hAnsi="Arial Narrow"/>
          <w:b/>
          <w:sz w:val="22"/>
          <w:szCs w:val="22"/>
          <w:u w:val="single"/>
        </w:rPr>
        <w:t>Article 11</w:t>
      </w:r>
      <w:r w:rsidRPr="006E18A9">
        <w:rPr>
          <w:rFonts w:ascii="Arial Narrow" w:hAnsi="Arial Narrow"/>
          <w:b/>
          <w:sz w:val="22"/>
          <w:szCs w:val="22"/>
        </w:rPr>
        <w:t> : Frais de soumission</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525BE3" w:rsidRPr="006E18A9" w:rsidRDefault="00525BE3" w:rsidP="00525BE3">
      <w:pPr>
        <w:jc w:val="both"/>
        <w:rPr>
          <w:rFonts w:ascii="Arial Narrow" w:hAnsi="Arial Narrow"/>
          <w:sz w:val="10"/>
          <w:szCs w:val="10"/>
        </w:rPr>
      </w:pPr>
    </w:p>
    <w:p w:rsidR="00525BE3" w:rsidRPr="006E18A9" w:rsidRDefault="00525BE3" w:rsidP="00525BE3">
      <w:pPr>
        <w:spacing w:before="120"/>
        <w:jc w:val="both"/>
        <w:rPr>
          <w:rFonts w:ascii="Arial Narrow" w:hAnsi="Arial Narrow"/>
          <w:b/>
          <w:sz w:val="22"/>
          <w:szCs w:val="22"/>
        </w:rPr>
      </w:pPr>
      <w:r w:rsidRPr="006E18A9">
        <w:rPr>
          <w:rFonts w:ascii="Arial Narrow" w:hAnsi="Arial Narrow"/>
          <w:b/>
          <w:sz w:val="22"/>
          <w:szCs w:val="22"/>
          <w:u w:val="single"/>
        </w:rPr>
        <w:t>Article 12</w:t>
      </w:r>
      <w:r w:rsidRPr="006E18A9">
        <w:rPr>
          <w:rFonts w:ascii="Arial Narrow" w:hAnsi="Arial Narrow"/>
          <w:b/>
          <w:sz w:val="22"/>
          <w:szCs w:val="22"/>
        </w:rPr>
        <w:t> : Langue de l’offre</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 xml:space="preserve">L’offre ainsi que toute correspondance et tout document, échangé entre le Soumissionnaire et l’Autorité Contractante seront rédigés en français </w:t>
      </w:r>
      <w:r w:rsidR="006E18A9" w:rsidRPr="006E18A9">
        <w:rPr>
          <w:rFonts w:ascii="Arial Narrow" w:hAnsi="Arial Narrow"/>
          <w:sz w:val="22"/>
          <w:szCs w:val="22"/>
        </w:rPr>
        <w:t>ou en</w:t>
      </w:r>
      <w:r w:rsidRPr="006E18A9">
        <w:rPr>
          <w:rFonts w:ascii="Arial Narrow" w:hAnsi="Arial Narrow"/>
          <w:sz w:val="22"/>
          <w:szCs w:val="22"/>
        </w:rPr>
        <w:t xml:space="preserve">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525BE3" w:rsidRPr="006E18A9" w:rsidRDefault="00525BE3" w:rsidP="00525BE3">
      <w:pPr>
        <w:jc w:val="both"/>
        <w:rPr>
          <w:rFonts w:ascii="Arial Narrow" w:hAnsi="Arial Narrow"/>
          <w:sz w:val="10"/>
          <w:szCs w:val="10"/>
        </w:rPr>
      </w:pPr>
    </w:p>
    <w:p w:rsidR="00525BE3" w:rsidRPr="006E18A9" w:rsidRDefault="00525BE3" w:rsidP="00525BE3">
      <w:pPr>
        <w:spacing w:before="120"/>
        <w:jc w:val="both"/>
        <w:rPr>
          <w:rFonts w:ascii="Arial Narrow" w:hAnsi="Arial Narrow"/>
          <w:b/>
          <w:sz w:val="22"/>
          <w:szCs w:val="22"/>
        </w:rPr>
      </w:pPr>
      <w:r w:rsidRPr="006E18A9">
        <w:rPr>
          <w:rFonts w:ascii="Arial Narrow" w:hAnsi="Arial Narrow"/>
          <w:b/>
          <w:sz w:val="22"/>
          <w:szCs w:val="22"/>
          <w:u w:val="single"/>
        </w:rPr>
        <w:t>Article 13</w:t>
      </w:r>
      <w:r w:rsidRPr="006E18A9">
        <w:rPr>
          <w:rFonts w:ascii="Arial Narrow" w:hAnsi="Arial Narrow"/>
          <w:b/>
          <w:sz w:val="22"/>
          <w:szCs w:val="22"/>
        </w:rPr>
        <w:t> : Documents constituant l’offre</w:t>
      </w:r>
    </w:p>
    <w:p w:rsidR="00525BE3" w:rsidRPr="006E18A9" w:rsidRDefault="00525BE3" w:rsidP="00525BE3">
      <w:pPr>
        <w:jc w:val="both"/>
        <w:rPr>
          <w:rFonts w:ascii="Arial Narrow" w:hAnsi="Arial Narrow"/>
          <w:b/>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13.1. L’offre présentée par le soumissionnaire comprendra les documents détaillés au RPAO, dûment remplis et regroupés en trois volumes :</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b/>
          <w:sz w:val="22"/>
          <w:szCs w:val="22"/>
          <w:u w:val="single"/>
        </w:rPr>
      </w:pPr>
      <w:r w:rsidRPr="006E18A9">
        <w:rPr>
          <w:rFonts w:ascii="Arial Narrow" w:hAnsi="Arial Narrow"/>
          <w:b/>
          <w:sz w:val="22"/>
          <w:szCs w:val="22"/>
          <w:u w:val="single"/>
        </w:rPr>
        <w:t>a. volume 1 : Dossier administratif</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Il comprend :</w:t>
      </w: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ab/>
        <w:t xml:space="preserve">1- Tous les documents attestant que le soumissionnaire : </w:t>
      </w:r>
    </w:p>
    <w:p w:rsidR="00525BE3" w:rsidRPr="006E18A9" w:rsidRDefault="006E18A9" w:rsidP="00525BE3">
      <w:pPr>
        <w:numPr>
          <w:ilvl w:val="1"/>
          <w:numId w:val="42"/>
        </w:numPr>
        <w:tabs>
          <w:tab w:val="clear" w:pos="1440"/>
          <w:tab w:val="num" w:pos="1134"/>
        </w:tabs>
        <w:ind w:left="1134" w:hanging="142"/>
        <w:jc w:val="both"/>
        <w:rPr>
          <w:rFonts w:ascii="Arial Narrow" w:hAnsi="Arial Narrow"/>
          <w:sz w:val="22"/>
          <w:szCs w:val="22"/>
        </w:rPr>
      </w:pPr>
      <w:r w:rsidRPr="006E18A9">
        <w:rPr>
          <w:rFonts w:ascii="Arial Narrow" w:hAnsi="Arial Narrow"/>
          <w:sz w:val="22"/>
          <w:szCs w:val="22"/>
        </w:rPr>
        <w:t>A</w:t>
      </w:r>
      <w:r w:rsidR="00525BE3" w:rsidRPr="006E18A9">
        <w:rPr>
          <w:rFonts w:ascii="Arial Narrow" w:hAnsi="Arial Narrow"/>
          <w:sz w:val="22"/>
          <w:szCs w:val="22"/>
        </w:rPr>
        <w:t xml:space="preserve"> souscrit les déclarations prévues par les </w:t>
      </w:r>
      <w:r w:rsidRPr="006E18A9">
        <w:rPr>
          <w:rFonts w:ascii="Arial Narrow" w:hAnsi="Arial Narrow"/>
          <w:sz w:val="22"/>
          <w:szCs w:val="22"/>
        </w:rPr>
        <w:t>lois et</w:t>
      </w:r>
      <w:r w:rsidR="00525BE3" w:rsidRPr="006E18A9">
        <w:rPr>
          <w:rFonts w:ascii="Arial Narrow" w:hAnsi="Arial Narrow"/>
          <w:sz w:val="22"/>
          <w:szCs w:val="22"/>
        </w:rPr>
        <w:t xml:space="preserve"> règlements en vigueur ;</w:t>
      </w:r>
    </w:p>
    <w:p w:rsidR="00525BE3" w:rsidRPr="006E18A9" w:rsidRDefault="006E18A9" w:rsidP="00525BE3">
      <w:pPr>
        <w:numPr>
          <w:ilvl w:val="1"/>
          <w:numId w:val="42"/>
        </w:numPr>
        <w:tabs>
          <w:tab w:val="clear" w:pos="1440"/>
          <w:tab w:val="num" w:pos="1134"/>
        </w:tabs>
        <w:ind w:left="1134" w:hanging="142"/>
        <w:jc w:val="both"/>
        <w:rPr>
          <w:rFonts w:ascii="Arial Narrow" w:hAnsi="Arial Narrow"/>
          <w:sz w:val="22"/>
          <w:szCs w:val="22"/>
        </w:rPr>
      </w:pPr>
      <w:r w:rsidRPr="006E18A9">
        <w:rPr>
          <w:rFonts w:ascii="Arial Narrow" w:hAnsi="Arial Narrow"/>
          <w:sz w:val="22"/>
          <w:szCs w:val="22"/>
        </w:rPr>
        <w:t>A</w:t>
      </w:r>
      <w:r w:rsidR="00525BE3" w:rsidRPr="006E18A9">
        <w:rPr>
          <w:rFonts w:ascii="Arial Narrow" w:hAnsi="Arial Narrow"/>
          <w:sz w:val="22"/>
          <w:szCs w:val="22"/>
        </w:rPr>
        <w:t xml:space="preserve"> acquitté les droits, taxes, impôts, cotisations, contributions, redevances ou prélèvements de quelque nature que ce soit ;</w:t>
      </w:r>
    </w:p>
    <w:p w:rsidR="00525BE3" w:rsidRPr="006E18A9" w:rsidRDefault="006E18A9" w:rsidP="00525BE3">
      <w:pPr>
        <w:numPr>
          <w:ilvl w:val="1"/>
          <w:numId w:val="42"/>
        </w:numPr>
        <w:tabs>
          <w:tab w:val="clear" w:pos="1440"/>
          <w:tab w:val="num" w:pos="1134"/>
        </w:tabs>
        <w:ind w:left="1134" w:hanging="142"/>
        <w:jc w:val="both"/>
        <w:rPr>
          <w:rFonts w:ascii="Arial Narrow" w:hAnsi="Arial Narrow"/>
          <w:sz w:val="22"/>
          <w:szCs w:val="22"/>
        </w:rPr>
      </w:pPr>
      <w:r w:rsidRPr="006E18A9">
        <w:rPr>
          <w:rFonts w:ascii="Arial Narrow" w:hAnsi="Arial Narrow"/>
          <w:sz w:val="22"/>
          <w:szCs w:val="22"/>
        </w:rPr>
        <w:t>N’est</w:t>
      </w:r>
      <w:r w:rsidR="00525BE3" w:rsidRPr="006E18A9">
        <w:rPr>
          <w:rFonts w:ascii="Arial Narrow" w:hAnsi="Arial Narrow"/>
          <w:sz w:val="22"/>
          <w:szCs w:val="22"/>
        </w:rPr>
        <w:t xml:space="preserve"> pas en état de liquidation judiciaire ou en faillite ;</w:t>
      </w:r>
    </w:p>
    <w:p w:rsidR="00525BE3" w:rsidRPr="006E18A9" w:rsidRDefault="006E18A9" w:rsidP="00525BE3">
      <w:pPr>
        <w:numPr>
          <w:ilvl w:val="1"/>
          <w:numId w:val="42"/>
        </w:numPr>
        <w:tabs>
          <w:tab w:val="clear" w:pos="1440"/>
          <w:tab w:val="num" w:pos="1134"/>
        </w:tabs>
        <w:ind w:left="1134" w:hanging="142"/>
        <w:jc w:val="both"/>
        <w:rPr>
          <w:rFonts w:ascii="Arial Narrow" w:hAnsi="Arial Narrow"/>
          <w:sz w:val="22"/>
          <w:szCs w:val="22"/>
        </w:rPr>
      </w:pPr>
      <w:r w:rsidRPr="006E18A9">
        <w:rPr>
          <w:rFonts w:ascii="Arial Narrow" w:hAnsi="Arial Narrow"/>
          <w:sz w:val="22"/>
          <w:szCs w:val="22"/>
        </w:rPr>
        <w:t>N’est</w:t>
      </w:r>
      <w:r w:rsidR="00525BE3" w:rsidRPr="006E18A9">
        <w:rPr>
          <w:rFonts w:ascii="Arial Narrow" w:hAnsi="Arial Narrow"/>
          <w:sz w:val="22"/>
          <w:szCs w:val="22"/>
        </w:rPr>
        <w:t xml:space="preserve"> pas frappé de l’une des interdictions ou </w:t>
      </w:r>
      <w:r w:rsidR="0021171A" w:rsidRPr="006E18A9">
        <w:rPr>
          <w:rFonts w:ascii="Arial Narrow" w:hAnsi="Arial Narrow"/>
          <w:sz w:val="22"/>
          <w:szCs w:val="22"/>
        </w:rPr>
        <w:t>d’échéances</w:t>
      </w:r>
      <w:r w:rsidR="00525BE3" w:rsidRPr="006E18A9">
        <w:rPr>
          <w:rFonts w:ascii="Arial Narrow" w:hAnsi="Arial Narrow"/>
          <w:sz w:val="22"/>
          <w:szCs w:val="22"/>
        </w:rPr>
        <w:t xml:space="preserve"> prévues par la législation en vigueur ;</w:t>
      </w:r>
    </w:p>
    <w:p w:rsidR="00525BE3" w:rsidRPr="006E18A9" w:rsidRDefault="00525BE3" w:rsidP="00525BE3">
      <w:pPr>
        <w:ind w:left="1080"/>
        <w:jc w:val="both"/>
        <w:rPr>
          <w:rFonts w:ascii="Arial Narrow" w:hAnsi="Arial Narrow"/>
          <w:sz w:val="10"/>
          <w:szCs w:val="10"/>
        </w:rPr>
      </w:pPr>
    </w:p>
    <w:p w:rsidR="00525BE3" w:rsidRPr="006E18A9" w:rsidRDefault="00525BE3" w:rsidP="00525BE3">
      <w:pPr>
        <w:ind w:firstLine="708"/>
        <w:jc w:val="both"/>
        <w:rPr>
          <w:rFonts w:ascii="Arial Narrow" w:hAnsi="Arial Narrow"/>
          <w:sz w:val="22"/>
          <w:szCs w:val="22"/>
        </w:rPr>
      </w:pPr>
      <w:r w:rsidRPr="006E18A9">
        <w:rPr>
          <w:rFonts w:ascii="Arial Narrow" w:hAnsi="Arial Narrow"/>
          <w:sz w:val="22"/>
          <w:szCs w:val="22"/>
        </w:rPr>
        <w:t>2- La caution de soumission établie conformément aux dispositions de l’article 17 du RGAO ;</w:t>
      </w:r>
    </w:p>
    <w:p w:rsidR="00525BE3" w:rsidRPr="006E18A9" w:rsidRDefault="00525BE3" w:rsidP="00525BE3">
      <w:pPr>
        <w:jc w:val="both"/>
        <w:rPr>
          <w:rFonts w:ascii="Arial Narrow" w:hAnsi="Arial Narrow"/>
          <w:sz w:val="10"/>
          <w:szCs w:val="10"/>
        </w:rPr>
      </w:pPr>
    </w:p>
    <w:p w:rsidR="00525BE3" w:rsidRPr="006E18A9" w:rsidRDefault="00525BE3" w:rsidP="00525BE3">
      <w:pPr>
        <w:ind w:firstLine="708"/>
        <w:jc w:val="both"/>
        <w:rPr>
          <w:rFonts w:ascii="Arial Narrow" w:hAnsi="Arial Narrow"/>
          <w:sz w:val="22"/>
          <w:szCs w:val="22"/>
        </w:rPr>
      </w:pPr>
      <w:r w:rsidRPr="006E18A9">
        <w:rPr>
          <w:rFonts w:ascii="Arial Narrow" w:hAnsi="Arial Narrow"/>
          <w:sz w:val="22"/>
          <w:szCs w:val="22"/>
        </w:rPr>
        <w:t>3- La confirmation écrite habilitant le signataire de l’offre à engager le Soumissionnaire, conformément aux dispositions de l’article 6.01 du RGAO ;</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b/>
          <w:sz w:val="22"/>
          <w:szCs w:val="22"/>
          <w:u w:val="single"/>
        </w:rPr>
      </w:pPr>
      <w:r w:rsidRPr="006E18A9">
        <w:rPr>
          <w:rFonts w:ascii="Arial Narrow" w:hAnsi="Arial Narrow"/>
          <w:b/>
          <w:sz w:val="22"/>
          <w:szCs w:val="22"/>
          <w:u w:val="single"/>
        </w:rPr>
        <w:t>b. Volume 2 : Offre technique</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i/>
          <w:sz w:val="22"/>
          <w:szCs w:val="22"/>
        </w:rPr>
      </w:pPr>
      <w:r w:rsidRPr="006E18A9">
        <w:rPr>
          <w:rFonts w:ascii="Arial Narrow" w:hAnsi="Arial Narrow"/>
          <w:i/>
          <w:sz w:val="22"/>
          <w:szCs w:val="22"/>
        </w:rPr>
        <w:t>b1. Les renseignements sur les qualifications</w:t>
      </w:r>
    </w:p>
    <w:p w:rsidR="00525BE3" w:rsidRPr="006E18A9" w:rsidRDefault="00525BE3" w:rsidP="00525BE3">
      <w:pPr>
        <w:jc w:val="both"/>
        <w:rPr>
          <w:rFonts w:ascii="Arial Narrow" w:hAnsi="Arial Narrow"/>
          <w:i/>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Le RPAO précise la liste des documents à fournir par les soumissionnaires pour justifier les critères de qualification mentionnées à l’article 6.1 du RPAO.</w:t>
      </w:r>
    </w:p>
    <w:p w:rsidR="00525BE3" w:rsidRPr="006E18A9" w:rsidRDefault="00525BE3" w:rsidP="00525BE3">
      <w:pPr>
        <w:jc w:val="both"/>
        <w:rPr>
          <w:rFonts w:ascii="Arial Narrow" w:hAnsi="Arial Narrow"/>
          <w:i/>
          <w:sz w:val="22"/>
          <w:szCs w:val="22"/>
        </w:rPr>
      </w:pPr>
      <w:r w:rsidRPr="006E18A9">
        <w:rPr>
          <w:rFonts w:ascii="Arial Narrow" w:hAnsi="Arial Narrow"/>
          <w:i/>
          <w:sz w:val="22"/>
          <w:szCs w:val="22"/>
        </w:rPr>
        <w:t>b2. Méthodologie</w:t>
      </w:r>
    </w:p>
    <w:p w:rsidR="00525BE3" w:rsidRPr="006E18A9" w:rsidRDefault="00525BE3" w:rsidP="00525BE3">
      <w:pPr>
        <w:jc w:val="both"/>
        <w:rPr>
          <w:rFonts w:ascii="Arial Narrow" w:hAnsi="Arial Narrow"/>
          <w:i/>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lastRenderedPageBreak/>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w:t>
      </w:r>
      <w:r w:rsidR="00A932A8" w:rsidRPr="006E18A9">
        <w:rPr>
          <w:rFonts w:ascii="Arial Narrow" w:hAnsi="Arial Narrow"/>
          <w:sz w:val="22"/>
          <w:szCs w:val="22"/>
        </w:rPr>
        <w:t>etc.</w:t>
      </w:r>
      <w:r w:rsidRPr="006E18A9">
        <w:rPr>
          <w:rFonts w:ascii="Arial Narrow" w:hAnsi="Arial Narrow"/>
          <w:sz w:val="22"/>
          <w:szCs w:val="22"/>
        </w:rPr>
        <w:t>…).</w:t>
      </w:r>
    </w:p>
    <w:p w:rsidR="00525BE3" w:rsidRPr="006E18A9" w:rsidRDefault="00525BE3" w:rsidP="00525BE3">
      <w:pPr>
        <w:jc w:val="both"/>
        <w:rPr>
          <w:rFonts w:ascii="Arial Narrow" w:hAnsi="Arial Narrow"/>
          <w:sz w:val="10"/>
          <w:szCs w:val="10"/>
        </w:rPr>
      </w:pPr>
    </w:p>
    <w:p w:rsidR="00525BE3" w:rsidRPr="006E18A9" w:rsidRDefault="006E18A9" w:rsidP="00525BE3">
      <w:pPr>
        <w:jc w:val="both"/>
        <w:rPr>
          <w:rFonts w:ascii="Arial Narrow" w:hAnsi="Arial Narrow"/>
          <w:i/>
          <w:sz w:val="22"/>
          <w:szCs w:val="22"/>
        </w:rPr>
      </w:pPr>
      <w:r w:rsidRPr="006E18A9">
        <w:rPr>
          <w:rFonts w:ascii="Arial Narrow" w:hAnsi="Arial Narrow"/>
          <w:i/>
          <w:sz w:val="22"/>
          <w:szCs w:val="22"/>
        </w:rPr>
        <w:t>b</w:t>
      </w:r>
      <w:r w:rsidR="00525BE3" w:rsidRPr="006E18A9">
        <w:rPr>
          <w:rFonts w:ascii="Arial Narrow" w:hAnsi="Arial Narrow"/>
          <w:i/>
          <w:sz w:val="22"/>
          <w:szCs w:val="22"/>
        </w:rPr>
        <w:t>3. Les preuves d’acceptation des conditions du marché</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 xml:space="preserve">Le soumissionnaire remettra les copies dûment paraphées des documents à caractère administratif et technique régissant le marché, à savoir : </w:t>
      </w:r>
    </w:p>
    <w:p w:rsidR="00525BE3" w:rsidRPr="006E18A9" w:rsidRDefault="00525BE3" w:rsidP="00525BE3">
      <w:pPr>
        <w:jc w:val="both"/>
        <w:rPr>
          <w:rFonts w:ascii="Arial Narrow" w:hAnsi="Arial Narrow"/>
          <w:sz w:val="10"/>
          <w:szCs w:val="10"/>
        </w:rPr>
      </w:pPr>
    </w:p>
    <w:p w:rsidR="00525BE3" w:rsidRPr="006E18A9" w:rsidRDefault="006E18A9" w:rsidP="00525BE3">
      <w:pPr>
        <w:numPr>
          <w:ilvl w:val="2"/>
          <w:numId w:val="39"/>
        </w:numPr>
        <w:tabs>
          <w:tab w:val="clear" w:pos="2340"/>
          <w:tab w:val="num" w:pos="720"/>
        </w:tabs>
        <w:ind w:hanging="1980"/>
        <w:jc w:val="both"/>
        <w:rPr>
          <w:rFonts w:ascii="Arial Narrow" w:hAnsi="Arial Narrow"/>
          <w:sz w:val="22"/>
          <w:szCs w:val="22"/>
        </w:rPr>
      </w:pPr>
      <w:r w:rsidRPr="006E18A9">
        <w:rPr>
          <w:rFonts w:ascii="Arial Narrow" w:hAnsi="Arial Narrow"/>
          <w:sz w:val="22"/>
          <w:szCs w:val="22"/>
        </w:rPr>
        <w:t>Le</w:t>
      </w:r>
      <w:r w:rsidR="00525BE3" w:rsidRPr="006E18A9">
        <w:rPr>
          <w:rFonts w:ascii="Arial Narrow" w:hAnsi="Arial Narrow"/>
          <w:sz w:val="22"/>
          <w:szCs w:val="22"/>
        </w:rPr>
        <w:t xml:space="preserve"> Cahier des Clauses Administratives Particulières (CCAP) ;</w:t>
      </w:r>
    </w:p>
    <w:p w:rsidR="00525BE3" w:rsidRPr="006E18A9" w:rsidRDefault="006E18A9" w:rsidP="00525BE3">
      <w:pPr>
        <w:numPr>
          <w:ilvl w:val="2"/>
          <w:numId w:val="39"/>
        </w:numPr>
        <w:tabs>
          <w:tab w:val="clear" w:pos="2340"/>
          <w:tab w:val="num" w:pos="720"/>
        </w:tabs>
        <w:ind w:hanging="1980"/>
        <w:jc w:val="both"/>
        <w:rPr>
          <w:rFonts w:ascii="Arial Narrow" w:hAnsi="Arial Narrow"/>
          <w:sz w:val="22"/>
          <w:szCs w:val="22"/>
        </w:rPr>
      </w:pPr>
      <w:r w:rsidRPr="006E18A9">
        <w:rPr>
          <w:rFonts w:ascii="Arial Narrow" w:hAnsi="Arial Narrow"/>
          <w:sz w:val="22"/>
          <w:szCs w:val="22"/>
        </w:rPr>
        <w:t>Le</w:t>
      </w:r>
      <w:r w:rsidR="00525BE3" w:rsidRPr="006E18A9">
        <w:rPr>
          <w:rFonts w:ascii="Arial Narrow" w:hAnsi="Arial Narrow"/>
          <w:sz w:val="22"/>
          <w:szCs w:val="22"/>
        </w:rPr>
        <w:t xml:space="preserve"> Cahier des Clauses Techniques Particulières (CCTP) ;</w:t>
      </w:r>
    </w:p>
    <w:p w:rsidR="00525BE3" w:rsidRPr="006E18A9" w:rsidRDefault="00525BE3" w:rsidP="00525BE3">
      <w:pPr>
        <w:jc w:val="both"/>
        <w:rPr>
          <w:rFonts w:ascii="Arial Narrow" w:hAnsi="Arial Narrow"/>
          <w:i/>
          <w:sz w:val="10"/>
          <w:szCs w:val="10"/>
        </w:rPr>
      </w:pPr>
    </w:p>
    <w:p w:rsidR="00525BE3" w:rsidRPr="006E18A9" w:rsidRDefault="006E18A9" w:rsidP="00525BE3">
      <w:pPr>
        <w:jc w:val="both"/>
        <w:rPr>
          <w:rFonts w:ascii="Arial Narrow" w:hAnsi="Arial Narrow"/>
          <w:i/>
          <w:sz w:val="22"/>
          <w:szCs w:val="22"/>
        </w:rPr>
      </w:pPr>
      <w:r w:rsidRPr="006E18A9">
        <w:rPr>
          <w:rFonts w:ascii="Arial Narrow" w:hAnsi="Arial Narrow"/>
          <w:i/>
          <w:sz w:val="22"/>
          <w:szCs w:val="22"/>
        </w:rPr>
        <w:t>b</w:t>
      </w:r>
      <w:r w:rsidR="00525BE3" w:rsidRPr="006E18A9">
        <w:rPr>
          <w:rFonts w:ascii="Arial Narrow" w:hAnsi="Arial Narrow"/>
          <w:i/>
          <w:sz w:val="22"/>
          <w:szCs w:val="22"/>
        </w:rPr>
        <w:t>4. Commentaires facultatifs</w:t>
      </w:r>
    </w:p>
    <w:p w:rsidR="00525BE3" w:rsidRPr="006E18A9" w:rsidRDefault="00525BE3" w:rsidP="00525BE3">
      <w:pPr>
        <w:jc w:val="both"/>
        <w:rPr>
          <w:rFonts w:ascii="Arial Narrow" w:hAnsi="Arial Narrow"/>
          <w:i/>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Un commentaire des choix techniques du projet et d’éventuelles propositions.</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b/>
          <w:sz w:val="22"/>
          <w:szCs w:val="22"/>
          <w:u w:val="single"/>
        </w:rPr>
      </w:pPr>
      <w:r w:rsidRPr="006E18A9">
        <w:rPr>
          <w:rFonts w:ascii="Arial Narrow" w:hAnsi="Arial Narrow"/>
          <w:b/>
          <w:sz w:val="22"/>
          <w:szCs w:val="22"/>
          <w:u w:val="single"/>
        </w:rPr>
        <w:t>c. Volume 3 : Offre financière</w:t>
      </w:r>
    </w:p>
    <w:p w:rsidR="00525BE3" w:rsidRPr="006E18A9" w:rsidRDefault="00525BE3" w:rsidP="00525BE3">
      <w:pPr>
        <w:jc w:val="both"/>
        <w:rPr>
          <w:rFonts w:ascii="Arial Narrow" w:hAnsi="Arial Narrow"/>
          <w:b/>
          <w:sz w:val="10"/>
          <w:szCs w:val="10"/>
          <w:u w:val="single"/>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 xml:space="preserve">Le RPAO précise les éléments permettant de justifier le coût des travaux, à savoir : </w:t>
      </w:r>
    </w:p>
    <w:p w:rsidR="00525BE3" w:rsidRPr="006E18A9" w:rsidRDefault="00525BE3" w:rsidP="00525BE3">
      <w:pPr>
        <w:numPr>
          <w:ilvl w:val="0"/>
          <w:numId w:val="43"/>
        </w:numPr>
        <w:jc w:val="both"/>
        <w:rPr>
          <w:rFonts w:ascii="Arial Narrow" w:hAnsi="Arial Narrow"/>
          <w:sz w:val="22"/>
          <w:szCs w:val="22"/>
        </w:rPr>
      </w:pPr>
      <w:r w:rsidRPr="006E18A9">
        <w:rPr>
          <w:rFonts w:ascii="Arial Narrow" w:hAnsi="Arial Narrow"/>
          <w:sz w:val="22"/>
          <w:szCs w:val="22"/>
        </w:rPr>
        <w:t>La soumission proprement dite, en original rédigé selon le modèle joint, timbré au tarif en vigueur, signée et datée ;</w:t>
      </w:r>
    </w:p>
    <w:p w:rsidR="00525BE3" w:rsidRPr="006E18A9" w:rsidRDefault="00525BE3" w:rsidP="00525BE3">
      <w:pPr>
        <w:numPr>
          <w:ilvl w:val="0"/>
          <w:numId w:val="43"/>
        </w:numPr>
        <w:jc w:val="both"/>
        <w:rPr>
          <w:rFonts w:ascii="Arial Narrow" w:hAnsi="Arial Narrow"/>
          <w:sz w:val="22"/>
          <w:szCs w:val="22"/>
        </w:rPr>
      </w:pPr>
      <w:r w:rsidRPr="006E18A9">
        <w:rPr>
          <w:rFonts w:ascii="Arial Narrow" w:hAnsi="Arial Narrow"/>
          <w:sz w:val="22"/>
          <w:szCs w:val="22"/>
        </w:rPr>
        <w:t xml:space="preserve">Le bordereau des prix unitaires dûment rempli ; </w:t>
      </w:r>
    </w:p>
    <w:p w:rsidR="00525BE3" w:rsidRPr="006E18A9" w:rsidRDefault="00525BE3" w:rsidP="00525BE3">
      <w:pPr>
        <w:numPr>
          <w:ilvl w:val="0"/>
          <w:numId w:val="43"/>
        </w:numPr>
        <w:jc w:val="both"/>
        <w:rPr>
          <w:rFonts w:ascii="Arial Narrow" w:hAnsi="Arial Narrow"/>
          <w:sz w:val="22"/>
          <w:szCs w:val="22"/>
        </w:rPr>
      </w:pPr>
      <w:r w:rsidRPr="006E18A9">
        <w:rPr>
          <w:rFonts w:ascii="Arial Narrow" w:hAnsi="Arial Narrow"/>
          <w:sz w:val="22"/>
          <w:szCs w:val="22"/>
        </w:rPr>
        <w:t>Le détail estimatif dûment rempli ;</w:t>
      </w:r>
    </w:p>
    <w:p w:rsidR="00525BE3" w:rsidRPr="006E18A9" w:rsidRDefault="00525BE3" w:rsidP="00525BE3">
      <w:pPr>
        <w:numPr>
          <w:ilvl w:val="0"/>
          <w:numId w:val="43"/>
        </w:numPr>
        <w:jc w:val="both"/>
        <w:rPr>
          <w:rFonts w:ascii="Arial Narrow" w:hAnsi="Arial Narrow"/>
          <w:sz w:val="22"/>
          <w:szCs w:val="22"/>
        </w:rPr>
      </w:pPr>
      <w:r w:rsidRPr="006E18A9">
        <w:rPr>
          <w:rFonts w:ascii="Arial Narrow" w:hAnsi="Arial Narrow"/>
          <w:sz w:val="22"/>
          <w:szCs w:val="22"/>
        </w:rPr>
        <w:t>Le sous-détail des prix et/ou la décomposition des prix forfaitaires ;</w:t>
      </w:r>
    </w:p>
    <w:p w:rsidR="00525BE3" w:rsidRPr="006E18A9" w:rsidRDefault="00525BE3" w:rsidP="00525BE3">
      <w:pPr>
        <w:numPr>
          <w:ilvl w:val="0"/>
          <w:numId w:val="43"/>
        </w:numPr>
        <w:jc w:val="both"/>
        <w:rPr>
          <w:rFonts w:ascii="Arial Narrow" w:hAnsi="Arial Narrow"/>
          <w:sz w:val="22"/>
          <w:szCs w:val="22"/>
        </w:rPr>
      </w:pPr>
      <w:r w:rsidRPr="006E18A9">
        <w:rPr>
          <w:rFonts w:ascii="Arial Narrow" w:hAnsi="Arial Narrow"/>
          <w:sz w:val="22"/>
          <w:szCs w:val="22"/>
        </w:rPr>
        <w:t>L’échéancier prévisionnel de paiements le cas échéant.</w:t>
      </w:r>
    </w:p>
    <w:p w:rsidR="00525BE3" w:rsidRPr="006E18A9" w:rsidRDefault="00525BE3" w:rsidP="00525BE3">
      <w:pPr>
        <w:ind w:left="705"/>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Les soumissionnaires utiliseront à cet effet les pièces et modèles prévus dans le Dossier de l’Appel d’Offres, sous réserve des dispositions de l’Article 17.2 du RGAO concernant les autres formes possibles de Caution de Soumission.</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 xml:space="preserve">13.2. </w:t>
      </w:r>
      <w:r w:rsidRPr="006E18A9">
        <w:rPr>
          <w:rFonts w:ascii="Arial Narrow" w:hAnsi="Arial Narrow"/>
          <w:sz w:val="22"/>
          <w:szCs w:val="22"/>
        </w:rPr>
        <w:tab/>
        <w:t>Si, conformément aux dispositions des RPAO, les soumissionnaires présentent des offres pour plusieurs lots du même Appel d’Offres, ils pourront indiquer les rabais offerts en cas d’attribution de plus d’un marché.</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b/>
          <w:sz w:val="22"/>
          <w:szCs w:val="22"/>
        </w:rPr>
      </w:pPr>
      <w:r w:rsidRPr="006E18A9">
        <w:rPr>
          <w:rFonts w:ascii="Arial Narrow" w:hAnsi="Arial Narrow"/>
          <w:b/>
          <w:sz w:val="22"/>
          <w:szCs w:val="22"/>
          <w:u w:val="single"/>
        </w:rPr>
        <w:t>Article 14</w:t>
      </w:r>
      <w:r w:rsidRPr="006E18A9">
        <w:rPr>
          <w:rFonts w:ascii="Arial Narrow" w:hAnsi="Arial Narrow"/>
          <w:b/>
          <w:sz w:val="22"/>
          <w:szCs w:val="22"/>
        </w:rPr>
        <w:t> : Montant de l’offre</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 xml:space="preserve">14.1. </w:t>
      </w:r>
      <w:r w:rsidRPr="006E18A9">
        <w:rPr>
          <w:rFonts w:ascii="Arial Narrow" w:hAnsi="Arial Narrow"/>
          <w:sz w:val="22"/>
          <w:szCs w:val="22"/>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4"/>
        </w:numPr>
        <w:tabs>
          <w:tab w:val="clear" w:pos="1410"/>
          <w:tab w:val="num" w:pos="567"/>
        </w:tabs>
        <w:ind w:left="0" w:firstLine="0"/>
        <w:jc w:val="both"/>
        <w:rPr>
          <w:rFonts w:ascii="Arial Narrow" w:hAnsi="Arial Narrow"/>
          <w:sz w:val="22"/>
          <w:szCs w:val="22"/>
        </w:rPr>
      </w:pPr>
      <w:r w:rsidRPr="006E18A9">
        <w:rPr>
          <w:rFonts w:ascii="Arial Narrow" w:hAnsi="Arial Narrow"/>
          <w:sz w:val="22"/>
          <w:szCs w:val="22"/>
        </w:rPr>
        <w:t>Le soumissionnaire remplira les prix unitaires et totaux de tous les postes du bordereau de prix et du détail quantitatif et estimatif.</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4"/>
        </w:numPr>
        <w:tabs>
          <w:tab w:val="clear" w:pos="1410"/>
          <w:tab w:val="num" w:pos="567"/>
        </w:tabs>
        <w:ind w:left="0" w:firstLine="0"/>
        <w:jc w:val="both"/>
        <w:rPr>
          <w:rFonts w:ascii="Arial Narrow" w:hAnsi="Arial Narrow"/>
          <w:sz w:val="22"/>
          <w:szCs w:val="22"/>
        </w:rPr>
      </w:pPr>
      <w:r w:rsidRPr="006E18A9">
        <w:rPr>
          <w:rFonts w:ascii="Arial Narrow" w:hAnsi="Arial Narrow"/>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4"/>
        </w:numPr>
        <w:tabs>
          <w:tab w:val="clear" w:pos="1410"/>
          <w:tab w:val="num" w:pos="567"/>
        </w:tabs>
        <w:ind w:left="0" w:firstLine="0"/>
        <w:jc w:val="both"/>
        <w:rPr>
          <w:rFonts w:ascii="Arial Narrow" w:hAnsi="Arial Narrow"/>
          <w:sz w:val="22"/>
          <w:szCs w:val="22"/>
        </w:rPr>
      </w:pPr>
      <w:r w:rsidRPr="006E18A9">
        <w:rPr>
          <w:rFonts w:ascii="Arial Narrow" w:hAnsi="Arial Narrow"/>
          <w:sz w:val="22"/>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4"/>
        </w:numPr>
        <w:tabs>
          <w:tab w:val="clear" w:pos="1410"/>
          <w:tab w:val="num" w:pos="567"/>
        </w:tabs>
        <w:ind w:left="0" w:firstLine="0"/>
        <w:jc w:val="both"/>
        <w:rPr>
          <w:rFonts w:ascii="Arial Narrow" w:hAnsi="Arial Narrow"/>
          <w:sz w:val="22"/>
          <w:szCs w:val="22"/>
        </w:rPr>
      </w:pPr>
      <w:r w:rsidRPr="006E18A9">
        <w:rPr>
          <w:rFonts w:ascii="Arial Narrow" w:hAnsi="Arial Narrow"/>
          <w:sz w:val="22"/>
          <w:szCs w:val="22"/>
        </w:rPr>
        <w:t>Tous les prix unitaires devront être justifiés par des sous-détails établis conformément au cadre proposé à la pièce N° 8.</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b/>
          <w:sz w:val="22"/>
          <w:szCs w:val="22"/>
        </w:rPr>
      </w:pPr>
      <w:r w:rsidRPr="006E18A9">
        <w:rPr>
          <w:rFonts w:ascii="Arial Narrow" w:hAnsi="Arial Narrow"/>
          <w:b/>
          <w:sz w:val="22"/>
          <w:szCs w:val="22"/>
          <w:u w:val="single"/>
        </w:rPr>
        <w:t>Article 15 </w:t>
      </w:r>
      <w:r w:rsidRPr="006E18A9">
        <w:rPr>
          <w:rFonts w:ascii="Arial Narrow" w:hAnsi="Arial Narrow"/>
          <w:sz w:val="22"/>
          <w:szCs w:val="22"/>
        </w:rPr>
        <w:t xml:space="preserve">:  </w:t>
      </w:r>
      <w:r w:rsidRPr="006E18A9">
        <w:rPr>
          <w:rFonts w:ascii="Arial Narrow" w:hAnsi="Arial Narrow"/>
          <w:b/>
          <w:sz w:val="22"/>
          <w:szCs w:val="22"/>
        </w:rPr>
        <w:t xml:space="preserve"> Monnaies de soumission et de règlement</w:t>
      </w:r>
    </w:p>
    <w:p w:rsidR="00525BE3" w:rsidRPr="006E18A9" w:rsidRDefault="00525BE3" w:rsidP="00525BE3">
      <w:pPr>
        <w:jc w:val="both"/>
        <w:rPr>
          <w:rFonts w:ascii="Arial Narrow" w:hAnsi="Arial Narrow"/>
          <w:b/>
          <w:sz w:val="10"/>
          <w:szCs w:val="10"/>
        </w:rPr>
      </w:pPr>
    </w:p>
    <w:p w:rsidR="00525BE3" w:rsidRPr="006E18A9" w:rsidRDefault="00525BE3" w:rsidP="00525BE3">
      <w:pPr>
        <w:numPr>
          <w:ilvl w:val="1"/>
          <w:numId w:val="66"/>
        </w:numPr>
        <w:tabs>
          <w:tab w:val="clear" w:pos="1440"/>
          <w:tab w:val="num" w:pos="567"/>
        </w:tabs>
        <w:ind w:left="0" w:firstLine="0"/>
        <w:jc w:val="both"/>
        <w:rPr>
          <w:rFonts w:ascii="Arial Narrow" w:hAnsi="Arial Narrow"/>
          <w:sz w:val="22"/>
          <w:szCs w:val="22"/>
        </w:rPr>
      </w:pPr>
      <w:r w:rsidRPr="006E18A9">
        <w:rPr>
          <w:rFonts w:ascii="Arial Narrow" w:hAnsi="Arial Narrow"/>
          <w:sz w:val="22"/>
          <w:szCs w:val="22"/>
        </w:rPr>
        <w:t>En cas d’Appel d’Offres Internationaux, les monnaies de l’offre devront suivre les dispositions soit de l’Option A ou de l’Option B ci-dessous ; l’option applicable étant celle retenue dans le RPAO.</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66"/>
        </w:numPr>
        <w:tabs>
          <w:tab w:val="clear" w:pos="1440"/>
          <w:tab w:val="left" w:pos="567"/>
        </w:tabs>
        <w:ind w:left="0" w:firstLine="0"/>
        <w:jc w:val="both"/>
        <w:rPr>
          <w:rFonts w:ascii="Arial Narrow" w:hAnsi="Arial Narrow"/>
          <w:sz w:val="22"/>
          <w:szCs w:val="22"/>
        </w:rPr>
      </w:pPr>
      <w:r w:rsidRPr="006E18A9">
        <w:rPr>
          <w:rFonts w:ascii="Arial Narrow" w:hAnsi="Arial Narrow"/>
          <w:sz w:val="22"/>
          <w:szCs w:val="22"/>
        </w:rPr>
        <w:t>Option A : le montant de la soumission est libellé entièrement en monnaie nationale</w:t>
      </w: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Le montant de la soumission, les prix unitaires du bordereau des prix et les prix du détail quantitatif et estimatif sont libellés entièrement en francs CFA de la manière suivante :</w:t>
      </w:r>
    </w:p>
    <w:p w:rsidR="00525BE3" w:rsidRPr="006E18A9" w:rsidRDefault="00525BE3" w:rsidP="00525BE3">
      <w:pPr>
        <w:numPr>
          <w:ilvl w:val="0"/>
          <w:numId w:val="67"/>
        </w:numPr>
        <w:jc w:val="both"/>
        <w:rPr>
          <w:rFonts w:ascii="Arial Narrow" w:hAnsi="Arial Narrow"/>
          <w:sz w:val="22"/>
          <w:szCs w:val="22"/>
        </w:rPr>
      </w:pPr>
      <w:r w:rsidRPr="006E18A9">
        <w:rPr>
          <w:rFonts w:ascii="Arial Narrow" w:hAnsi="Arial Narrow"/>
          <w:sz w:val="22"/>
          <w:szCs w:val="22"/>
        </w:rPr>
        <w:t xml:space="preserve">Les prix seront entièrement libellés dans la monnaie nationale. Le soumissionnaire qui compte engager des dépenses dans d’autres monnaies pour la réalisation des Travaux, indiquera en annexe à la </w:t>
      </w:r>
      <w:r w:rsidRPr="006E18A9">
        <w:rPr>
          <w:rFonts w:ascii="Arial Narrow" w:hAnsi="Arial Narrow"/>
          <w:sz w:val="22"/>
          <w:szCs w:val="22"/>
        </w:rPr>
        <w:lastRenderedPageBreak/>
        <w:t>soumission le ou les pourcentages du montant de l’offre nécessaires pour couvrir les besoins en monnaies étrangères, sans excéder un maximum de trois monnaies de pays membres de l’institution de financement du marché.</w:t>
      </w:r>
    </w:p>
    <w:p w:rsidR="00525BE3" w:rsidRPr="006E18A9" w:rsidRDefault="00525BE3" w:rsidP="00525BE3">
      <w:pPr>
        <w:numPr>
          <w:ilvl w:val="0"/>
          <w:numId w:val="67"/>
        </w:numPr>
        <w:jc w:val="both"/>
        <w:rPr>
          <w:rFonts w:ascii="Arial Narrow" w:hAnsi="Arial Narrow"/>
          <w:sz w:val="22"/>
          <w:szCs w:val="22"/>
        </w:rPr>
      </w:pPr>
      <w:r w:rsidRPr="006E18A9">
        <w:rPr>
          <w:rFonts w:ascii="Arial Narrow" w:hAnsi="Arial Narrow"/>
          <w:sz w:val="22"/>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66"/>
        </w:numPr>
        <w:tabs>
          <w:tab w:val="clear" w:pos="1440"/>
          <w:tab w:val="left" w:pos="567"/>
        </w:tabs>
        <w:ind w:left="0" w:firstLine="0"/>
        <w:jc w:val="both"/>
        <w:rPr>
          <w:rFonts w:ascii="Arial Narrow" w:hAnsi="Arial Narrow"/>
          <w:sz w:val="22"/>
          <w:szCs w:val="22"/>
        </w:rPr>
      </w:pPr>
      <w:r w:rsidRPr="006E18A9">
        <w:rPr>
          <w:rFonts w:ascii="Arial Narrow" w:hAnsi="Arial Narrow"/>
          <w:sz w:val="22"/>
          <w:szCs w:val="22"/>
        </w:rPr>
        <w:t>Option B : le montant de la soumission est directement libellé en monnaie nationale et étrangère aux taux fixés dans le RPAO.</w:t>
      </w:r>
    </w:p>
    <w:p w:rsidR="00525BE3" w:rsidRPr="006E18A9" w:rsidRDefault="00525BE3" w:rsidP="00525BE3">
      <w:pPr>
        <w:tabs>
          <w:tab w:val="left" w:pos="1440"/>
        </w:tabs>
        <w:jc w:val="both"/>
        <w:rPr>
          <w:rFonts w:ascii="Arial Narrow" w:hAnsi="Arial Narrow"/>
          <w:sz w:val="22"/>
          <w:szCs w:val="22"/>
        </w:rPr>
      </w:pPr>
      <w:r w:rsidRPr="006E18A9">
        <w:rPr>
          <w:rFonts w:ascii="Arial Narrow" w:hAnsi="Arial Narrow"/>
          <w:sz w:val="22"/>
          <w:szCs w:val="22"/>
        </w:rPr>
        <w:t>Le soumissionnaire libellera les prix unitaires du bordereau des prix et les prix du Détail quantitatif et estimatif de la manière suivante :</w:t>
      </w:r>
    </w:p>
    <w:p w:rsidR="00525BE3" w:rsidRPr="006E18A9" w:rsidRDefault="00525BE3" w:rsidP="00525BE3">
      <w:pPr>
        <w:numPr>
          <w:ilvl w:val="0"/>
          <w:numId w:val="68"/>
        </w:numPr>
        <w:tabs>
          <w:tab w:val="left" w:pos="1440"/>
        </w:tabs>
        <w:jc w:val="both"/>
        <w:rPr>
          <w:rFonts w:ascii="Arial Narrow" w:hAnsi="Arial Narrow"/>
          <w:sz w:val="22"/>
          <w:szCs w:val="22"/>
        </w:rPr>
      </w:pPr>
      <w:r w:rsidRPr="006E18A9">
        <w:rPr>
          <w:rFonts w:ascii="Arial Narrow" w:hAnsi="Arial Narrow"/>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525BE3" w:rsidRPr="006E18A9" w:rsidRDefault="00525BE3" w:rsidP="00525BE3">
      <w:pPr>
        <w:numPr>
          <w:ilvl w:val="0"/>
          <w:numId w:val="68"/>
        </w:numPr>
        <w:tabs>
          <w:tab w:val="left" w:pos="1440"/>
        </w:tabs>
        <w:jc w:val="both"/>
        <w:rPr>
          <w:rFonts w:ascii="Arial Narrow" w:hAnsi="Arial Narrow"/>
          <w:sz w:val="22"/>
          <w:szCs w:val="22"/>
        </w:rPr>
      </w:pPr>
      <w:r w:rsidRPr="006E18A9">
        <w:rPr>
          <w:rFonts w:ascii="Arial Narrow" w:hAnsi="Arial Narrow"/>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525BE3" w:rsidRPr="006E18A9" w:rsidRDefault="00525BE3" w:rsidP="00525BE3">
      <w:pPr>
        <w:numPr>
          <w:ilvl w:val="1"/>
          <w:numId w:val="66"/>
        </w:numPr>
        <w:tabs>
          <w:tab w:val="clear" w:pos="1440"/>
          <w:tab w:val="num" w:pos="567"/>
        </w:tabs>
        <w:ind w:left="0" w:firstLine="0"/>
        <w:jc w:val="both"/>
        <w:rPr>
          <w:rFonts w:ascii="Arial Narrow" w:hAnsi="Arial Narrow"/>
          <w:sz w:val="22"/>
          <w:szCs w:val="22"/>
        </w:rPr>
      </w:pPr>
      <w:r w:rsidRPr="006E18A9">
        <w:rPr>
          <w:rFonts w:ascii="Arial Narrow" w:hAnsi="Arial Narrow"/>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66"/>
        </w:numPr>
        <w:tabs>
          <w:tab w:val="clear" w:pos="1440"/>
          <w:tab w:val="num" w:pos="567"/>
        </w:tabs>
        <w:ind w:left="0" w:firstLine="0"/>
        <w:jc w:val="both"/>
        <w:rPr>
          <w:rFonts w:ascii="Arial Narrow" w:hAnsi="Arial Narrow"/>
          <w:sz w:val="22"/>
          <w:szCs w:val="22"/>
        </w:rPr>
      </w:pPr>
      <w:r w:rsidRPr="006E18A9">
        <w:rPr>
          <w:rFonts w:ascii="Arial Narrow" w:hAnsi="Arial Narrow"/>
          <w:sz w:val="22"/>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66"/>
        </w:numPr>
        <w:tabs>
          <w:tab w:val="left" w:pos="720"/>
        </w:tabs>
        <w:jc w:val="both"/>
        <w:rPr>
          <w:rFonts w:ascii="Arial Narrow" w:hAnsi="Arial Narrow"/>
          <w:b/>
          <w:sz w:val="22"/>
          <w:szCs w:val="22"/>
        </w:rPr>
      </w:pPr>
      <w:r w:rsidRPr="006E18A9">
        <w:rPr>
          <w:rFonts w:ascii="Arial Narrow" w:hAnsi="Arial Narrow"/>
          <w:b/>
          <w:sz w:val="22"/>
          <w:szCs w:val="22"/>
        </w:rPr>
        <w:t>Pour les Appels d’Offres Nationaux, la monnaie est le franc CFA.</w:t>
      </w:r>
    </w:p>
    <w:p w:rsidR="00525BE3" w:rsidRPr="006E18A9" w:rsidRDefault="00525BE3" w:rsidP="00525BE3">
      <w:pPr>
        <w:jc w:val="both"/>
        <w:rPr>
          <w:rFonts w:ascii="Arial Narrow" w:hAnsi="Arial Narrow"/>
          <w:b/>
          <w:sz w:val="10"/>
          <w:szCs w:val="10"/>
          <w:u w:val="single"/>
        </w:rPr>
      </w:pPr>
    </w:p>
    <w:p w:rsidR="00525BE3" w:rsidRPr="006E18A9" w:rsidRDefault="00525BE3" w:rsidP="00525BE3">
      <w:pPr>
        <w:jc w:val="both"/>
        <w:rPr>
          <w:rFonts w:ascii="Arial Narrow" w:hAnsi="Arial Narrow"/>
          <w:b/>
          <w:sz w:val="22"/>
          <w:szCs w:val="22"/>
        </w:rPr>
      </w:pPr>
      <w:r w:rsidRPr="006E18A9">
        <w:rPr>
          <w:rFonts w:ascii="Arial Narrow" w:hAnsi="Arial Narrow"/>
          <w:b/>
          <w:sz w:val="22"/>
          <w:szCs w:val="22"/>
          <w:u w:val="single"/>
        </w:rPr>
        <w:t>Article 16</w:t>
      </w:r>
      <w:r w:rsidRPr="006E18A9">
        <w:rPr>
          <w:rFonts w:ascii="Arial Narrow" w:hAnsi="Arial Narrow"/>
          <w:b/>
          <w:sz w:val="22"/>
          <w:szCs w:val="22"/>
        </w:rPr>
        <w:t> : Validité des offres</w:t>
      </w:r>
    </w:p>
    <w:p w:rsidR="00525BE3" w:rsidRPr="006E18A9" w:rsidRDefault="00525BE3" w:rsidP="00525BE3">
      <w:pPr>
        <w:jc w:val="both"/>
        <w:rPr>
          <w:rFonts w:ascii="Arial Narrow" w:hAnsi="Arial Narrow"/>
          <w:sz w:val="10"/>
          <w:szCs w:val="10"/>
        </w:rPr>
      </w:pPr>
    </w:p>
    <w:p w:rsidR="00525BE3" w:rsidRPr="006E18A9" w:rsidRDefault="00525BE3" w:rsidP="00525BE3">
      <w:pPr>
        <w:tabs>
          <w:tab w:val="left" w:pos="567"/>
        </w:tabs>
        <w:ind w:hanging="11"/>
        <w:jc w:val="both"/>
        <w:rPr>
          <w:rFonts w:ascii="Arial Narrow" w:hAnsi="Arial Narrow"/>
          <w:sz w:val="22"/>
          <w:szCs w:val="22"/>
        </w:rPr>
      </w:pPr>
      <w:r w:rsidRPr="006E18A9">
        <w:rPr>
          <w:rFonts w:ascii="Arial Narrow" w:hAnsi="Arial Narrow"/>
          <w:sz w:val="22"/>
          <w:szCs w:val="22"/>
        </w:rPr>
        <w:t>16.1.</w:t>
      </w:r>
      <w:r w:rsidRPr="006E18A9">
        <w:rPr>
          <w:rFonts w:ascii="Arial Narrow" w:hAnsi="Arial Narrow"/>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5"/>
        </w:numPr>
        <w:tabs>
          <w:tab w:val="clear" w:pos="1485"/>
          <w:tab w:val="num" w:pos="567"/>
        </w:tabs>
        <w:ind w:left="0" w:firstLine="0"/>
        <w:jc w:val="both"/>
        <w:rPr>
          <w:rFonts w:ascii="Arial Narrow" w:hAnsi="Arial Narrow"/>
          <w:sz w:val="22"/>
          <w:szCs w:val="22"/>
        </w:rPr>
      </w:pPr>
      <w:r w:rsidRPr="006E18A9">
        <w:rPr>
          <w:rFonts w:ascii="Arial Narrow" w:hAnsi="Arial Narrow"/>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5"/>
        </w:numPr>
        <w:tabs>
          <w:tab w:val="clear" w:pos="1485"/>
          <w:tab w:val="num" w:pos="567"/>
        </w:tabs>
        <w:ind w:left="0" w:firstLine="0"/>
        <w:jc w:val="both"/>
        <w:rPr>
          <w:rFonts w:ascii="Arial Narrow" w:hAnsi="Arial Narrow"/>
          <w:sz w:val="22"/>
          <w:szCs w:val="22"/>
        </w:rPr>
      </w:pPr>
      <w:r w:rsidRPr="006E18A9">
        <w:rPr>
          <w:rFonts w:ascii="Arial Narrow" w:hAnsi="Arial Narrow"/>
          <w:sz w:val="22"/>
          <w:szCs w:val="22"/>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b/>
          <w:sz w:val="22"/>
          <w:szCs w:val="22"/>
        </w:rPr>
      </w:pPr>
      <w:r w:rsidRPr="006E18A9">
        <w:rPr>
          <w:rFonts w:ascii="Arial Narrow" w:hAnsi="Arial Narrow"/>
          <w:b/>
          <w:sz w:val="22"/>
          <w:szCs w:val="22"/>
          <w:u w:val="single"/>
        </w:rPr>
        <w:t>Article 17</w:t>
      </w:r>
      <w:r w:rsidRPr="006E18A9">
        <w:rPr>
          <w:rFonts w:ascii="Arial Narrow" w:hAnsi="Arial Narrow"/>
          <w:b/>
          <w:sz w:val="22"/>
          <w:szCs w:val="22"/>
        </w:rPr>
        <w:t> : Caution de soumission</w:t>
      </w:r>
    </w:p>
    <w:p w:rsidR="00525BE3" w:rsidRPr="006E18A9" w:rsidRDefault="00525BE3" w:rsidP="00525BE3">
      <w:pPr>
        <w:jc w:val="both"/>
        <w:rPr>
          <w:rFonts w:ascii="Arial Narrow" w:hAnsi="Arial Narrow"/>
          <w:sz w:val="8"/>
          <w:szCs w:val="8"/>
        </w:rPr>
      </w:pPr>
    </w:p>
    <w:p w:rsidR="00525BE3" w:rsidRPr="006E18A9" w:rsidRDefault="00525BE3" w:rsidP="00525BE3">
      <w:pPr>
        <w:numPr>
          <w:ilvl w:val="1"/>
          <w:numId w:val="46"/>
        </w:numPr>
        <w:tabs>
          <w:tab w:val="clear" w:pos="1485"/>
          <w:tab w:val="num" w:pos="567"/>
        </w:tabs>
        <w:ind w:left="0" w:firstLine="0"/>
        <w:jc w:val="both"/>
        <w:rPr>
          <w:rFonts w:ascii="Arial Narrow" w:hAnsi="Arial Narrow"/>
          <w:sz w:val="22"/>
          <w:szCs w:val="22"/>
        </w:rPr>
      </w:pPr>
      <w:r w:rsidRPr="006E18A9">
        <w:rPr>
          <w:rFonts w:ascii="Arial Narrow" w:hAnsi="Arial Narrow"/>
          <w:sz w:val="22"/>
          <w:szCs w:val="22"/>
        </w:rPr>
        <w:t>En application de l’article 13 du RGAO, le soumissionnaire fournira une caution de soumission du montant spécifié dans le Règlement Particulier de l’Appel d’Offres, laquelle fera partie intégrante de son offre.</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6"/>
        </w:numPr>
        <w:tabs>
          <w:tab w:val="clear" w:pos="1485"/>
          <w:tab w:val="num" w:pos="567"/>
        </w:tabs>
        <w:ind w:left="0" w:firstLine="0"/>
        <w:jc w:val="both"/>
        <w:rPr>
          <w:rFonts w:ascii="Arial Narrow" w:hAnsi="Arial Narrow"/>
          <w:sz w:val="22"/>
          <w:szCs w:val="22"/>
        </w:rPr>
      </w:pPr>
      <w:r w:rsidRPr="006E18A9">
        <w:rPr>
          <w:rFonts w:ascii="Arial Narrow" w:hAnsi="Arial Narrow"/>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6"/>
        </w:numPr>
        <w:tabs>
          <w:tab w:val="clear" w:pos="1485"/>
          <w:tab w:val="num" w:pos="567"/>
        </w:tabs>
        <w:ind w:left="0" w:hanging="11"/>
        <w:jc w:val="both"/>
        <w:rPr>
          <w:rFonts w:ascii="Arial Narrow" w:hAnsi="Arial Narrow"/>
          <w:sz w:val="22"/>
          <w:szCs w:val="22"/>
        </w:rPr>
      </w:pPr>
      <w:r w:rsidRPr="006E18A9">
        <w:rPr>
          <w:rFonts w:ascii="Arial Narrow" w:hAnsi="Arial Narrow"/>
          <w:sz w:val="22"/>
          <w:szCs w:val="22"/>
        </w:rPr>
        <w:lastRenderedPageBreak/>
        <w:t xml:space="preserve">Toute offre non accompagnée d’une caution de </w:t>
      </w:r>
      <w:r w:rsidR="006E18A9" w:rsidRPr="006E18A9">
        <w:rPr>
          <w:rFonts w:ascii="Arial Narrow" w:hAnsi="Arial Narrow"/>
          <w:sz w:val="22"/>
          <w:szCs w:val="22"/>
        </w:rPr>
        <w:t>soumission acceptable</w:t>
      </w:r>
      <w:r w:rsidRPr="006E18A9">
        <w:rPr>
          <w:rFonts w:ascii="Arial Narrow" w:hAnsi="Arial Narrow"/>
          <w:sz w:val="22"/>
          <w:szCs w:val="22"/>
        </w:rPr>
        <w:t xml:space="preserve"> sera rejetée par la commission de passation des marchés comme non conforme. La Caution de soumission d’un groupement d’entreprises doit être établie au nom du mandataire soumettant l’offre et mentionner chacun des membres du groupement.</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6"/>
        </w:numPr>
        <w:tabs>
          <w:tab w:val="clear" w:pos="1485"/>
          <w:tab w:val="num" w:pos="720"/>
        </w:tabs>
        <w:ind w:left="0" w:hanging="11"/>
        <w:jc w:val="both"/>
        <w:rPr>
          <w:rFonts w:ascii="Arial Narrow" w:hAnsi="Arial Narrow"/>
          <w:sz w:val="22"/>
          <w:szCs w:val="22"/>
        </w:rPr>
      </w:pPr>
      <w:r w:rsidRPr="006E18A9">
        <w:rPr>
          <w:rFonts w:ascii="Arial Narrow" w:hAnsi="Arial Narrow"/>
          <w:sz w:val="22"/>
          <w:szCs w:val="22"/>
        </w:rPr>
        <w:t>Les cautions de soumission et les offres des soumissionnaires non retenus seront restituées dans un délai de quinze (15) jours à compter de la date de publication des résultats.</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6"/>
        </w:numPr>
        <w:tabs>
          <w:tab w:val="clear" w:pos="1485"/>
          <w:tab w:val="num" w:pos="720"/>
        </w:tabs>
        <w:ind w:left="0" w:hanging="11"/>
        <w:jc w:val="both"/>
        <w:rPr>
          <w:rFonts w:ascii="Arial Narrow" w:hAnsi="Arial Narrow"/>
          <w:sz w:val="22"/>
          <w:szCs w:val="22"/>
        </w:rPr>
      </w:pPr>
      <w:r w:rsidRPr="006E18A9">
        <w:rPr>
          <w:rFonts w:ascii="Arial Narrow" w:hAnsi="Arial Narrow"/>
          <w:sz w:val="22"/>
          <w:szCs w:val="22"/>
        </w:rPr>
        <w:t>La caution de soumission de l’attributaire du marché sera libérée dès que ce dernier aura signé le marché et fourni le cautionnement définitif requis.</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6"/>
        </w:numPr>
        <w:tabs>
          <w:tab w:val="clear" w:pos="1485"/>
          <w:tab w:val="num" w:pos="720"/>
        </w:tabs>
        <w:jc w:val="both"/>
        <w:rPr>
          <w:rFonts w:ascii="Arial Narrow" w:hAnsi="Arial Narrow"/>
          <w:sz w:val="22"/>
          <w:szCs w:val="22"/>
        </w:rPr>
      </w:pPr>
      <w:r w:rsidRPr="006E18A9">
        <w:rPr>
          <w:rFonts w:ascii="Arial Narrow" w:hAnsi="Arial Narrow"/>
          <w:sz w:val="22"/>
          <w:szCs w:val="22"/>
        </w:rPr>
        <w:t>La caution de soumission peut être saisie :</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0"/>
          <w:numId w:val="47"/>
        </w:numPr>
        <w:jc w:val="both"/>
        <w:rPr>
          <w:rFonts w:ascii="Arial Narrow" w:hAnsi="Arial Narrow"/>
          <w:sz w:val="22"/>
          <w:szCs w:val="22"/>
        </w:rPr>
      </w:pPr>
      <w:r w:rsidRPr="006E18A9">
        <w:rPr>
          <w:rFonts w:ascii="Arial Narrow" w:hAnsi="Arial Narrow"/>
          <w:sz w:val="22"/>
          <w:szCs w:val="22"/>
        </w:rPr>
        <w:t>Si le soumissionnaire retire son offre durant la période de validité ;</w:t>
      </w:r>
    </w:p>
    <w:p w:rsidR="00525BE3" w:rsidRPr="006E18A9" w:rsidRDefault="00525BE3" w:rsidP="00525BE3">
      <w:pPr>
        <w:numPr>
          <w:ilvl w:val="0"/>
          <w:numId w:val="47"/>
        </w:numPr>
        <w:jc w:val="both"/>
        <w:rPr>
          <w:rFonts w:ascii="Arial Narrow" w:hAnsi="Arial Narrow"/>
          <w:sz w:val="22"/>
          <w:szCs w:val="22"/>
        </w:rPr>
      </w:pPr>
      <w:r w:rsidRPr="006E18A9">
        <w:rPr>
          <w:rFonts w:ascii="Arial Narrow" w:hAnsi="Arial Narrow"/>
          <w:sz w:val="22"/>
          <w:szCs w:val="22"/>
        </w:rPr>
        <w:t>Si, le soumissionnaire retenu :</w:t>
      </w:r>
    </w:p>
    <w:p w:rsidR="00525BE3" w:rsidRPr="006E18A9" w:rsidRDefault="00525BE3" w:rsidP="00525BE3">
      <w:pPr>
        <w:ind w:left="708"/>
        <w:jc w:val="both"/>
        <w:rPr>
          <w:rFonts w:ascii="Arial Narrow" w:hAnsi="Arial Narrow"/>
          <w:sz w:val="10"/>
          <w:szCs w:val="10"/>
        </w:rPr>
      </w:pPr>
    </w:p>
    <w:p w:rsidR="00525BE3" w:rsidRPr="006E18A9" w:rsidRDefault="00525BE3" w:rsidP="00525BE3">
      <w:pPr>
        <w:numPr>
          <w:ilvl w:val="1"/>
          <w:numId w:val="47"/>
        </w:numPr>
        <w:jc w:val="both"/>
        <w:rPr>
          <w:rFonts w:ascii="Arial Narrow" w:hAnsi="Arial Narrow"/>
          <w:sz w:val="22"/>
          <w:szCs w:val="22"/>
        </w:rPr>
      </w:pPr>
      <w:r w:rsidRPr="006E18A9">
        <w:rPr>
          <w:rFonts w:ascii="Arial Narrow" w:hAnsi="Arial Narrow"/>
          <w:sz w:val="22"/>
          <w:szCs w:val="22"/>
        </w:rPr>
        <w:t xml:space="preserve">Manque à son obligation de souscrire le marché en application de l’article 37 du RGAO, </w:t>
      </w:r>
      <w:r w:rsidR="006E18A9" w:rsidRPr="006E18A9">
        <w:rPr>
          <w:rFonts w:ascii="Arial Narrow" w:hAnsi="Arial Narrow"/>
          <w:sz w:val="22"/>
          <w:szCs w:val="22"/>
        </w:rPr>
        <w:t>où</w:t>
      </w:r>
    </w:p>
    <w:p w:rsidR="00525BE3" w:rsidRPr="006E18A9" w:rsidRDefault="00525BE3" w:rsidP="00525BE3">
      <w:pPr>
        <w:numPr>
          <w:ilvl w:val="1"/>
          <w:numId w:val="47"/>
        </w:numPr>
        <w:jc w:val="both"/>
        <w:rPr>
          <w:rFonts w:ascii="Arial Narrow" w:hAnsi="Arial Narrow"/>
          <w:sz w:val="22"/>
          <w:szCs w:val="22"/>
        </w:rPr>
      </w:pPr>
      <w:r w:rsidRPr="006E18A9">
        <w:rPr>
          <w:rFonts w:ascii="Arial Narrow" w:hAnsi="Arial Narrow"/>
          <w:sz w:val="22"/>
          <w:szCs w:val="22"/>
        </w:rPr>
        <w:t>Manque à son obligation de fournir le cautionnement définitif en application de l’article 38 du RGAO.</w:t>
      </w:r>
    </w:p>
    <w:p w:rsidR="00525BE3" w:rsidRPr="006E18A9" w:rsidRDefault="00525BE3" w:rsidP="00525BE3">
      <w:pPr>
        <w:jc w:val="both"/>
        <w:rPr>
          <w:rFonts w:ascii="Arial Narrow" w:hAnsi="Arial Narrow"/>
          <w:sz w:val="22"/>
          <w:szCs w:val="22"/>
        </w:rPr>
      </w:pPr>
    </w:p>
    <w:p w:rsidR="00525BE3" w:rsidRPr="006E18A9" w:rsidRDefault="00525BE3" w:rsidP="00525BE3">
      <w:pPr>
        <w:jc w:val="both"/>
        <w:rPr>
          <w:rFonts w:ascii="Arial Narrow" w:hAnsi="Arial Narrow"/>
          <w:b/>
          <w:sz w:val="22"/>
          <w:szCs w:val="22"/>
        </w:rPr>
      </w:pPr>
      <w:r w:rsidRPr="006E18A9">
        <w:rPr>
          <w:rFonts w:ascii="Arial Narrow" w:hAnsi="Arial Narrow"/>
          <w:b/>
          <w:sz w:val="22"/>
          <w:szCs w:val="22"/>
          <w:u w:val="single"/>
        </w:rPr>
        <w:t>Article 18</w:t>
      </w:r>
      <w:r w:rsidRPr="006E18A9">
        <w:rPr>
          <w:rFonts w:ascii="Arial Narrow" w:hAnsi="Arial Narrow"/>
          <w:b/>
          <w:sz w:val="22"/>
          <w:szCs w:val="22"/>
        </w:rPr>
        <w:t> : Propositions variantes des soumissionnaires</w:t>
      </w:r>
    </w:p>
    <w:p w:rsidR="00525BE3" w:rsidRPr="006E18A9" w:rsidRDefault="00525BE3" w:rsidP="00525BE3">
      <w:pPr>
        <w:jc w:val="both"/>
        <w:rPr>
          <w:rFonts w:ascii="Arial Narrow" w:hAnsi="Arial Narrow"/>
          <w:sz w:val="22"/>
          <w:szCs w:val="22"/>
        </w:rPr>
      </w:pPr>
    </w:p>
    <w:p w:rsidR="00525BE3" w:rsidRPr="006E18A9" w:rsidRDefault="00525BE3" w:rsidP="00525BE3">
      <w:pPr>
        <w:numPr>
          <w:ilvl w:val="1"/>
          <w:numId w:val="48"/>
        </w:numPr>
        <w:tabs>
          <w:tab w:val="clear" w:pos="1410"/>
          <w:tab w:val="num" w:pos="720"/>
        </w:tabs>
        <w:ind w:left="0" w:hanging="11"/>
        <w:jc w:val="both"/>
        <w:rPr>
          <w:rFonts w:ascii="Arial Narrow" w:hAnsi="Arial Narrow"/>
          <w:sz w:val="22"/>
          <w:szCs w:val="22"/>
        </w:rPr>
      </w:pPr>
      <w:r w:rsidRPr="006E18A9">
        <w:rPr>
          <w:rFonts w:ascii="Arial Narrow" w:hAnsi="Arial Narrow"/>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8"/>
        </w:numPr>
        <w:tabs>
          <w:tab w:val="clear" w:pos="1410"/>
          <w:tab w:val="num" w:pos="720"/>
        </w:tabs>
        <w:ind w:left="0" w:hanging="11"/>
        <w:jc w:val="both"/>
        <w:rPr>
          <w:rFonts w:ascii="Arial Narrow" w:hAnsi="Arial Narrow"/>
          <w:sz w:val="22"/>
          <w:szCs w:val="22"/>
        </w:rPr>
      </w:pPr>
      <w:r w:rsidRPr="006E18A9">
        <w:rPr>
          <w:rFonts w:ascii="Arial Narrow" w:hAnsi="Arial Narrow"/>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525BE3" w:rsidRPr="006E18A9" w:rsidRDefault="00525BE3" w:rsidP="00525BE3">
      <w:pPr>
        <w:ind w:left="1410" w:firstLine="6"/>
        <w:jc w:val="both"/>
        <w:rPr>
          <w:rFonts w:ascii="Arial Narrow" w:hAnsi="Arial Narrow"/>
          <w:sz w:val="10"/>
          <w:szCs w:val="10"/>
        </w:rPr>
      </w:pPr>
    </w:p>
    <w:p w:rsidR="00525BE3" w:rsidRPr="006E18A9" w:rsidRDefault="00525BE3" w:rsidP="00525BE3">
      <w:pPr>
        <w:numPr>
          <w:ilvl w:val="1"/>
          <w:numId w:val="48"/>
        </w:numPr>
        <w:tabs>
          <w:tab w:val="clear" w:pos="1410"/>
          <w:tab w:val="num" w:pos="720"/>
        </w:tabs>
        <w:ind w:left="0" w:hanging="11"/>
        <w:jc w:val="both"/>
        <w:rPr>
          <w:rFonts w:ascii="Arial Narrow" w:hAnsi="Arial Narrow"/>
          <w:sz w:val="22"/>
          <w:szCs w:val="22"/>
        </w:rPr>
      </w:pPr>
      <w:r w:rsidRPr="006E18A9">
        <w:rPr>
          <w:rFonts w:ascii="Arial Narrow" w:hAnsi="Arial Narrow"/>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525BE3" w:rsidRPr="006E18A9" w:rsidRDefault="00525BE3" w:rsidP="00525BE3">
      <w:pPr>
        <w:jc w:val="both"/>
        <w:rPr>
          <w:rFonts w:ascii="Arial Narrow" w:hAnsi="Arial Narrow"/>
          <w:sz w:val="22"/>
          <w:szCs w:val="22"/>
        </w:rPr>
      </w:pPr>
    </w:p>
    <w:p w:rsidR="00525BE3" w:rsidRPr="006E18A9" w:rsidRDefault="00525BE3" w:rsidP="00525BE3">
      <w:pPr>
        <w:jc w:val="both"/>
        <w:rPr>
          <w:rFonts w:ascii="Arial Narrow" w:hAnsi="Arial Narrow"/>
          <w:b/>
          <w:sz w:val="22"/>
          <w:szCs w:val="22"/>
        </w:rPr>
      </w:pPr>
      <w:r w:rsidRPr="006E18A9">
        <w:rPr>
          <w:rFonts w:ascii="Arial Narrow" w:hAnsi="Arial Narrow"/>
          <w:b/>
          <w:sz w:val="22"/>
          <w:szCs w:val="22"/>
          <w:u w:val="single"/>
        </w:rPr>
        <w:t>Article 19</w:t>
      </w:r>
      <w:r w:rsidRPr="006E18A9">
        <w:rPr>
          <w:rFonts w:ascii="Arial Narrow" w:hAnsi="Arial Narrow"/>
          <w:b/>
          <w:sz w:val="22"/>
          <w:szCs w:val="22"/>
        </w:rPr>
        <w:t> : Réunion préparatoire à l’établissement des offres</w:t>
      </w:r>
    </w:p>
    <w:p w:rsidR="00525BE3" w:rsidRPr="006E18A9" w:rsidRDefault="00525BE3" w:rsidP="00525BE3">
      <w:pPr>
        <w:jc w:val="both"/>
        <w:rPr>
          <w:rFonts w:ascii="Arial Narrow" w:hAnsi="Arial Narrow"/>
          <w:sz w:val="22"/>
          <w:szCs w:val="22"/>
        </w:rPr>
      </w:pPr>
    </w:p>
    <w:p w:rsidR="00525BE3" w:rsidRPr="006E18A9" w:rsidRDefault="00525BE3" w:rsidP="00525BE3">
      <w:pPr>
        <w:numPr>
          <w:ilvl w:val="1"/>
          <w:numId w:val="49"/>
        </w:numPr>
        <w:tabs>
          <w:tab w:val="clear" w:pos="1410"/>
          <w:tab w:val="num" w:pos="720"/>
        </w:tabs>
        <w:ind w:left="0" w:hanging="11"/>
        <w:jc w:val="both"/>
        <w:rPr>
          <w:rFonts w:ascii="Arial Narrow" w:hAnsi="Arial Narrow"/>
          <w:sz w:val="22"/>
          <w:szCs w:val="22"/>
        </w:rPr>
      </w:pPr>
      <w:r w:rsidRPr="006E18A9">
        <w:rPr>
          <w:rFonts w:ascii="Arial Narrow" w:hAnsi="Arial Narrow"/>
          <w:sz w:val="22"/>
          <w:szCs w:val="22"/>
        </w:rPr>
        <w:t>A moins que le RPAO n’en dispose autrement, le Soumissionnaire peut être invité à assister à une réunion préparatoire qui se tiendra aux lieux et date indiqués dans le RPAO.</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9"/>
        </w:numPr>
        <w:tabs>
          <w:tab w:val="clear" w:pos="1410"/>
          <w:tab w:val="num" w:pos="720"/>
        </w:tabs>
        <w:ind w:left="0" w:hanging="11"/>
        <w:jc w:val="both"/>
        <w:rPr>
          <w:rFonts w:ascii="Arial Narrow" w:hAnsi="Arial Narrow"/>
          <w:sz w:val="22"/>
          <w:szCs w:val="22"/>
        </w:rPr>
      </w:pPr>
      <w:r w:rsidRPr="006E18A9">
        <w:rPr>
          <w:rFonts w:ascii="Arial Narrow" w:hAnsi="Arial Narrow"/>
          <w:sz w:val="22"/>
          <w:szCs w:val="22"/>
        </w:rPr>
        <w:t>La réunion préparatoire aura pour objet de fournir des éclaircissements et de répondre à toute question qui pourrait être soulevée à ce stade.</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9"/>
        </w:numPr>
        <w:tabs>
          <w:tab w:val="clear" w:pos="1410"/>
          <w:tab w:val="num" w:pos="720"/>
        </w:tabs>
        <w:ind w:left="0" w:hanging="11"/>
        <w:jc w:val="both"/>
        <w:rPr>
          <w:rFonts w:ascii="Arial Narrow" w:hAnsi="Arial Narrow"/>
          <w:sz w:val="22"/>
          <w:szCs w:val="22"/>
        </w:rPr>
      </w:pPr>
      <w:r w:rsidRPr="006E18A9">
        <w:rPr>
          <w:rFonts w:ascii="Arial Narrow" w:hAnsi="Arial Narrow"/>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9"/>
        </w:numPr>
        <w:tabs>
          <w:tab w:val="clear" w:pos="1410"/>
          <w:tab w:val="num" w:pos="720"/>
        </w:tabs>
        <w:ind w:left="0" w:hanging="11"/>
        <w:jc w:val="both"/>
        <w:rPr>
          <w:rFonts w:ascii="Arial Narrow" w:hAnsi="Arial Narrow"/>
          <w:sz w:val="22"/>
          <w:szCs w:val="22"/>
        </w:rPr>
      </w:pPr>
      <w:r w:rsidRPr="006E18A9">
        <w:rPr>
          <w:rFonts w:ascii="Arial Narrow" w:hAnsi="Arial Narrow"/>
          <w:sz w:val="22"/>
          <w:szCs w:val="22"/>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6E18A9" w:rsidRPr="006E18A9">
        <w:rPr>
          <w:rFonts w:ascii="Arial Narrow" w:hAnsi="Arial Narrow"/>
          <w:sz w:val="22"/>
          <w:szCs w:val="22"/>
        </w:rPr>
        <w:t>conformément aux</w:t>
      </w:r>
      <w:r w:rsidRPr="006E18A9">
        <w:rPr>
          <w:rFonts w:ascii="Arial Narrow" w:hAnsi="Arial Narrow"/>
          <w:sz w:val="22"/>
          <w:szCs w:val="22"/>
        </w:rPr>
        <w:t xml:space="preserve"> dispositions de l’Article 10 du RGAO, et non par le canal du procès-verbal de la réunion préparatoire.</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49"/>
        </w:numPr>
        <w:tabs>
          <w:tab w:val="clear" w:pos="1410"/>
          <w:tab w:val="num" w:pos="720"/>
        </w:tabs>
        <w:ind w:left="0" w:hanging="11"/>
        <w:jc w:val="both"/>
        <w:rPr>
          <w:rFonts w:ascii="Arial Narrow" w:hAnsi="Arial Narrow"/>
          <w:sz w:val="22"/>
          <w:szCs w:val="22"/>
        </w:rPr>
      </w:pPr>
      <w:r w:rsidRPr="006E18A9">
        <w:rPr>
          <w:rFonts w:ascii="Arial Narrow" w:hAnsi="Arial Narrow"/>
          <w:sz w:val="22"/>
          <w:szCs w:val="22"/>
        </w:rPr>
        <w:t>Le fait qu’un soumissionnaire n’assiste pas à la réunion préparatoire à l’établissement des offres ne sera pas un motif de disqualification.</w:t>
      </w:r>
    </w:p>
    <w:p w:rsidR="00525BE3" w:rsidRPr="006E18A9" w:rsidRDefault="00525BE3" w:rsidP="00525BE3">
      <w:pPr>
        <w:jc w:val="both"/>
        <w:rPr>
          <w:rFonts w:ascii="Arial Narrow" w:hAnsi="Arial Narrow"/>
          <w:sz w:val="22"/>
          <w:szCs w:val="22"/>
        </w:rPr>
      </w:pPr>
    </w:p>
    <w:p w:rsidR="00525BE3" w:rsidRPr="006E18A9" w:rsidRDefault="00525BE3" w:rsidP="00525BE3">
      <w:pPr>
        <w:jc w:val="both"/>
        <w:rPr>
          <w:rFonts w:ascii="Arial Narrow" w:hAnsi="Arial Narrow"/>
          <w:b/>
          <w:sz w:val="22"/>
          <w:szCs w:val="22"/>
        </w:rPr>
      </w:pPr>
      <w:r w:rsidRPr="006E18A9">
        <w:rPr>
          <w:rFonts w:ascii="Arial Narrow" w:hAnsi="Arial Narrow"/>
          <w:b/>
          <w:sz w:val="22"/>
          <w:szCs w:val="22"/>
          <w:u w:val="single"/>
        </w:rPr>
        <w:t>Article 20</w:t>
      </w:r>
      <w:r w:rsidRPr="006E18A9">
        <w:rPr>
          <w:rFonts w:ascii="Arial Narrow" w:hAnsi="Arial Narrow"/>
          <w:b/>
          <w:sz w:val="22"/>
          <w:szCs w:val="22"/>
        </w:rPr>
        <w:t> : Forme et signature de l’offre</w:t>
      </w:r>
    </w:p>
    <w:p w:rsidR="00525BE3" w:rsidRPr="006E18A9" w:rsidRDefault="00525BE3" w:rsidP="00525BE3">
      <w:pPr>
        <w:jc w:val="both"/>
        <w:rPr>
          <w:rFonts w:ascii="Arial Narrow" w:hAnsi="Arial Narrow"/>
          <w:sz w:val="22"/>
          <w:szCs w:val="22"/>
        </w:rPr>
      </w:pPr>
    </w:p>
    <w:p w:rsidR="00525BE3" w:rsidRPr="006E18A9" w:rsidRDefault="00525BE3" w:rsidP="00525BE3">
      <w:pPr>
        <w:numPr>
          <w:ilvl w:val="1"/>
          <w:numId w:val="50"/>
        </w:numPr>
        <w:tabs>
          <w:tab w:val="clear" w:pos="1410"/>
          <w:tab w:val="num" w:pos="720"/>
        </w:tabs>
        <w:ind w:left="0" w:hanging="11"/>
        <w:jc w:val="both"/>
        <w:rPr>
          <w:rFonts w:ascii="Arial Narrow" w:hAnsi="Arial Narrow"/>
          <w:sz w:val="22"/>
          <w:szCs w:val="22"/>
        </w:rPr>
      </w:pPr>
      <w:r w:rsidRPr="006E18A9">
        <w:rPr>
          <w:rFonts w:ascii="Arial Narrow" w:hAnsi="Arial Narrow"/>
          <w:sz w:val="22"/>
          <w:szCs w:val="22"/>
        </w:rPr>
        <w:t xml:space="preserve">Le soumissionnaire préparera un original des </w:t>
      </w:r>
      <w:r w:rsidR="006E18A9" w:rsidRPr="006E18A9">
        <w:rPr>
          <w:rFonts w:ascii="Arial Narrow" w:hAnsi="Arial Narrow"/>
          <w:sz w:val="22"/>
          <w:szCs w:val="22"/>
        </w:rPr>
        <w:t>documents constitutifs</w:t>
      </w:r>
      <w:r w:rsidRPr="006E18A9">
        <w:rPr>
          <w:rFonts w:ascii="Arial Narrow" w:hAnsi="Arial Narrow"/>
          <w:sz w:val="22"/>
          <w:szCs w:val="22"/>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0"/>
        </w:numPr>
        <w:tabs>
          <w:tab w:val="clear" w:pos="1410"/>
          <w:tab w:val="num" w:pos="720"/>
        </w:tabs>
        <w:ind w:left="0" w:hanging="11"/>
        <w:jc w:val="both"/>
        <w:rPr>
          <w:rFonts w:ascii="Arial Narrow" w:hAnsi="Arial Narrow"/>
          <w:sz w:val="22"/>
          <w:szCs w:val="22"/>
        </w:rPr>
      </w:pPr>
      <w:r w:rsidRPr="006E18A9">
        <w:rPr>
          <w:rFonts w:ascii="Arial Narrow" w:hAnsi="Arial Narrow"/>
          <w:sz w:val="22"/>
          <w:szCs w:val="22"/>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0"/>
        </w:numPr>
        <w:tabs>
          <w:tab w:val="clear" w:pos="1410"/>
          <w:tab w:val="num" w:pos="720"/>
        </w:tabs>
        <w:ind w:left="0" w:hanging="11"/>
        <w:jc w:val="both"/>
        <w:rPr>
          <w:rFonts w:ascii="Arial Narrow" w:hAnsi="Arial Narrow"/>
          <w:sz w:val="22"/>
          <w:szCs w:val="22"/>
        </w:rPr>
      </w:pPr>
      <w:r w:rsidRPr="006E18A9">
        <w:rPr>
          <w:rFonts w:ascii="Arial Narrow" w:hAnsi="Arial Narrow"/>
          <w:sz w:val="22"/>
          <w:szCs w:val="22"/>
        </w:rPr>
        <w:t>L’offre ne doit comporter aucune modification, suppression ni surcharge, à moins que de telles corrections ne soient paraphées par le ou les signataires de la soumission.</w:t>
      </w:r>
    </w:p>
    <w:p w:rsidR="00525BE3" w:rsidRPr="006E18A9" w:rsidRDefault="00525BE3" w:rsidP="00525BE3">
      <w:pPr>
        <w:tabs>
          <w:tab w:val="right" w:leader="dot" w:pos="9911"/>
        </w:tabs>
        <w:rPr>
          <w:rFonts w:ascii="Arial Narrow" w:hAnsi="Arial Narrow"/>
          <w:b/>
          <w:sz w:val="22"/>
          <w:szCs w:val="22"/>
        </w:rPr>
      </w:pPr>
    </w:p>
    <w:p w:rsidR="00C42AF3" w:rsidRPr="006E18A9" w:rsidRDefault="00C42AF3" w:rsidP="00525BE3">
      <w:pPr>
        <w:tabs>
          <w:tab w:val="right" w:leader="dot" w:pos="9911"/>
        </w:tabs>
        <w:rPr>
          <w:rFonts w:ascii="Arial Narrow" w:hAnsi="Arial Narrow"/>
          <w:b/>
          <w:sz w:val="22"/>
          <w:szCs w:val="22"/>
        </w:rPr>
      </w:pPr>
    </w:p>
    <w:p w:rsidR="00525BE3" w:rsidRPr="006E18A9" w:rsidRDefault="00525BE3" w:rsidP="00525BE3">
      <w:pPr>
        <w:tabs>
          <w:tab w:val="right" w:leader="dot" w:pos="9911"/>
        </w:tabs>
        <w:rPr>
          <w:rFonts w:ascii="Arial Narrow" w:hAnsi="Arial Narrow"/>
          <w:b/>
          <w:sz w:val="22"/>
          <w:szCs w:val="22"/>
        </w:rPr>
      </w:pPr>
    </w:p>
    <w:p w:rsidR="00525BE3" w:rsidRPr="006E18A9" w:rsidRDefault="00525BE3" w:rsidP="00525BE3">
      <w:pPr>
        <w:tabs>
          <w:tab w:val="right" w:leader="dot" w:pos="9911"/>
        </w:tabs>
        <w:rPr>
          <w:rFonts w:ascii="Arial Narrow" w:hAnsi="Arial Narrow"/>
          <w:b/>
          <w:sz w:val="22"/>
          <w:szCs w:val="22"/>
        </w:rPr>
      </w:pPr>
      <w:r w:rsidRPr="006E18A9">
        <w:rPr>
          <w:rFonts w:ascii="Arial Narrow" w:hAnsi="Arial Narrow"/>
          <w:b/>
          <w:sz w:val="22"/>
          <w:szCs w:val="22"/>
        </w:rPr>
        <w:t>D- DEPOT DES OFFRES</w:t>
      </w:r>
    </w:p>
    <w:p w:rsidR="00525BE3" w:rsidRPr="006E18A9" w:rsidRDefault="00525BE3" w:rsidP="00525BE3">
      <w:pPr>
        <w:jc w:val="both"/>
        <w:rPr>
          <w:rFonts w:ascii="Arial Narrow" w:hAnsi="Arial Narrow"/>
          <w:b/>
          <w:sz w:val="8"/>
          <w:szCs w:val="8"/>
          <w:u w:val="single"/>
        </w:rPr>
      </w:pPr>
    </w:p>
    <w:p w:rsidR="00525BE3" w:rsidRPr="006E18A9" w:rsidRDefault="00525BE3" w:rsidP="00525BE3">
      <w:pPr>
        <w:spacing w:before="120" w:after="120"/>
        <w:jc w:val="both"/>
        <w:rPr>
          <w:rFonts w:ascii="Arial Narrow" w:hAnsi="Arial Narrow"/>
          <w:b/>
          <w:sz w:val="22"/>
          <w:szCs w:val="22"/>
        </w:rPr>
      </w:pPr>
      <w:r w:rsidRPr="006E18A9">
        <w:rPr>
          <w:rFonts w:ascii="Arial Narrow" w:hAnsi="Arial Narrow"/>
          <w:b/>
          <w:sz w:val="22"/>
          <w:szCs w:val="22"/>
          <w:u w:val="single"/>
        </w:rPr>
        <w:t>Article 21</w:t>
      </w:r>
      <w:r w:rsidRPr="006E18A9">
        <w:rPr>
          <w:rFonts w:ascii="Arial Narrow" w:hAnsi="Arial Narrow"/>
          <w:b/>
          <w:sz w:val="22"/>
          <w:szCs w:val="22"/>
        </w:rPr>
        <w:t> : Cachetage et marquage des offres</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1"/>
        </w:numPr>
        <w:tabs>
          <w:tab w:val="clear" w:pos="1410"/>
          <w:tab w:val="num" w:pos="720"/>
        </w:tabs>
        <w:ind w:left="0" w:hanging="11"/>
        <w:jc w:val="both"/>
        <w:rPr>
          <w:rFonts w:ascii="Arial Narrow" w:hAnsi="Arial Narrow"/>
          <w:sz w:val="22"/>
          <w:szCs w:val="22"/>
        </w:rPr>
      </w:pPr>
      <w:r w:rsidRPr="006E18A9">
        <w:rPr>
          <w:rFonts w:ascii="Arial Narrow" w:hAnsi="Arial Narrow"/>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1"/>
        </w:numPr>
        <w:tabs>
          <w:tab w:val="clear" w:pos="1410"/>
          <w:tab w:val="num" w:pos="720"/>
        </w:tabs>
        <w:jc w:val="both"/>
        <w:rPr>
          <w:rFonts w:ascii="Arial Narrow" w:hAnsi="Arial Narrow"/>
          <w:sz w:val="22"/>
          <w:szCs w:val="22"/>
        </w:rPr>
      </w:pPr>
      <w:r w:rsidRPr="006E18A9">
        <w:rPr>
          <w:rFonts w:ascii="Arial Narrow" w:hAnsi="Arial Narrow"/>
          <w:sz w:val="22"/>
          <w:szCs w:val="22"/>
        </w:rPr>
        <w:t>Les enveloppes intérieures et extérieures :</w:t>
      </w:r>
    </w:p>
    <w:p w:rsidR="00525BE3" w:rsidRPr="006E18A9" w:rsidRDefault="00525BE3" w:rsidP="00525BE3">
      <w:pPr>
        <w:numPr>
          <w:ilvl w:val="1"/>
          <w:numId w:val="38"/>
        </w:numPr>
        <w:tabs>
          <w:tab w:val="clear" w:pos="2145"/>
          <w:tab w:val="num" w:pos="1080"/>
        </w:tabs>
        <w:ind w:left="1080" w:hanging="360"/>
        <w:jc w:val="both"/>
        <w:rPr>
          <w:rFonts w:ascii="Arial Narrow" w:hAnsi="Arial Narrow"/>
          <w:sz w:val="22"/>
          <w:szCs w:val="22"/>
        </w:rPr>
      </w:pPr>
      <w:r w:rsidRPr="006E18A9">
        <w:rPr>
          <w:rFonts w:ascii="Arial Narrow" w:hAnsi="Arial Narrow"/>
          <w:sz w:val="22"/>
          <w:szCs w:val="22"/>
        </w:rPr>
        <w:t>Seront adressées au Autorité Contractante à l’adresse indiquée dans le Règlement Particulier de l’Appel d’Offres ;</w:t>
      </w:r>
    </w:p>
    <w:p w:rsidR="00525BE3" w:rsidRPr="006E18A9" w:rsidRDefault="00525BE3" w:rsidP="00525BE3">
      <w:pPr>
        <w:numPr>
          <w:ilvl w:val="1"/>
          <w:numId w:val="38"/>
        </w:numPr>
        <w:tabs>
          <w:tab w:val="clear" w:pos="2145"/>
          <w:tab w:val="num" w:pos="1080"/>
        </w:tabs>
        <w:ind w:left="1080" w:hanging="360"/>
        <w:jc w:val="both"/>
        <w:rPr>
          <w:rFonts w:ascii="Arial Narrow" w:hAnsi="Arial Narrow"/>
          <w:sz w:val="22"/>
          <w:szCs w:val="22"/>
        </w:rPr>
      </w:pPr>
      <w:r w:rsidRPr="006E18A9">
        <w:rPr>
          <w:rFonts w:ascii="Arial Narrow" w:hAnsi="Arial Narrow"/>
          <w:sz w:val="22"/>
          <w:szCs w:val="22"/>
        </w:rPr>
        <w:t>Porteront le nom du projet ainsi que l’objet et le numéro de l’Avis d’Appel d’Offres indiqués dans le RGAO, et la mention « A N’OUVRIR QU’EN SEANCE DE DEPOUILLEMENT »</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1"/>
        </w:numPr>
        <w:tabs>
          <w:tab w:val="clear" w:pos="1410"/>
          <w:tab w:val="num" w:pos="720"/>
        </w:tabs>
        <w:ind w:left="0" w:hanging="11"/>
        <w:jc w:val="both"/>
        <w:rPr>
          <w:rFonts w:ascii="Arial Narrow" w:hAnsi="Arial Narrow"/>
          <w:sz w:val="22"/>
          <w:szCs w:val="22"/>
        </w:rPr>
      </w:pPr>
      <w:r w:rsidRPr="006E18A9">
        <w:rPr>
          <w:rFonts w:ascii="Arial Narrow" w:hAnsi="Arial Narrow"/>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1"/>
        </w:numPr>
        <w:tabs>
          <w:tab w:val="clear" w:pos="1410"/>
          <w:tab w:val="num" w:pos="720"/>
        </w:tabs>
        <w:ind w:left="0" w:hanging="11"/>
        <w:jc w:val="both"/>
        <w:rPr>
          <w:rFonts w:ascii="Arial Narrow" w:hAnsi="Arial Narrow"/>
          <w:sz w:val="22"/>
          <w:szCs w:val="22"/>
        </w:rPr>
      </w:pPr>
      <w:r w:rsidRPr="006E18A9">
        <w:rPr>
          <w:rFonts w:ascii="Arial Narrow" w:hAnsi="Arial Narrow"/>
          <w:sz w:val="22"/>
          <w:szCs w:val="22"/>
        </w:rPr>
        <w:t xml:space="preserve">Si l’enveloppe extérieure n’est pas scellée et marquée comme indiqué aux articles 21.1 </w:t>
      </w:r>
      <w:r w:rsidR="006E18A9" w:rsidRPr="006E18A9">
        <w:rPr>
          <w:rFonts w:ascii="Arial Narrow" w:hAnsi="Arial Narrow"/>
          <w:sz w:val="22"/>
          <w:szCs w:val="22"/>
        </w:rPr>
        <w:t>et 21.2</w:t>
      </w:r>
      <w:r w:rsidRPr="006E18A9">
        <w:rPr>
          <w:rFonts w:ascii="Arial Narrow" w:hAnsi="Arial Narrow"/>
          <w:sz w:val="22"/>
          <w:szCs w:val="22"/>
        </w:rPr>
        <w:t xml:space="preserve"> susvisés, l’Autorité Contractante ne sera nullement responsable si l’offre est égarée ou ouverte prématurément.</w:t>
      </w:r>
    </w:p>
    <w:p w:rsidR="00525BE3" w:rsidRPr="006E18A9" w:rsidRDefault="00525BE3" w:rsidP="00525BE3">
      <w:pPr>
        <w:spacing w:before="120" w:after="120"/>
        <w:jc w:val="both"/>
        <w:rPr>
          <w:rFonts w:ascii="Arial Narrow" w:hAnsi="Arial Narrow"/>
          <w:b/>
          <w:sz w:val="22"/>
          <w:szCs w:val="22"/>
        </w:rPr>
      </w:pPr>
      <w:r w:rsidRPr="006E18A9">
        <w:rPr>
          <w:rFonts w:ascii="Arial Narrow" w:hAnsi="Arial Narrow"/>
          <w:b/>
          <w:sz w:val="22"/>
          <w:szCs w:val="22"/>
          <w:u w:val="single"/>
        </w:rPr>
        <w:t>Article 22</w:t>
      </w:r>
      <w:r w:rsidRPr="006E18A9">
        <w:rPr>
          <w:rFonts w:ascii="Arial Narrow" w:hAnsi="Arial Narrow"/>
          <w:b/>
          <w:sz w:val="22"/>
          <w:szCs w:val="22"/>
        </w:rPr>
        <w:t> : Date et heure limites de dépôt des offres</w:t>
      </w:r>
    </w:p>
    <w:p w:rsidR="00525BE3" w:rsidRPr="006E18A9" w:rsidRDefault="00525BE3" w:rsidP="00525BE3">
      <w:pPr>
        <w:numPr>
          <w:ilvl w:val="1"/>
          <w:numId w:val="52"/>
        </w:numPr>
        <w:tabs>
          <w:tab w:val="clear" w:pos="1410"/>
          <w:tab w:val="num" w:pos="720"/>
        </w:tabs>
        <w:ind w:left="0" w:hanging="11"/>
        <w:jc w:val="both"/>
        <w:rPr>
          <w:rFonts w:ascii="Arial Narrow" w:hAnsi="Arial Narrow"/>
          <w:sz w:val="22"/>
          <w:szCs w:val="22"/>
        </w:rPr>
      </w:pPr>
      <w:r w:rsidRPr="006E18A9">
        <w:rPr>
          <w:rFonts w:ascii="Arial Narrow" w:hAnsi="Arial Narrow"/>
          <w:sz w:val="22"/>
          <w:szCs w:val="22"/>
        </w:rPr>
        <w:t>Les offres doivent être reçues par l’Autorité Contractante à l’adresse spécifiée à l’article 21.2 du RGAO au plus tard à la date et à l’heure spécifiées dans le règlement Particulier de l’Appel d’Offres</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2"/>
        </w:numPr>
        <w:tabs>
          <w:tab w:val="clear" w:pos="1410"/>
          <w:tab w:val="num" w:pos="720"/>
        </w:tabs>
        <w:ind w:left="0" w:hanging="11"/>
        <w:jc w:val="both"/>
        <w:rPr>
          <w:rFonts w:ascii="Arial Narrow" w:hAnsi="Arial Narrow"/>
          <w:sz w:val="22"/>
          <w:szCs w:val="22"/>
        </w:rPr>
      </w:pPr>
      <w:r w:rsidRPr="006E18A9">
        <w:rPr>
          <w:rFonts w:ascii="Arial Narrow" w:hAnsi="Arial Narrow"/>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525BE3" w:rsidRPr="006E18A9" w:rsidRDefault="00525BE3" w:rsidP="00525BE3">
      <w:pPr>
        <w:jc w:val="both"/>
        <w:rPr>
          <w:rFonts w:ascii="Arial Narrow" w:hAnsi="Arial Narrow"/>
          <w:b/>
          <w:sz w:val="10"/>
          <w:szCs w:val="10"/>
          <w:u w:val="single"/>
        </w:rPr>
      </w:pPr>
    </w:p>
    <w:p w:rsidR="00525BE3" w:rsidRPr="006E18A9" w:rsidRDefault="00525BE3" w:rsidP="00525BE3">
      <w:pPr>
        <w:spacing w:before="120" w:after="120"/>
        <w:jc w:val="both"/>
        <w:rPr>
          <w:rFonts w:ascii="Arial Narrow" w:hAnsi="Arial Narrow"/>
          <w:b/>
          <w:sz w:val="22"/>
          <w:szCs w:val="22"/>
        </w:rPr>
      </w:pPr>
      <w:r w:rsidRPr="006E18A9">
        <w:rPr>
          <w:rFonts w:ascii="Arial Narrow" w:hAnsi="Arial Narrow"/>
          <w:b/>
          <w:sz w:val="22"/>
          <w:szCs w:val="22"/>
          <w:u w:val="single"/>
        </w:rPr>
        <w:t>Article 23</w:t>
      </w:r>
      <w:r w:rsidRPr="006E18A9">
        <w:rPr>
          <w:rFonts w:ascii="Arial Narrow" w:hAnsi="Arial Narrow"/>
          <w:b/>
          <w:sz w:val="22"/>
          <w:szCs w:val="22"/>
        </w:rPr>
        <w:t> : Offres hors délai</w:t>
      </w: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Toute offre parvenue à l’Autorité Contractante après la date et heure limites fixées pour le dépôt des offres conformément à l’article 22 du RGAO sera déclarée hors délai et, par conséquent, rejetée.</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b/>
          <w:sz w:val="22"/>
          <w:szCs w:val="22"/>
        </w:rPr>
      </w:pPr>
      <w:r w:rsidRPr="006E18A9">
        <w:rPr>
          <w:rFonts w:ascii="Arial Narrow" w:hAnsi="Arial Narrow"/>
          <w:b/>
          <w:sz w:val="22"/>
          <w:szCs w:val="22"/>
          <w:u w:val="single"/>
        </w:rPr>
        <w:t>Article 24</w:t>
      </w:r>
      <w:r w:rsidRPr="006E18A9">
        <w:rPr>
          <w:rFonts w:ascii="Arial Narrow" w:hAnsi="Arial Narrow"/>
          <w:b/>
          <w:sz w:val="22"/>
          <w:szCs w:val="22"/>
        </w:rPr>
        <w:t> : Modification, substitution et retrait des offres</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3"/>
        </w:numPr>
        <w:ind w:left="0" w:firstLine="0"/>
        <w:jc w:val="both"/>
        <w:rPr>
          <w:rFonts w:ascii="Arial Narrow" w:hAnsi="Arial Narrow"/>
          <w:sz w:val="22"/>
          <w:szCs w:val="22"/>
        </w:rPr>
      </w:pPr>
      <w:r w:rsidRPr="006E18A9">
        <w:rPr>
          <w:rFonts w:ascii="Arial Narrow" w:hAnsi="Arial Narrow"/>
          <w:sz w:val="22"/>
          <w:szCs w:val="22"/>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w:t>
      </w:r>
      <w:r w:rsidRPr="006E18A9">
        <w:rPr>
          <w:rFonts w:ascii="Arial Narrow" w:hAnsi="Arial Narrow"/>
          <w:sz w:val="22"/>
          <w:szCs w:val="22"/>
        </w:rPr>
        <w:lastRenderedPageBreak/>
        <w:t xml:space="preserve">application de l’article 20.2 du RGAO. La modification ou l’offre de remplacement correspondante doit être jointe à la notification écrite. Les enveloppes doivent porter clairement selon le cas, la mention « RETRAIT » </w:t>
      </w:r>
      <w:r w:rsidR="006E18A9" w:rsidRPr="006E18A9">
        <w:rPr>
          <w:rFonts w:ascii="Arial Narrow" w:hAnsi="Arial Narrow"/>
          <w:sz w:val="22"/>
          <w:szCs w:val="22"/>
        </w:rPr>
        <w:t>et «</w:t>
      </w:r>
      <w:r w:rsidRPr="006E18A9">
        <w:rPr>
          <w:rFonts w:ascii="Arial Narrow" w:hAnsi="Arial Narrow"/>
          <w:sz w:val="22"/>
          <w:szCs w:val="22"/>
        </w:rPr>
        <w:t> OFFRE DE REMPLACEMENT</w:t>
      </w:r>
      <w:r w:rsidR="006E18A9" w:rsidRPr="006E18A9">
        <w:rPr>
          <w:rFonts w:ascii="Arial Narrow" w:hAnsi="Arial Narrow"/>
          <w:sz w:val="22"/>
          <w:szCs w:val="22"/>
        </w:rPr>
        <w:t> » ou</w:t>
      </w:r>
      <w:r w:rsidRPr="006E18A9">
        <w:rPr>
          <w:rFonts w:ascii="Arial Narrow" w:hAnsi="Arial Narrow"/>
          <w:sz w:val="22"/>
          <w:szCs w:val="22"/>
        </w:rPr>
        <w:t xml:space="preserve"> « MODIFICATION ».</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3"/>
        </w:numPr>
        <w:tabs>
          <w:tab w:val="clear" w:pos="720"/>
          <w:tab w:val="num" w:pos="567"/>
        </w:tabs>
        <w:ind w:left="0" w:firstLine="0"/>
        <w:jc w:val="both"/>
        <w:rPr>
          <w:rFonts w:ascii="Arial Narrow" w:hAnsi="Arial Narrow"/>
          <w:sz w:val="22"/>
          <w:szCs w:val="22"/>
        </w:rPr>
      </w:pPr>
      <w:r w:rsidRPr="006E18A9">
        <w:rPr>
          <w:rFonts w:ascii="Arial Narrow" w:hAnsi="Arial Narrow"/>
          <w:sz w:val="22"/>
          <w:szCs w:val="22"/>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3"/>
        </w:numPr>
        <w:ind w:left="0" w:firstLine="0"/>
        <w:jc w:val="both"/>
        <w:rPr>
          <w:rFonts w:ascii="Arial Narrow" w:hAnsi="Arial Narrow"/>
          <w:sz w:val="22"/>
          <w:szCs w:val="22"/>
        </w:rPr>
      </w:pPr>
      <w:r w:rsidRPr="006E18A9">
        <w:rPr>
          <w:rFonts w:ascii="Arial Narrow" w:hAnsi="Arial Narrow"/>
          <w:sz w:val="22"/>
          <w:szCs w:val="22"/>
        </w:rPr>
        <w:t>Les offres dont les soumissionnaires demandent le retrait en application de l’article 24.1 leur seront envoyées sans avoir été ouvertes.</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3"/>
        </w:numPr>
        <w:ind w:left="0" w:firstLine="0"/>
        <w:jc w:val="both"/>
        <w:rPr>
          <w:rFonts w:ascii="Arial Narrow" w:hAnsi="Arial Narrow"/>
          <w:sz w:val="22"/>
          <w:szCs w:val="22"/>
        </w:rPr>
      </w:pPr>
      <w:r w:rsidRPr="006E18A9">
        <w:rPr>
          <w:rFonts w:ascii="Arial Narrow" w:hAnsi="Arial Narrow"/>
          <w:sz w:val="22"/>
          <w:szCs w:val="22"/>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525BE3" w:rsidRPr="006E18A9" w:rsidRDefault="00525BE3" w:rsidP="00525BE3">
      <w:pPr>
        <w:jc w:val="both"/>
        <w:rPr>
          <w:rFonts w:ascii="Arial Narrow" w:hAnsi="Arial Narrow"/>
          <w:sz w:val="22"/>
          <w:szCs w:val="22"/>
        </w:rPr>
      </w:pPr>
    </w:p>
    <w:p w:rsidR="00525BE3" w:rsidRPr="006E18A9" w:rsidRDefault="00525BE3" w:rsidP="00525BE3">
      <w:pPr>
        <w:jc w:val="both"/>
        <w:rPr>
          <w:rFonts w:ascii="Arial Narrow" w:hAnsi="Arial Narrow"/>
          <w:b/>
          <w:sz w:val="22"/>
          <w:szCs w:val="22"/>
          <w:u w:val="single"/>
        </w:rPr>
      </w:pPr>
      <w:r w:rsidRPr="006E18A9">
        <w:rPr>
          <w:rFonts w:ascii="Arial Narrow" w:hAnsi="Arial Narrow"/>
          <w:b/>
          <w:sz w:val="22"/>
          <w:szCs w:val="22"/>
        </w:rPr>
        <w:t>E-OUVERTURE DES PLIS ET EVALUATION DES OFFRES</w:t>
      </w:r>
    </w:p>
    <w:p w:rsidR="00525BE3" w:rsidRPr="006E18A9" w:rsidRDefault="00525BE3" w:rsidP="00525BE3">
      <w:pPr>
        <w:jc w:val="both"/>
        <w:rPr>
          <w:rFonts w:ascii="Arial Narrow" w:hAnsi="Arial Narrow"/>
          <w:b/>
          <w:sz w:val="10"/>
          <w:szCs w:val="10"/>
          <w:u w:val="single"/>
        </w:rPr>
      </w:pPr>
    </w:p>
    <w:p w:rsidR="00525BE3" w:rsidRPr="006E18A9" w:rsidRDefault="00525BE3" w:rsidP="00525BE3">
      <w:pPr>
        <w:jc w:val="both"/>
        <w:rPr>
          <w:rFonts w:ascii="Arial Narrow" w:hAnsi="Arial Narrow"/>
          <w:b/>
          <w:sz w:val="22"/>
          <w:szCs w:val="22"/>
        </w:rPr>
      </w:pPr>
      <w:r w:rsidRPr="006E18A9">
        <w:rPr>
          <w:rFonts w:ascii="Arial Narrow" w:hAnsi="Arial Narrow"/>
          <w:b/>
          <w:sz w:val="22"/>
          <w:szCs w:val="22"/>
          <w:u w:val="single"/>
        </w:rPr>
        <w:t>Article 25</w:t>
      </w:r>
      <w:r w:rsidRPr="006E18A9">
        <w:rPr>
          <w:rFonts w:ascii="Arial Narrow" w:hAnsi="Arial Narrow"/>
          <w:b/>
          <w:sz w:val="22"/>
          <w:szCs w:val="22"/>
        </w:rPr>
        <w:t> : Ouverture des plis et recours</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4"/>
        </w:numPr>
        <w:ind w:left="0" w:firstLine="0"/>
        <w:jc w:val="both"/>
        <w:rPr>
          <w:rFonts w:ascii="Arial Narrow" w:hAnsi="Arial Narrow"/>
          <w:sz w:val="22"/>
          <w:szCs w:val="22"/>
        </w:rPr>
      </w:pPr>
      <w:r w:rsidRPr="006E18A9">
        <w:rPr>
          <w:rFonts w:ascii="Arial Narrow" w:hAnsi="Arial Narrow"/>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4"/>
        </w:numPr>
        <w:ind w:left="0" w:firstLine="0"/>
        <w:jc w:val="both"/>
        <w:rPr>
          <w:rFonts w:ascii="Arial Narrow" w:hAnsi="Arial Narrow"/>
          <w:sz w:val="22"/>
          <w:szCs w:val="22"/>
        </w:rPr>
      </w:pPr>
      <w:r w:rsidRPr="006E18A9">
        <w:rPr>
          <w:rFonts w:ascii="Arial Narrow" w:hAnsi="Arial Narrow"/>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525BE3" w:rsidRPr="006E18A9" w:rsidRDefault="00525BE3" w:rsidP="00525BE3">
      <w:pPr>
        <w:ind w:firstLine="708"/>
        <w:jc w:val="both"/>
        <w:rPr>
          <w:rFonts w:ascii="Arial Narrow" w:hAnsi="Arial Narrow"/>
          <w:sz w:val="10"/>
          <w:szCs w:val="10"/>
        </w:rPr>
      </w:pPr>
    </w:p>
    <w:p w:rsidR="00525BE3" w:rsidRPr="006E18A9" w:rsidRDefault="00525BE3" w:rsidP="00525BE3">
      <w:pPr>
        <w:numPr>
          <w:ilvl w:val="1"/>
          <w:numId w:val="54"/>
        </w:numPr>
        <w:ind w:left="0" w:firstLine="0"/>
        <w:jc w:val="both"/>
        <w:rPr>
          <w:rFonts w:ascii="Arial Narrow" w:hAnsi="Arial Narrow"/>
          <w:sz w:val="22"/>
          <w:szCs w:val="22"/>
        </w:rPr>
      </w:pPr>
      <w:r w:rsidRPr="006E18A9">
        <w:rPr>
          <w:rFonts w:ascii="Arial Narrow" w:hAnsi="Arial Narrow"/>
          <w:sz w:val="22"/>
          <w:szCs w:val="22"/>
        </w:rPr>
        <w:t xml:space="preserve">Toutes les enveloppes seront ouvertes l’une après l’autre et le nom du soumissionnaire </w:t>
      </w:r>
      <w:r w:rsidR="006E18A9" w:rsidRPr="006E18A9">
        <w:rPr>
          <w:rFonts w:ascii="Arial Narrow" w:hAnsi="Arial Narrow"/>
          <w:sz w:val="22"/>
          <w:szCs w:val="22"/>
        </w:rPr>
        <w:t>annoncé à</w:t>
      </w:r>
      <w:r w:rsidRPr="006E18A9">
        <w:rPr>
          <w:rFonts w:ascii="Arial Narrow" w:hAnsi="Arial Narrow"/>
          <w:sz w:val="22"/>
          <w:szCs w:val="22"/>
        </w:rPr>
        <w:t xml:space="preserve">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4"/>
        </w:numPr>
        <w:ind w:left="0" w:firstLine="0"/>
        <w:jc w:val="both"/>
        <w:rPr>
          <w:rFonts w:ascii="Arial Narrow" w:hAnsi="Arial Narrow"/>
          <w:sz w:val="22"/>
          <w:szCs w:val="22"/>
        </w:rPr>
      </w:pPr>
      <w:r w:rsidRPr="006E18A9">
        <w:rPr>
          <w:rFonts w:ascii="Arial Narrow" w:hAnsi="Arial Narrow"/>
          <w:sz w:val="22"/>
          <w:szCs w:val="22"/>
        </w:rPr>
        <w:t xml:space="preserve">Les chiffres (et les modifications reçues conformément aux dispositions de l’article 24 du RGAO) qui n’ont pas été ouvertes et lues à haute voix durant la </w:t>
      </w:r>
      <w:r w:rsidR="006E18A9" w:rsidRPr="006E18A9">
        <w:rPr>
          <w:rFonts w:ascii="Arial Narrow" w:hAnsi="Arial Narrow"/>
          <w:sz w:val="22"/>
          <w:szCs w:val="22"/>
        </w:rPr>
        <w:t>séance d’ouverture</w:t>
      </w:r>
      <w:r w:rsidRPr="006E18A9">
        <w:rPr>
          <w:rFonts w:ascii="Arial Narrow" w:hAnsi="Arial Narrow"/>
          <w:sz w:val="22"/>
          <w:szCs w:val="22"/>
        </w:rPr>
        <w:t xml:space="preserve"> des plis, quelle qu’en soit la raison, ne seront pas soumises à l’évaluation.</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4"/>
        </w:numPr>
        <w:ind w:left="0" w:firstLine="0"/>
        <w:jc w:val="both"/>
        <w:rPr>
          <w:rFonts w:ascii="Arial Narrow" w:hAnsi="Arial Narrow"/>
          <w:sz w:val="22"/>
          <w:szCs w:val="22"/>
        </w:rPr>
      </w:pPr>
      <w:r w:rsidRPr="006E18A9">
        <w:rPr>
          <w:rFonts w:ascii="Arial Narrow" w:hAnsi="Arial Narrow"/>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4"/>
        </w:numPr>
        <w:ind w:left="0" w:firstLine="0"/>
        <w:jc w:val="both"/>
        <w:rPr>
          <w:rFonts w:ascii="Arial Narrow" w:hAnsi="Arial Narrow"/>
          <w:sz w:val="22"/>
          <w:szCs w:val="22"/>
        </w:rPr>
      </w:pPr>
      <w:r w:rsidRPr="006E18A9">
        <w:rPr>
          <w:rFonts w:ascii="Arial Narrow" w:hAnsi="Arial Narrow"/>
          <w:sz w:val="22"/>
          <w:szCs w:val="22"/>
        </w:rPr>
        <w:t>A la fin de chaque séance d’ouverture des plis, le président de la commission met immédiatement à la disposition du point focal désigné par l’ARMP, une copie paraphée des offres des soumissionnaires.</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4"/>
        </w:numPr>
        <w:ind w:left="0" w:firstLine="0"/>
        <w:jc w:val="both"/>
        <w:rPr>
          <w:rFonts w:ascii="Arial Narrow" w:hAnsi="Arial Narrow"/>
          <w:sz w:val="22"/>
          <w:szCs w:val="22"/>
        </w:rPr>
      </w:pPr>
      <w:r w:rsidRPr="006E18A9">
        <w:rPr>
          <w:rFonts w:ascii="Arial Narrow" w:hAnsi="Arial Narrow"/>
          <w:sz w:val="22"/>
          <w:szCs w:val="22"/>
        </w:rPr>
        <w:t>En cas de recours, tel que prévu par le code des marchés publics, il doit être adressé à l’autorité chargée des marchés publics avec copies à l’organisme chargé de la régulation des marchés publics et à l’Autorité Contractante.</w:t>
      </w:r>
    </w:p>
    <w:p w:rsidR="00525BE3" w:rsidRPr="006E18A9" w:rsidRDefault="00525BE3" w:rsidP="00525BE3">
      <w:pPr>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lastRenderedPageBreak/>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 xml:space="preserve">L’Observateur indépendant annexe à son rapport, le feuillet qui lui a été remis, assorti des commentaires ou des </w:t>
      </w:r>
      <w:r w:rsidR="006E18A9" w:rsidRPr="006E18A9">
        <w:rPr>
          <w:rFonts w:ascii="Arial Narrow" w:hAnsi="Arial Narrow"/>
          <w:sz w:val="22"/>
          <w:szCs w:val="22"/>
        </w:rPr>
        <w:t>observatoires y</w:t>
      </w:r>
      <w:r w:rsidRPr="006E18A9">
        <w:rPr>
          <w:rFonts w:ascii="Arial Narrow" w:hAnsi="Arial Narrow"/>
          <w:sz w:val="22"/>
          <w:szCs w:val="22"/>
        </w:rPr>
        <w:t xml:space="preserve"> afférents.</w:t>
      </w:r>
    </w:p>
    <w:p w:rsidR="00525BE3" w:rsidRPr="006E18A9" w:rsidRDefault="00525BE3" w:rsidP="00525BE3">
      <w:pPr>
        <w:ind w:left="708"/>
        <w:jc w:val="both"/>
        <w:rPr>
          <w:rFonts w:ascii="Arial Narrow" w:hAnsi="Arial Narrow"/>
          <w:sz w:val="10"/>
          <w:szCs w:val="10"/>
        </w:rPr>
      </w:pPr>
    </w:p>
    <w:p w:rsidR="00525BE3" w:rsidRPr="006E18A9" w:rsidRDefault="00525BE3" w:rsidP="00525BE3">
      <w:pPr>
        <w:ind w:left="708" w:hanging="708"/>
        <w:jc w:val="both"/>
        <w:rPr>
          <w:rFonts w:ascii="Arial Narrow" w:hAnsi="Arial Narrow"/>
          <w:b/>
          <w:sz w:val="22"/>
          <w:szCs w:val="22"/>
        </w:rPr>
      </w:pPr>
      <w:r w:rsidRPr="006E18A9">
        <w:rPr>
          <w:rFonts w:ascii="Arial Narrow" w:hAnsi="Arial Narrow"/>
          <w:b/>
          <w:sz w:val="22"/>
          <w:szCs w:val="22"/>
          <w:u w:val="single"/>
        </w:rPr>
        <w:t>Article 26</w:t>
      </w:r>
      <w:r w:rsidRPr="006E18A9">
        <w:rPr>
          <w:rFonts w:ascii="Arial Narrow" w:hAnsi="Arial Narrow"/>
          <w:b/>
          <w:sz w:val="22"/>
          <w:szCs w:val="22"/>
        </w:rPr>
        <w:t> : Caractère confidentiel de la procédure</w:t>
      </w:r>
    </w:p>
    <w:p w:rsidR="00525BE3" w:rsidRPr="006E18A9" w:rsidRDefault="00525BE3" w:rsidP="00525BE3">
      <w:pPr>
        <w:ind w:left="708"/>
        <w:jc w:val="both"/>
        <w:rPr>
          <w:rFonts w:ascii="Arial Narrow" w:hAnsi="Arial Narrow"/>
          <w:sz w:val="10"/>
          <w:szCs w:val="10"/>
        </w:rPr>
      </w:pPr>
    </w:p>
    <w:p w:rsidR="00525BE3" w:rsidRPr="006E18A9" w:rsidRDefault="00525BE3" w:rsidP="00525BE3">
      <w:pPr>
        <w:numPr>
          <w:ilvl w:val="1"/>
          <w:numId w:val="55"/>
        </w:numPr>
        <w:tabs>
          <w:tab w:val="clear" w:pos="1428"/>
          <w:tab w:val="num" w:pos="567"/>
        </w:tabs>
        <w:ind w:left="0" w:firstLine="0"/>
        <w:jc w:val="both"/>
        <w:rPr>
          <w:rFonts w:ascii="Arial Narrow" w:hAnsi="Arial Narrow"/>
          <w:sz w:val="22"/>
          <w:szCs w:val="22"/>
        </w:rPr>
      </w:pPr>
      <w:r w:rsidRPr="006E18A9">
        <w:rPr>
          <w:rFonts w:ascii="Arial Narrow" w:hAnsi="Arial Narrow"/>
          <w:sz w:val="22"/>
          <w:szCs w:val="22"/>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525BE3" w:rsidRPr="006E18A9" w:rsidRDefault="00525BE3" w:rsidP="00525BE3">
      <w:pPr>
        <w:ind w:left="708"/>
        <w:jc w:val="both"/>
        <w:rPr>
          <w:rFonts w:ascii="Arial Narrow" w:hAnsi="Arial Narrow"/>
          <w:sz w:val="10"/>
          <w:szCs w:val="10"/>
        </w:rPr>
      </w:pPr>
    </w:p>
    <w:p w:rsidR="00525BE3" w:rsidRPr="006E18A9" w:rsidRDefault="00525BE3" w:rsidP="00525BE3">
      <w:pPr>
        <w:numPr>
          <w:ilvl w:val="1"/>
          <w:numId w:val="55"/>
        </w:numPr>
        <w:tabs>
          <w:tab w:val="clear" w:pos="1428"/>
          <w:tab w:val="num" w:pos="720"/>
        </w:tabs>
        <w:ind w:left="0" w:firstLine="0"/>
        <w:jc w:val="both"/>
        <w:rPr>
          <w:rFonts w:ascii="Arial Narrow" w:hAnsi="Arial Narrow"/>
          <w:sz w:val="22"/>
          <w:szCs w:val="22"/>
        </w:rPr>
      </w:pPr>
      <w:r w:rsidRPr="006E18A9">
        <w:rPr>
          <w:rFonts w:ascii="Arial Narrow" w:hAnsi="Arial Narrow"/>
          <w:sz w:val="22"/>
          <w:szCs w:val="22"/>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5"/>
        </w:numPr>
        <w:tabs>
          <w:tab w:val="clear" w:pos="1428"/>
          <w:tab w:val="num" w:pos="720"/>
        </w:tabs>
        <w:ind w:left="0" w:firstLine="0"/>
        <w:jc w:val="both"/>
        <w:rPr>
          <w:rFonts w:ascii="Arial Narrow" w:hAnsi="Arial Narrow"/>
          <w:sz w:val="22"/>
          <w:szCs w:val="22"/>
        </w:rPr>
      </w:pPr>
      <w:r w:rsidRPr="006E18A9">
        <w:rPr>
          <w:rFonts w:ascii="Arial Narrow" w:hAnsi="Arial Narrow"/>
          <w:sz w:val="22"/>
          <w:szCs w:val="22"/>
        </w:rPr>
        <w:t>Nonobstant les dispositions de l’alinéa 26.2 entre l’ouverture des plis et l’attribution du marché, si un soumissionnaire souhaite entrer en contact avec l’Autorité Contractante pour des motifs ayant trait à son offre, il devra le faire par écrit.</w:t>
      </w:r>
    </w:p>
    <w:p w:rsidR="00525BE3" w:rsidRPr="006E18A9" w:rsidRDefault="00525BE3" w:rsidP="00525BE3">
      <w:pPr>
        <w:ind w:left="708" w:hanging="708"/>
        <w:jc w:val="both"/>
        <w:rPr>
          <w:rFonts w:ascii="Arial Narrow" w:hAnsi="Arial Narrow"/>
          <w:b/>
          <w:sz w:val="22"/>
          <w:szCs w:val="22"/>
          <w:u w:val="single"/>
        </w:rPr>
      </w:pPr>
    </w:p>
    <w:p w:rsidR="00525BE3" w:rsidRPr="006E18A9" w:rsidRDefault="00525BE3" w:rsidP="00525BE3">
      <w:pPr>
        <w:ind w:left="708" w:hanging="708"/>
        <w:jc w:val="both"/>
        <w:rPr>
          <w:rFonts w:ascii="Arial Narrow" w:hAnsi="Arial Narrow"/>
          <w:b/>
          <w:sz w:val="22"/>
          <w:szCs w:val="22"/>
        </w:rPr>
      </w:pPr>
      <w:r w:rsidRPr="006E18A9">
        <w:rPr>
          <w:rFonts w:ascii="Arial Narrow" w:hAnsi="Arial Narrow"/>
          <w:b/>
          <w:sz w:val="22"/>
          <w:szCs w:val="22"/>
          <w:u w:val="single"/>
        </w:rPr>
        <w:t>Article 27</w:t>
      </w:r>
      <w:r w:rsidRPr="006E18A9">
        <w:rPr>
          <w:rFonts w:ascii="Arial Narrow" w:hAnsi="Arial Narrow"/>
          <w:b/>
          <w:sz w:val="22"/>
          <w:szCs w:val="22"/>
        </w:rPr>
        <w:t> : Eclaircissements sur les offres et contacts avec l’Autorité Contractante.</w:t>
      </w:r>
    </w:p>
    <w:p w:rsidR="00525BE3" w:rsidRPr="006E18A9" w:rsidRDefault="00525BE3" w:rsidP="00525BE3">
      <w:pPr>
        <w:ind w:left="708"/>
        <w:jc w:val="both"/>
        <w:rPr>
          <w:rFonts w:ascii="Arial Narrow" w:hAnsi="Arial Narrow"/>
          <w:sz w:val="10"/>
          <w:szCs w:val="10"/>
        </w:rPr>
      </w:pPr>
    </w:p>
    <w:p w:rsidR="00525BE3" w:rsidRPr="006E18A9" w:rsidRDefault="00525BE3" w:rsidP="00525BE3">
      <w:pPr>
        <w:numPr>
          <w:ilvl w:val="1"/>
          <w:numId w:val="56"/>
        </w:numPr>
        <w:tabs>
          <w:tab w:val="clear" w:pos="1428"/>
          <w:tab w:val="num" w:pos="720"/>
        </w:tabs>
        <w:ind w:left="0" w:firstLine="0"/>
        <w:jc w:val="both"/>
        <w:rPr>
          <w:rFonts w:ascii="Arial Narrow" w:hAnsi="Arial Narrow"/>
          <w:sz w:val="22"/>
          <w:szCs w:val="22"/>
        </w:rPr>
      </w:pPr>
      <w:r w:rsidRPr="006E18A9">
        <w:rPr>
          <w:rFonts w:ascii="Arial Narrow" w:hAnsi="Arial Narrow"/>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525BE3" w:rsidRPr="006E18A9" w:rsidRDefault="00525BE3" w:rsidP="00525BE3">
      <w:pPr>
        <w:ind w:left="720" w:hanging="720"/>
        <w:jc w:val="both"/>
        <w:rPr>
          <w:rFonts w:ascii="Arial Narrow" w:hAnsi="Arial Narrow"/>
          <w:sz w:val="10"/>
          <w:szCs w:val="10"/>
        </w:rPr>
      </w:pPr>
    </w:p>
    <w:p w:rsidR="00525BE3" w:rsidRPr="006E18A9" w:rsidRDefault="00525BE3" w:rsidP="00525BE3">
      <w:pPr>
        <w:numPr>
          <w:ilvl w:val="1"/>
          <w:numId w:val="56"/>
        </w:numPr>
        <w:tabs>
          <w:tab w:val="clear" w:pos="1428"/>
          <w:tab w:val="num" w:pos="720"/>
        </w:tabs>
        <w:ind w:left="0" w:firstLine="0"/>
        <w:jc w:val="both"/>
        <w:rPr>
          <w:rFonts w:ascii="Arial Narrow" w:hAnsi="Arial Narrow"/>
          <w:sz w:val="22"/>
          <w:szCs w:val="22"/>
        </w:rPr>
      </w:pPr>
      <w:r w:rsidRPr="006E18A9">
        <w:rPr>
          <w:rFonts w:ascii="Arial Narrow" w:hAnsi="Arial Narrow"/>
          <w:sz w:val="22"/>
          <w:szCs w:val="22"/>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525BE3" w:rsidRPr="006E18A9" w:rsidRDefault="00525BE3" w:rsidP="00525BE3">
      <w:pPr>
        <w:ind w:left="708" w:hanging="708"/>
        <w:jc w:val="both"/>
        <w:rPr>
          <w:rFonts w:ascii="Arial Narrow" w:hAnsi="Arial Narrow"/>
          <w:b/>
          <w:sz w:val="10"/>
          <w:szCs w:val="10"/>
          <w:u w:val="single"/>
        </w:rPr>
      </w:pPr>
    </w:p>
    <w:p w:rsidR="00525BE3" w:rsidRPr="006E18A9" w:rsidRDefault="00525BE3" w:rsidP="00525BE3">
      <w:pPr>
        <w:ind w:left="708" w:hanging="708"/>
        <w:jc w:val="both"/>
        <w:rPr>
          <w:rFonts w:ascii="Arial Narrow" w:hAnsi="Arial Narrow"/>
          <w:b/>
          <w:sz w:val="22"/>
          <w:szCs w:val="22"/>
        </w:rPr>
      </w:pPr>
      <w:r w:rsidRPr="006E18A9">
        <w:rPr>
          <w:rFonts w:ascii="Arial Narrow" w:hAnsi="Arial Narrow"/>
          <w:b/>
          <w:sz w:val="22"/>
          <w:szCs w:val="22"/>
          <w:u w:val="single"/>
        </w:rPr>
        <w:t>Article 28</w:t>
      </w:r>
      <w:r w:rsidRPr="006E18A9">
        <w:rPr>
          <w:rFonts w:ascii="Arial Narrow" w:hAnsi="Arial Narrow"/>
          <w:sz w:val="22"/>
          <w:szCs w:val="22"/>
        </w:rPr>
        <w:t xml:space="preserve"> : </w:t>
      </w:r>
      <w:r w:rsidRPr="006E18A9">
        <w:rPr>
          <w:rFonts w:ascii="Arial Narrow" w:hAnsi="Arial Narrow"/>
          <w:b/>
          <w:sz w:val="22"/>
          <w:szCs w:val="22"/>
        </w:rPr>
        <w:t>Détermination de la conformité des offres</w:t>
      </w:r>
    </w:p>
    <w:p w:rsidR="00525BE3" w:rsidRPr="006E18A9" w:rsidRDefault="00525BE3" w:rsidP="00525BE3">
      <w:pPr>
        <w:ind w:left="708" w:hanging="708"/>
        <w:jc w:val="both"/>
        <w:rPr>
          <w:rFonts w:ascii="Arial Narrow" w:hAnsi="Arial Narrow"/>
          <w:b/>
          <w:sz w:val="10"/>
          <w:szCs w:val="10"/>
        </w:rPr>
      </w:pPr>
    </w:p>
    <w:p w:rsidR="00525BE3" w:rsidRPr="006E18A9" w:rsidRDefault="00525BE3" w:rsidP="00525BE3">
      <w:pPr>
        <w:numPr>
          <w:ilvl w:val="1"/>
          <w:numId w:val="57"/>
        </w:numPr>
        <w:tabs>
          <w:tab w:val="clear" w:pos="1428"/>
          <w:tab w:val="num" w:pos="567"/>
        </w:tabs>
        <w:ind w:left="0" w:firstLine="0"/>
        <w:jc w:val="both"/>
        <w:rPr>
          <w:rFonts w:ascii="Arial Narrow" w:hAnsi="Arial Narrow"/>
          <w:sz w:val="22"/>
          <w:szCs w:val="22"/>
        </w:rPr>
      </w:pPr>
      <w:r w:rsidRPr="006E18A9">
        <w:rPr>
          <w:rFonts w:ascii="Arial Narrow" w:hAnsi="Arial Narrow"/>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525BE3" w:rsidRPr="006E18A9" w:rsidRDefault="00525BE3" w:rsidP="00525BE3">
      <w:pPr>
        <w:ind w:left="708"/>
        <w:jc w:val="both"/>
        <w:rPr>
          <w:rFonts w:ascii="Arial Narrow" w:hAnsi="Arial Narrow"/>
          <w:sz w:val="10"/>
          <w:szCs w:val="10"/>
        </w:rPr>
      </w:pPr>
    </w:p>
    <w:p w:rsidR="00525BE3" w:rsidRPr="006E18A9" w:rsidRDefault="00525BE3" w:rsidP="00525BE3">
      <w:pPr>
        <w:numPr>
          <w:ilvl w:val="1"/>
          <w:numId w:val="57"/>
        </w:numPr>
        <w:tabs>
          <w:tab w:val="clear" w:pos="1428"/>
          <w:tab w:val="num" w:pos="720"/>
        </w:tabs>
        <w:ind w:left="0" w:firstLine="0"/>
        <w:jc w:val="both"/>
        <w:rPr>
          <w:rFonts w:ascii="Arial Narrow" w:hAnsi="Arial Narrow"/>
          <w:sz w:val="22"/>
          <w:szCs w:val="22"/>
        </w:rPr>
      </w:pPr>
      <w:r w:rsidRPr="006E18A9">
        <w:rPr>
          <w:rFonts w:ascii="Arial Narrow" w:hAnsi="Arial Narrow"/>
          <w:sz w:val="22"/>
          <w:szCs w:val="22"/>
        </w:rPr>
        <w:t>La sous-commission d’analyse déterminera si l’offre est conforme pour l’essentiel aux dispositions du Dossier d’Appel d’Offres en se basant sur son contenu sans avoir recours à des éléments de preuve extrinsèques.</w:t>
      </w:r>
    </w:p>
    <w:p w:rsidR="00525BE3" w:rsidRPr="006E18A9" w:rsidRDefault="00525BE3" w:rsidP="00525BE3">
      <w:pPr>
        <w:jc w:val="both"/>
        <w:rPr>
          <w:rFonts w:ascii="Arial Narrow" w:hAnsi="Arial Narrow"/>
          <w:sz w:val="10"/>
          <w:szCs w:val="10"/>
        </w:rPr>
      </w:pPr>
    </w:p>
    <w:p w:rsidR="00525BE3" w:rsidRPr="006E18A9" w:rsidRDefault="00525BE3" w:rsidP="00525BE3">
      <w:pPr>
        <w:numPr>
          <w:ilvl w:val="1"/>
          <w:numId w:val="57"/>
        </w:numPr>
        <w:tabs>
          <w:tab w:val="clear" w:pos="1428"/>
          <w:tab w:val="num" w:pos="720"/>
        </w:tabs>
        <w:ind w:left="0" w:firstLine="0"/>
        <w:jc w:val="both"/>
        <w:rPr>
          <w:rFonts w:ascii="Arial Narrow" w:hAnsi="Arial Narrow"/>
          <w:sz w:val="22"/>
          <w:szCs w:val="22"/>
        </w:rPr>
      </w:pPr>
      <w:r w:rsidRPr="006E18A9">
        <w:rPr>
          <w:rFonts w:ascii="Arial Narrow" w:hAnsi="Arial Narrow"/>
          <w:sz w:val="22"/>
          <w:szCs w:val="22"/>
        </w:rPr>
        <w:t>Une offre conforme pour l’essentiel au Dossier d’Appel d’Offres :</w:t>
      </w:r>
    </w:p>
    <w:p w:rsidR="00525BE3" w:rsidRPr="006E18A9" w:rsidRDefault="006E18A9" w:rsidP="00525BE3">
      <w:pPr>
        <w:numPr>
          <w:ilvl w:val="2"/>
          <w:numId w:val="47"/>
        </w:numPr>
        <w:tabs>
          <w:tab w:val="clear" w:pos="2688"/>
          <w:tab w:val="num" w:pos="1080"/>
        </w:tabs>
        <w:ind w:left="1080"/>
        <w:jc w:val="both"/>
        <w:rPr>
          <w:rFonts w:ascii="Arial Narrow" w:hAnsi="Arial Narrow"/>
          <w:sz w:val="22"/>
          <w:szCs w:val="22"/>
        </w:rPr>
      </w:pPr>
      <w:r w:rsidRPr="006E18A9">
        <w:rPr>
          <w:rFonts w:ascii="Arial Narrow" w:hAnsi="Arial Narrow"/>
          <w:sz w:val="22"/>
          <w:szCs w:val="22"/>
        </w:rPr>
        <w:t>C’</w:t>
      </w:r>
      <w:r w:rsidR="00525BE3" w:rsidRPr="006E18A9">
        <w:rPr>
          <w:rFonts w:ascii="Arial Narrow" w:hAnsi="Arial Narrow"/>
          <w:sz w:val="22"/>
          <w:szCs w:val="22"/>
        </w:rPr>
        <w:t>est une offre qui respecte tous les termes, conditions, et spécifications du dossier d’appel d’Offres, sans divergence ni réserve de l’Autorité Contractante ou ses obligations au titre du marché.</w:t>
      </w:r>
    </w:p>
    <w:p w:rsidR="00525BE3" w:rsidRPr="006E18A9" w:rsidRDefault="00525BE3" w:rsidP="00525BE3">
      <w:pPr>
        <w:numPr>
          <w:ilvl w:val="2"/>
          <w:numId w:val="47"/>
        </w:numPr>
        <w:tabs>
          <w:tab w:val="clear" w:pos="2688"/>
          <w:tab w:val="num" w:pos="1080"/>
        </w:tabs>
        <w:ind w:left="1080"/>
        <w:jc w:val="both"/>
        <w:rPr>
          <w:rFonts w:ascii="Arial Narrow" w:hAnsi="Arial Narrow"/>
          <w:sz w:val="22"/>
          <w:szCs w:val="22"/>
        </w:rPr>
      </w:pPr>
      <w:r w:rsidRPr="006E18A9">
        <w:rPr>
          <w:rFonts w:ascii="Arial Narrow" w:hAnsi="Arial Narrow"/>
          <w:sz w:val="22"/>
          <w:szCs w:val="22"/>
        </w:rPr>
        <w:t>Est telle que sa correction affecterait injustement la compétitivité des autres soumissionnaires qui ont présenté des offres conformes pour l’essentiel du Dossier d’Appel d’Offres.</w:t>
      </w:r>
    </w:p>
    <w:p w:rsidR="00525BE3" w:rsidRPr="006E18A9" w:rsidRDefault="00525BE3" w:rsidP="00525BE3">
      <w:pPr>
        <w:tabs>
          <w:tab w:val="num" w:pos="1800"/>
        </w:tabs>
        <w:ind w:left="1800" w:hanging="360"/>
        <w:jc w:val="both"/>
        <w:rPr>
          <w:rFonts w:ascii="Arial Narrow" w:hAnsi="Arial Narrow"/>
          <w:sz w:val="10"/>
          <w:szCs w:val="10"/>
        </w:rPr>
      </w:pPr>
    </w:p>
    <w:p w:rsidR="00525BE3" w:rsidRPr="006E18A9" w:rsidRDefault="00525BE3" w:rsidP="00525BE3">
      <w:pPr>
        <w:numPr>
          <w:ilvl w:val="1"/>
          <w:numId w:val="57"/>
        </w:numPr>
        <w:tabs>
          <w:tab w:val="clear" w:pos="1428"/>
          <w:tab w:val="num" w:pos="720"/>
        </w:tabs>
        <w:ind w:left="0" w:firstLine="0"/>
        <w:jc w:val="both"/>
        <w:rPr>
          <w:rFonts w:ascii="Arial Narrow" w:hAnsi="Arial Narrow"/>
          <w:sz w:val="22"/>
          <w:szCs w:val="22"/>
        </w:rPr>
      </w:pPr>
      <w:r w:rsidRPr="006E18A9">
        <w:rPr>
          <w:rFonts w:ascii="Arial Narrow" w:hAnsi="Arial Narrow"/>
          <w:sz w:val="22"/>
          <w:szCs w:val="22"/>
        </w:rPr>
        <w:t>Si une offre n’est pas conforme pour l’essentiel, elle sera écartée par la commission des marchés compétente et ne pourra être par la suite rendue conforme.</w:t>
      </w:r>
    </w:p>
    <w:p w:rsidR="00525BE3" w:rsidRPr="006E18A9" w:rsidRDefault="00525BE3" w:rsidP="00525BE3">
      <w:pPr>
        <w:ind w:left="708"/>
        <w:jc w:val="both"/>
        <w:rPr>
          <w:rFonts w:ascii="Arial Narrow" w:hAnsi="Arial Narrow"/>
          <w:sz w:val="10"/>
          <w:szCs w:val="10"/>
        </w:rPr>
      </w:pPr>
    </w:p>
    <w:p w:rsidR="00525BE3" w:rsidRPr="006E18A9" w:rsidRDefault="00525BE3" w:rsidP="00525BE3">
      <w:pPr>
        <w:jc w:val="both"/>
        <w:rPr>
          <w:rFonts w:ascii="Arial Narrow" w:hAnsi="Arial Narrow"/>
          <w:sz w:val="22"/>
          <w:szCs w:val="22"/>
        </w:rPr>
      </w:pPr>
      <w:r w:rsidRPr="006E18A9">
        <w:rPr>
          <w:rFonts w:ascii="Arial Narrow" w:hAnsi="Arial Narrow"/>
          <w:sz w:val="22"/>
          <w:szCs w:val="22"/>
        </w:rPr>
        <w:t>28.5.</w:t>
      </w:r>
      <w:r w:rsidRPr="006E18A9">
        <w:rPr>
          <w:rFonts w:ascii="Arial Narrow" w:hAnsi="Arial Narrow"/>
          <w:sz w:val="22"/>
          <w:szCs w:val="22"/>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525BE3" w:rsidRPr="006E18A9" w:rsidRDefault="00525BE3" w:rsidP="00525BE3">
      <w:pPr>
        <w:ind w:left="708"/>
        <w:jc w:val="both"/>
        <w:rPr>
          <w:rFonts w:ascii="Arial Narrow" w:hAnsi="Arial Narrow"/>
          <w:sz w:val="10"/>
          <w:szCs w:val="10"/>
        </w:rPr>
      </w:pPr>
    </w:p>
    <w:p w:rsidR="00525BE3" w:rsidRPr="006E18A9" w:rsidRDefault="00525BE3" w:rsidP="00525BE3">
      <w:pPr>
        <w:ind w:left="708" w:hanging="708"/>
        <w:jc w:val="both"/>
        <w:rPr>
          <w:rFonts w:ascii="Arial Narrow" w:hAnsi="Arial Narrow"/>
          <w:b/>
          <w:sz w:val="22"/>
          <w:szCs w:val="22"/>
        </w:rPr>
      </w:pPr>
      <w:r w:rsidRPr="006E18A9">
        <w:rPr>
          <w:rFonts w:ascii="Arial Narrow" w:hAnsi="Arial Narrow"/>
          <w:b/>
          <w:sz w:val="22"/>
          <w:szCs w:val="22"/>
          <w:u w:val="single"/>
        </w:rPr>
        <w:t>Article 29</w:t>
      </w:r>
      <w:r w:rsidRPr="006E18A9">
        <w:rPr>
          <w:rFonts w:ascii="Arial Narrow" w:hAnsi="Arial Narrow"/>
          <w:b/>
          <w:sz w:val="22"/>
          <w:szCs w:val="22"/>
        </w:rPr>
        <w:t> : Qualification du soumissionnaire</w:t>
      </w:r>
    </w:p>
    <w:p w:rsidR="00525BE3" w:rsidRPr="006E18A9" w:rsidRDefault="00525BE3" w:rsidP="00525BE3">
      <w:pPr>
        <w:ind w:left="708"/>
        <w:jc w:val="both"/>
        <w:rPr>
          <w:rFonts w:ascii="Arial Narrow" w:hAnsi="Arial Narrow"/>
          <w:sz w:val="10"/>
          <w:szCs w:val="10"/>
        </w:rPr>
      </w:pPr>
    </w:p>
    <w:p w:rsidR="001D2F11" w:rsidRPr="006E18A9" w:rsidRDefault="00525BE3" w:rsidP="00525BE3">
      <w:pPr>
        <w:jc w:val="both"/>
        <w:rPr>
          <w:rFonts w:ascii="Arial Narrow" w:hAnsi="Arial Narrow"/>
          <w:sz w:val="22"/>
          <w:szCs w:val="22"/>
        </w:rPr>
      </w:pPr>
      <w:r w:rsidRPr="006E18A9">
        <w:rPr>
          <w:rFonts w:ascii="Arial Narrow" w:hAnsi="Arial Narrow"/>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1D2F11" w:rsidRPr="005B7267" w:rsidRDefault="001D2F11" w:rsidP="00525BE3">
      <w:pPr>
        <w:jc w:val="both"/>
        <w:rPr>
          <w:rFonts w:ascii="Arial Narrow" w:hAnsi="Arial Narrow"/>
          <w:color w:val="C00000"/>
          <w:sz w:val="22"/>
          <w:szCs w:val="22"/>
        </w:rPr>
      </w:pPr>
    </w:p>
    <w:p w:rsidR="00525BE3" w:rsidRPr="001670D2" w:rsidRDefault="00525BE3" w:rsidP="00525BE3">
      <w:pPr>
        <w:jc w:val="both"/>
        <w:rPr>
          <w:rFonts w:ascii="Arial Narrow" w:hAnsi="Arial Narrow"/>
          <w:b/>
          <w:sz w:val="10"/>
          <w:szCs w:val="10"/>
          <w:u w:val="single"/>
        </w:rPr>
      </w:pPr>
    </w:p>
    <w:p w:rsidR="00525BE3" w:rsidRPr="001670D2" w:rsidRDefault="00525BE3" w:rsidP="00525BE3">
      <w:pPr>
        <w:ind w:left="708" w:hanging="708"/>
        <w:jc w:val="both"/>
        <w:rPr>
          <w:rFonts w:ascii="Arial Narrow" w:hAnsi="Arial Narrow"/>
          <w:b/>
          <w:sz w:val="22"/>
          <w:szCs w:val="22"/>
        </w:rPr>
      </w:pPr>
      <w:r w:rsidRPr="001670D2">
        <w:rPr>
          <w:rFonts w:ascii="Arial Narrow" w:hAnsi="Arial Narrow"/>
          <w:b/>
          <w:sz w:val="22"/>
          <w:szCs w:val="22"/>
          <w:u w:val="single"/>
        </w:rPr>
        <w:t>Article 30</w:t>
      </w:r>
      <w:r w:rsidRPr="001670D2">
        <w:rPr>
          <w:rFonts w:ascii="Arial Narrow" w:hAnsi="Arial Narrow"/>
          <w:b/>
          <w:sz w:val="22"/>
          <w:szCs w:val="22"/>
        </w:rPr>
        <w:t> : Correction des erreurs</w:t>
      </w:r>
    </w:p>
    <w:p w:rsidR="00525BE3" w:rsidRPr="001670D2" w:rsidRDefault="00525BE3" w:rsidP="00525BE3">
      <w:pPr>
        <w:ind w:left="708"/>
        <w:jc w:val="both"/>
        <w:rPr>
          <w:rFonts w:ascii="Arial Narrow" w:hAnsi="Arial Narrow"/>
          <w:sz w:val="10"/>
          <w:szCs w:val="10"/>
        </w:rPr>
      </w:pPr>
    </w:p>
    <w:p w:rsidR="00525BE3" w:rsidRPr="001670D2" w:rsidRDefault="00525BE3" w:rsidP="00525BE3">
      <w:pPr>
        <w:numPr>
          <w:ilvl w:val="1"/>
          <w:numId w:val="58"/>
        </w:numPr>
        <w:tabs>
          <w:tab w:val="clear" w:pos="1428"/>
          <w:tab w:val="num" w:pos="720"/>
        </w:tabs>
        <w:ind w:left="0" w:firstLine="0"/>
        <w:jc w:val="both"/>
        <w:rPr>
          <w:rFonts w:ascii="Arial Narrow" w:hAnsi="Arial Narrow"/>
          <w:sz w:val="22"/>
          <w:szCs w:val="22"/>
        </w:rPr>
      </w:pPr>
      <w:r w:rsidRPr="001670D2">
        <w:rPr>
          <w:rFonts w:ascii="Arial Narrow" w:hAnsi="Arial Narrow"/>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525BE3" w:rsidRPr="001670D2" w:rsidRDefault="00525BE3" w:rsidP="00525BE3">
      <w:pPr>
        <w:ind w:left="708"/>
        <w:jc w:val="both"/>
        <w:rPr>
          <w:rFonts w:ascii="Arial Narrow" w:hAnsi="Arial Narrow"/>
          <w:sz w:val="10"/>
          <w:szCs w:val="10"/>
        </w:rPr>
      </w:pPr>
    </w:p>
    <w:p w:rsidR="00525BE3" w:rsidRPr="001670D2" w:rsidRDefault="00525BE3" w:rsidP="00525BE3">
      <w:pPr>
        <w:numPr>
          <w:ilvl w:val="0"/>
          <w:numId w:val="59"/>
        </w:numPr>
        <w:tabs>
          <w:tab w:val="clear" w:pos="1776"/>
          <w:tab w:val="num" w:pos="1080"/>
        </w:tabs>
        <w:ind w:left="1080"/>
        <w:jc w:val="both"/>
        <w:rPr>
          <w:rFonts w:ascii="Arial Narrow" w:hAnsi="Arial Narrow"/>
          <w:sz w:val="22"/>
          <w:szCs w:val="22"/>
        </w:rPr>
      </w:pPr>
      <w:r w:rsidRPr="001670D2">
        <w:rPr>
          <w:rFonts w:ascii="Arial Narrow" w:hAnsi="Arial Narrow"/>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525BE3" w:rsidRPr="001670D2" w:rsidRDefault="00525BE3" w:rsidP="00525BE3">
      <w:pPr>
        <w:ind w:left="1416"/>
        <w:jc w:val="both"/>
        <w:rPr>
          <w:rFonts w:ascii="Arial Narrow" w:hAnsi="Arial Narrow"/>
          <w:sz w:val="10"/>
          <w:szCs w:val="10"/>
        </w:rPr>
      </w:pPr>
    </w:p>
    <w:p w:rsidR="00525BE3" w:rsidRPr="001670D2" w:rsidRDefault="00525BE3" w:rsidP="00525BE3">
      <w:pPr>
        <w:numPr>
          <w:ilvl w:val="0"/>
          <w:numId w:val="59"/>
        </w:numPr>
        <w:tabs>
          <w:tab w:val="clear" w:pos="1776"/>
          <w:tab w:val="num" w:pos="1080"/>
        </w:tabs>
        <w:ind w:left="1080"/>
        <w:jc w:val="both"/>
        <w:rPr>
          <w:rFonts w:ascii="Arial Narrow" w:hAnsi="Arial Narrow"/>
          <w:sz w:val="22"/>
          <w:szCs w:val="22"/>
        </w:rPr>
      </w:pPr>
      <w:r w:rsidRPr="001670D2">
        <w:rPr>
          <w:rFonts w:ascii="Arial Narrow" w:hAnsi="Arial Narrow"/>
          <w:sz w:val="22"/>
          <w:szCs w:val="22"/>
        </w:rPr>
        <w:t>Si le total obtenu par addition ou soustraction des sous totaux n’est pas exact, les sous totaux feront foi et le total sera corrigé ;</w:t>
      </w:r>
    </w:p>
    <w:p w:rsidR="00525BE3" w:rsidRPr="001670D2" w:rsidRDefault="00525BE3" w:rsidP="00525BE3">
      <w:pPr>
        <w:jc w:val="both"/>
        <w:rPr>
          <w:rFonts w:ascii="Arial Narrow" w:hAnsi="Arial Narrow"/>
          <w:sz w:val="10"/>
          <w:szCs w:val="10"/>
        </w:rPr>
      </w:pPr>
    </w:p>
    <w:p w:rsidR="00525BE3" w:rsidRPr="001670D2" w:rsidRDefault="00525BE3" w:rsidP="00525BE3">
      <w:pPr>
        <w:numPr>
          <w:ilvl w:val="0"/>
          <w:numId w:val="59"/>
        </w:numPr>
        <w:tabs>
          <w:tab w:val="clear" w:pos="1776"/>
          <w:tab w:val="num" w:pos="1080"/>
        </w:tabs>
        <w:ind w:left="1080"/>
        <w:jc w:val="both"/>
        <w:rPr>
          <w:rFonts w:ascii="Arial Narrow" w:hAnsi="Arial Narrow"/>
          <w:sz w:val="22"/>
          <w:szCs w:val="22"/>
        </w:rPr>
      </w:pPr>
      <w:r w:rsidRPr="001670D2">
        <w:rPr>
          <w:rFonts w:ascii="Arial Narrow" w:hAnsi="Arial Narrow"/>
          <w:sz w:val="22"/>
          <w:szCs w:val="22"/>
        </w:rPr>
        <w:t xml:space="preserve">S’il y a contradiction entre le prix indiqué en lettres et en chiffres, le montant en lettres fera foi, à moins que </w:t>
      </w:r>
      <w:r w:rsidR="001670D2" w:rsidRPr="001670D2">
        <w:rPr>
          <w:rFonts w:ascii="Arial Narrow" w:hAnsi="Arial Narrow"/>
          <w:sz w:val="22"/>
          <w:szCs w:val="22"/>
        </w:rPr>
        <w:t>se</w:t>
      </w:r>
      <w:r w:rsidRPr="001670D2">
        <w:rPr>
          <w:rFonts w:ascii="Arial Narrow" w:hAnsi="Arial Narrow"/>
          <w:sz w:val="22"/>
          <w:szCs w:val="22"/>
        </w:rPr>
        <w:t xml:space="preserve"> montant soit lié à une erreur arithmétique confirmée par le sous détail dudit prix, auquel cas le montant en chiffres prévaudra sous réserve des alinéas (a) et (b) ci-dessus.</w:t>
      </w:r>
    </w:p>
    <w:p w:rsidR="00525BE3" w:rsidRPr="001670D2" w:rsidRDefault="00525BE3" w:rsidP="00525BE3">
      <w:pPr>
        <w:ind w:left="1080" w:hanging="360"/>
        <w:jc w:val="both"/>
        <w:rPr>
          <w:rFonts w:ascii="Arial Narrow" w:hAnsi="Arial Narrow"/>
          <w:sz w:val="10"/>
          <w:szCs w:val="10"/>
        </w:rPr>
      </w:pPr>
    </w:p>
    <w:p w:rsidR="00525BE3" w:rsidRPr="001670D2" w:rsidRDefault="00525BE3" w:rsidP="00525BE3">
      <w:pPr>
        <w:numPr>
          <w:ilvl w:val="1"/>
          <w:numId w:val="58"/>
        </w:numPr>
        <w:tabs>
          <w:tab w:val="clear" w:pos="1428"/>
          <w:tab w:val="num" w:pos="720"/>
        </w:tabs>
        <w:ind w:left="0" w:firstLine="0"/>
        <w:jc w:val="both"/>
        <w:rPr>
          <w:rFonts w:ascii="Arial Narrow" w:hAnsi="Arial Narrow"/>
          <w:sz w:val="22"/>
          <w:szCs w:val="22"/>
        </w:rPr>
      </w:pPr>
      <w:r w:rsidRPr="001670D2">
        <w:rPr>
          <w:rFonts w:ascii="Arial Narrow" w:hAnsi="Arial Narrow"/>
          <w:sz w:val="22"/>
          <w:szCs w:val="22"/>
        </w:rPr>
        <w:t>Le montant figurant dans la soumission sera corrigé par la sous-commission d’analyse, conformément à la procédure de correction d’erreurs susmentionnée et, avec la confirmation du soumissionnaire, ledit montant sera réputé l’engager</w:t>
      </w:r>
    </w:p>
    <w:p w:rsidR="00525BE3" w:rsidRPr="001670D2" w:rsidRDefault="00525BE3" w:rsidP="00525BE3">
      <w:pPr>
        <w:jc w:val="both"/>
        <w:rPr>
          <w:rFonts w:ascii="Arial Narrow" w:hAnsi="Arial Narrow"/>
          <w:sz w:val="10"/>
          <w:szCs w:val="10"/>
        </w:rPr>
      </w:pPr>
    </w:p>
    <w:p w:rsidR="00525BE3" w:rsidRPr="001670D2" w:rsidRDefault="00525BE3" w:rsidP="00525BE3">
      <w:pPr>
        <w:numPr>
          <w:ilvl w:val="1"/>
          <w:numId w:val="58"/>
        </w:numPr>
        <w:tabs>
          <w:tab w:val="clear" w:pos="1428"/>
          <w:tab w:val="num" w:pos="720"/>
        </w:tabs>
        <w:ind w:left="0" w:firstLine="0"/>
        <w:jc w:val="both"/>
        <w:rPr>
          <w:rFonts w:ascii="Arial Narrow" w:hAnsi="Arial Narrow"/>
          <w:sz w:val="22"/>
          <w:szCs w:val="22"/>
        </w:rPr>
      </w:pPr>
      <w:r w:rsidRPr="001670D2">
        <w:rPr>
          <w:rFonts w:ascii="Arial Narrow" w:hAnsi="Arial Narrow"/>
          <w:sz w:val="22"/>
          <w:szCs w:val="22"/>
        </w:rPr>
        <w:t>Si le soumissionnaire ayant présenté l’offre évaluée la moins-disante, n’accepte pas les corrections apportées, son offre sera écartée et sa garantie pourra être saisie.</w:t>
      </w:r>
    </w:p>
    <w:p w:rsidR="00525BE3" w:rsidRPr="001670D2" w:rsidRDefault="00525BE3" w:rsidP="00525BE3">
      <w:pPr>
        <w:ind w:left="708"/>
        <w:jc w:val="both"/>
        <w:rPr>
          <w:rFonts w:ascii="Arial Narrow" w:hAnsi="Arial Narrow"/>
          <w:b/>
          <w:sz w:val="10"/>
          <w:szCs w:val="10"/>
          <w:u w:val="single"/>
        </w:rPr>
      </w:pPr>
    </w:p>
    <w:p w:rsidR="00525BE3" w:rsidRPr="001670D2" w:rsidRDefault="00525BE3" w:rsidP="00525BE3">
      <w:pPr>
        <w:jc w:val="both"/>
        <w:rPr>
          <w:rFonts w:ascii="Arial Narrow" w:hAnsi="Arial Narrow"/>
          <w:b/>
          <w:sz w:val="22"/>
          <w:szCs w:val="22"/>
        </w:rPr>
      </w:pPr>
      <w:r w:rsidRPr="001670D2">
        <w:rPr>
          <w:rFonts w:ascii="Arial Narrow" w:hAnsi="Arial Narrow"/>
          <w:b/>
          <w:sz w:val="22"/>
          <w:szCs w:val="22"/>
          <w:u w:val="single"/>
        </w:rPr>
        <w:t>Article 31</w:t>
      </w:r>
      <w:r w:rsidRPr="001670D2">
        <w:rPr>
          <w:rFonts w:ascii="Arial Narrow" w:hAnsi="Arial Narrow"/>
          <w:b/>
          <w:sz w:val="22"/>
          <w:szCs w:val="22"/>
        </w:rPr>
        <w:t> : Conversion en une seule monnaie</w:t>
      </w:r>
    </w:p>
    <w:p w:rsidR="00525BE3" w:rsidRPr="001670D2" w:rsidRDefault="00525BE3" w:rsidP="00525BE3">
      <w:pPr>
        <w:ind w:left="708"/>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31.1.  Pour faciliter l’évaluation et la comparaison des offres, la sous-commission d’analyse convertira les prix des offres exprimés dans les diverses monnaies dans lesquelles le montant de l’offre est payable en francs CFA.</w:t>
      </w:r>
    </w:p>
    <w:p w:rsidR="00525BE3" w:rsidRPr="001670D2" w:rsidRDefault="00525BE3" w:rsidP="00525BE3">
      <w:pPr>
        <w:ind w:left="708"/>
        <w:jc w:val="both"/>
        <w:rPr>
          <w:rFonts w:ascii="Arial Narrow" w:hAnsi="Arial Narrow"/>
          <w:sz w:val="10"/>
          <w:szCs w:val="10"/>
        </w:rPr>
      </w:pPr>
    </w:p>
    <w:p w:rsidR="00525BE3" w:rsidRPr="001670D2" w:rsidRDefault="00525BE3" w:rsidP="00525BE3">
      <w:pPr>
        <w:numPr>
          <w:ilvl w:val="1"/>
          <w:numId w:val="60"/>
        </w:numPr>
        <w:tabs>
          <w:tab w:val="clear" w:pos="1428"/>
          <w:tab w:val="num" w:pos="720"/>
        </w:tabs>
        <w:ind w:left="0" w:firstLine="0"/>
        <w:jc w:val="both"/>
        <w:rPr>
          <w:rFonts w:ascii="Arial Narrow" w:hAnsi="Arial Narrow"/>
          <w:sz w:val="22"/>
          <w:szCs w:val="22"/>
        </w:rPr>
      </w:pPr>
      <w:r w:rsidRPr="001670D2">
        <w:rPr>
          <w:rFonts w:ascii="Arial Narrow" w:hAnsi="Arial Narrow"/>
          <w:sz w:val="22"/>
          <w:szCs w:val="22"/>
        </w:rPr>
        <w:t>La conversion se fera en utilisant le cours vendeur fixé par la Banque des Etats de l’Afrique Centrale (BEAC), dans les conditions définies par le RPAO.</w:t>
      </w:r>
    </w:p>
    <w:p w:rsidR="00525BE3" w:rsidRPr="001670D2" w:rsidRDefault="00525BE3" w:rsidP="00525BE3">
      <w:pPr>
        <w:ind w:left="708"/>
        <w:jc w:val="both"/>
        <w:rPr>
          <w:rFonts w:ascii="Arial Narrow" w:hAnsi="Arial Narrow"/>
          <w:sz w:val="10"/>
          <w:szCs w:val="10"/>
        </w:rPr>
      </w:pPr>
    </w:p>
    <w:p w:rsidR="00525BE3" w:rsidRPr="001670D2" w:rsidRDefault="00525BE3" w:rsidP="00525BE3">
      <w:pPr>
        <w:jc w:val="both"/>
        <w:rPr>
          <w:rFonts w:ascii="Arial Narrow" w:hAnsi="Arial Narrow"/>
          <w:b/>
          <w:sz w:val="22"/>
          <w:szCs w:val="22"/>
        </w:rPr>
      </w:pPr>
      <w:r w:rsidRPr="001670D2">
        <w:rPr>
          <w:rFonts w:ascii="Arial Narrow" w:hAnsi="Arial Narrow"/>
          <w:b/>
          <w:sz w:val="22"/>
          <w:szCs w:val="22"/>
          <w:u w:val="single"/>
        </w:rPr>
        <w:t>Article 32</w:t>
      </w:r>
      <w:r w:rsidRPr="001670D2">
        <w:rPr>
          <w:rFonts w:ascii="Arial Narrow" w:hAnsi="Arial Narrow"/>
          <w:b/>
          <w:sz w:val="22"/>
          <w:szCs w:val="22"/>
        </w:rPr>
        <w:t> : Evaluation et comparaison des offres au plan financier</w:t>
      </w:r>
    </w:p>
    <w:p w:rsidR="00525BE3" w:rsidRPr="001670D2" w:rsidRDefault="00525BE3" w:rsidP="00525BE3">
      <w:pPr>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32.1. Seules les offres reconnues conformes, selon les dispositions de l’article 28 du RGAO, seront évaluées et comparées par la sous-commission d’analyse.</w:t>
      </w:r>
    </w:p>
    <w:p w:rsidR="00525BE3" w:rsidRPr="001670D2" w:rsidRDefault="00525BE3" w:rsidP="00525BE3">
      <w:pPr>
        <w:jc w:val="both"/>
        <w:rPr>
          <w:rFonts w:ascii="Arial Narrow" w:hAnsi="Arial Narrow"/>
          <w:sz w:val="10"/>
          <w:szCs w:val="10"/>
        </w:rPr>
      </w:pPr>
    </w:p>
    <w:p w:rsidR="00525BE3" w:rsidRPr="001670D2" w:rsidRDefault="00525BE3" w:rsidP="00525BE3">
      <w:pPr>
        <w:numPr>
          <w:ilvl w:val="1"/>
          <w:numId w:val="61"/>
        </w:numPr>
        <w:tabs>
          <w:tab w:val="clear" w:pos="720"/>
          <w:tab w:val="num" w:pos="540"/>
        </w:tabs>
        <w:ind w:left="0" w:firstLine="0"/>
        <w:jc w:val="both"/>
        <w:rPr>
          <w:rFonts w:ascii="Arial Narrow" w:hAnsi="Arial Narrow"/>
          <w:sz w:val="22"/>
          <w:szCs w:val="22"/>
        </w:rPr>
      </w:pPr>
      <w:r w:rsidRPr="001670D2">
        <w:rPr>
          <w:rFonts w:ascii="Arial Narrow" w:hAnsi="Arial Narrow"/>
          <w:sz w:val="22"/>
          <w:szCs w:val="22"/>
        </w:rPr>
        <w:t xml:space="preserve">En évaluant les offres, la sous-commission déterminera pour chaque offre le montant évalué de l’offre en rectifiant son montant comme suit : </w:t>
      </w:r>
    </w:p>
    <w:p w:rsidR="00525BE3" w:rsidRPr="001670D2" w:rsidRDefault="00525BE3" w:rsidP="00525BE3">
      <w:pPr>
        <w:jc w:val="both"/>
        <w:rPr>
          <w:rFonts w:ascii="Arial Narrow" w:hAnsi="Arial Narrow"/>
          <w:sz w:val="10"/>
          <w:szCs w:val="10"/>
        </w:rPr>
      </w:pPr>
    </w:p>
    <w:p w:rsidR="00525BE3" w:rsidRPr="001670D2" w:rsidRDefault="00525BE3" w:rsidP="00525BE3">
      <w:pPr>
        <w:numPr>
          <w:ilvl w:val="0"/>
          <w:numId w:val="62"/>
        </w:numPr>
        <w:tabs>
          <w:tab w:val="clear" w:pos="1068"/>
          <w:tab w:val="num" w:pos="567"/>
        </w:tabs>
        <w:ind w:left="567" w:hanging="283"/>
        <w:jc w:val="both"/>
        <w:rPr>
          <w:rFonts w:ascii="Arial Narrow" w:hAnsi="Arial Narrow"/>
          <w:sz w:val="22"/>
          <w:szCs w:val="22"/>
        </w:rPr>
      </w:pPr>
      <w:r w:rsidRPr="001670D2">
        <w:rPr>
          <w:rFonts w:ascii="Arial Narrow" w:hAnsi="Arial Narrow"/>
          <w:sz w:val="22"/>
          <w:szCs w:val="22"/>
        </w:rPr>
        <w:t>En corrigeant toute erreur éventuelle conformément aux dispositions de l’article 30.2 du RGAO.</w:t>
      </w:r>
    </w:p>
    <w:p w:rsidR="00525BE3" w:rsidRPr="001670D2" w:rsidRDefault="00525BE3" w:rsidP="00525BE3">
      <w:pPr>
        <w:tabs>
          <w:tab w:val="num" w:pos="567"/>
        </w:tabs>
        <w:ind w:left="567" w:hanging="283"/>
        <w:jc w:val="both"/>
        <w:rPr>
          <w:rFonts w:ascii="Arial Narrow" w:hAnsi="Arial Narrow"/>
          <w:sz w:val="10"/>
          <w:szCs w:val="10"/>
        </w:rPr>
      </w:pPr>
    </w:p>
    <w:p w:rsidR="00525BE3" w:rsidRPr="001670D2" w:rsidRDefault="00525BE3" w:rsidP="00525BE3">
      <w:pPr>
        <w:numPr>
          <w:ilvl w:val="0"/>
          <w:numId w:val="62"/>
        </w:numPr>
        <w:tabs>
          <w:tab w:val="clear" w:pos="1068"/>
          <w:tab w:val="num" w:pos="567"/>
        </w:tabs>
        <w:ind w:left="567" w:hanging="283"/>
        <w:jc w:val="both"/>
        <w:rPr>
          <w:rFonts w:ascii="Arial Narrow" w:hAnsi="Arial Narrow"/>
          <w:sz w:val="22"/>
          <w:szCs w:val="22"/>
        </w:rPr>
      </w:pPr>
      <w:r w:rsidRPr="001670D2">
        <w:rPr>
          <w:rFonts w:ascii="Arial Narrow" w:hAnsi="Arial Narrow"/>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525BE3" w:rsidRPr="001670D2" w:rsidRDefault="00525BE3" w:rsidP="00525BE3">
      <w:pPr>
        <w:tabs>
          <w:tab w:val="num" w:pos="567"/>
        </w:tabs>
        <w:ind w:left="567" w:hanging="283"/>
        <w:jc w:val="both"/>
        <w:rPr>
          <w:rFonts w:ascii="Arial Narrow" w:hAnsi="Arial Narrow"/>
          <w:sz w:val="10"/>
          <w:szCs w:val="10"/>
        </w:rPr>
      </w:pPr>
    </w:p>
    <w:p w:rsidR="00525BE3" w:rsidRPr="001670D2" w:rsidRDefault="00525BE3" w:rsidP="00525BE3">
      <w:pPr>
        <w:numPr>
          <w:ilvl w:val="0"/>
          <w:numId w:val="62"/>
        </w:numPr>
        <w:tabs>
          <w:tab w:val="clear" w:pos="1068"/>
          <w:tab w:val="num" w:pos="567"/>
        </w:tabs>
        <w:ind w:left="567" w:hanging="283"/>
        <w:jc w:val="both"/>
        <w:rPr>
          <w:rFonts w:ascii="Arial Narrow" w:hAnsi="Arial Narrow"/>
          <w:sz w:val="22"/>
          <w:szCs w:val="22"/>
        </w:rPr>
      </w:pPr>
      <w:r w:rsidRPr="001670D2">
        <w:rPr>
          <w:rFonts w:ascii="Arial Narrow" w:hAnsi="Arial Narrow"/>
          <w:sz w:val="22"/>
          <w:szCs w:val="22"/>
        </w:rPr>
        <w:t>En convertissant en une seule monnaie le montant résultant des rectifications (a) et (b) ci-dessus, conformément aux dispositions de l’article 31.2 du RGAO.</w:t>
      </w:r>
    </w:p>
    <w:p w:rsidR="00525BE3" w:rsidRPr="001670D2" w:rsidRDefault="00525BE3" w:rsidP="00525BE3">
      <w:pPr>
        <w:tabs>
          <w:tab w:val="num" w:pos="567"/>
        </w:tabs>
        <w:ind w:left="567" w:hanging="283"/>
        <w:jc w:val="both"/>
        <w:rPr>
          <w:rFonts w:ascii="Arial Narrow" w:hAnsi="Arial Narrow"/>
          <w:sz w:val="10"/>
          <w:szCs w:val="10"/>
        </w:rPr>
      </w:pPr>
    </w:p>
    <w:p w:rsidR="00525BE3" w:rsidRPr="001670D2" w:rsidRDefault="00525BE3" w:rsidP="00525BE3">
      <w:pPr>
        <w:numPr>
          <w:ilvl w:val="0"/>
          <w:numId w:val="62"/>
        </w:numPr>
        <w:tabs>
          <w:tab w:val="clear" w:pos="1068"/>
          <w:tab w:val="num" w:pos="567"/>
        </w:tabs>
        <w:ind w:left="567" w:hanging="283"/>
        <w:jc w:val="both"/>
        <w:rPr>
          <w:rFonts w:ascii="Arial Narrow" w:hAnsi="Arial Narrow"/>
          <w:sz w:val="22"/>
          <w:szCs w:val="22"/>
        </w:rPr>
      </w:pPr>
      <w:r w:rsidRPr="001670D2">
        <w:rPr>
          <w:rFonts w:ascii="Arial Narrow" w:hAnsi="Arial Narrow"/>
          <w:sz w:val="22"/>
          <w:szCs w:val="22"/>
        </w:rPr>
        <w:t>En ajustant de façon appropriée, sur des bases techniques ou financières, toute autre modification, divergence ou réserve quantifiable.</w:t>
      </w:r>
    </w:p>
    <w:p w:rsidR="00525BE3" w:rsidRPr="001670D2" w:rsidRDefault="00525BE3" w:rsidP="00525BE3">
      <w:pPr>
        <w:tabs>
          <w:tab w:val="num" w:pos="567"/>
        </w:tabs>
        <w:ind w:left="567" w:hanging="283"/>
        <w:jc w:val="both"/>
        <w:rPr>
          <w:rFonts w:ascii="Arial Narrow" w:hAnsi="Arial Narrow"/>
          <w:sz w:val="10"/>
          <w:szCs w:val="10"/>
        </w:rPr>
      </w:pPr>
    </w:p>
    <w:p w:rsidR="00525BE3" w:rsidRPr="001670D2" w:rsidRDefault="00525BE3" w:rsidP="00525BE3">
      <w:pPr>
        <w:numPr>
          <w:ilvl w:val="0"/>
          <w:numId w:val="62"/>
        </w:numPr>
        <w:tabs>
          <w:tab w:val="clear" w:pos="1068"/>
          <w:tab w:val="num" w:pos="567"/>
        </w:tabs>
        <w:ind w:left="567" w:hanging="283"/>
        <w:jc w:val="both"/>
        <w:rPr>
          <w:rFonts w:ascii="Arial Narrow" w:hAnsi="Arial Narrow"/>
          <w:sz w:val="22"/>
          <w:szCs w:val="22"/>
        </w:rPr>
      </w:pPr>
      <w:r w:rsidRPr="001670D2">
        <w:rPr>
          <w:rFonts w:ascii="Arial Narrow" w:hAnsi="Arial Narrow"/>
          <w:sz w:val="22"/>
          <w:szCs w:val="22"/>
        </w:rPr>
        <w:t>En prenant en considération les différents délais d’exécuter proposés par les soumissionnaires, s’ils sont autorisés par le RPAO ;</w:t>
      </w:r>
    </w:p>
    <w:p w:rsidR="00525BE3" w:rsidRPr="001670D2" w:rsidRDefault="00525BE3" w:rsidP="00525BE3">
      <w:pPr>
        <w:tabs>
          <w:tab w:val="num" w:pos="567"/>
        </w:tabs>
        <w:ind w:left="567" w:hanging="283"/>
        <w:jc w:val="both"/>
        <w:rPr>
          <w:rFonts w:ascii="Arial Narrow" w:hAnsi="Arial Narrow"/>
          <w:sz w:val="10"/>
          <w:szCs w:val="10"/>
        </w:rPr>
      </w:pPr>
    </w:p>
    <w:p w:rsidR="00525BE3" w:rsidRPr="001670D2" w:rsidRDefault="00525BE3" w:rsidP="00525BE3">
      <w:pPr>
        <w:numPr>
          <w:ilvl w:val="0"/>
          <w:numId w:val="62"/>
        </w:numPr>
        <w:tabs>
          <w:tab w:val="clear" w:pos="1068"/>
          <w:tab w:val="num" w:pos="567"/>
        </w:tabs>
        <w:ind w:left="567" w:hanging="283"/>
        <w:jc w:val="both"/>
        <w:rPr>
          <w:rFonts w:ascii="Arial Narrow" w:hAnsi="Arial Narrow"/>
          <w:sz w:val="22"/>
          <w:szCs w:val="22"/>
        </w:rPr>
      </w:pPr>
      <w:r w:rsidRPr="001670D2">
        <w:rPr>
          <w:rFonts w:ascii="Arial Narrow" w:hAnsi="Arial Narrow"/>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rsidR="00525BE3" w:rsidRPr="001670D2" w:rsidRDefault="00525BE3" w:rsidP="00525BE3">
      <w:pPr>
        <w:tabs>
          <w:tab w:val="num" w:pos="567"/>
        </w:tabs>
        <w:ind w:left="567" w:hanging="283"/>
        <w:jc w:val="both"/>
        <w:rPr>
          <w:rFonts w:ascii="Arial Narrow" w:hAnsi="Arial Narrow"/>
          <w:sz w:val="10"/>
          <w:szCs w:val="10"/>
        </w:rPr>
      </w:pPr>
    </w:p>
    <w:p w:rsidR="00525BE3" w:rsidRPr="001670D2" w:rsidRDefault="00525BE3" w:rsidP="00525BE3">
      <w:pPr>
        <w:numPr>
          <w:ilvl w:val="0"/>
          <w:numId w:val="62"/>
        </w:numPr>
        <w:tabs>
          <w:tab w:val="clear" w:pos="1068"/>
          <w:tab w:val="num" w:pos="567"/>
        </w:tabs>
        <w:ind w:left="567" w:hanging="283"/>
        <w:jc w:val="both"/>
        <w:rPr>
          <w:rFonts w:ascii="Arial Narrow" w:hAnsi="Arial Narrow"/>
          <w:sz w:val="22"/>
          <w:szCs w:val="22"/>
        </w:rPr>
      </w:pPr>
      <w:r w:rsidRPr="001670D2">
        <w:rPr>
          <w:rFonts w:ascii="Arial Narrow" w:hAnsi="Arial Narrow"/>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525BE3" w:rsidRPr="001670D2" w:rsidRDefault="00525BE3" w:rsidP="00525BE3">
      <w:pPr>
        <w:jc w:val="both"/>
        <w:rPr>
          <w:rFonts w:ascii="Arial Narrow" w:hAnsi="Arial Narrow"/>
          <w:sz w:val="10"/>
          <w:szCs w:val="10"/>
        </w:rPr>
      </w:pPr>
    </w:p>
    <w:p w:rsidR="00525BE3" w:rsidRPr="001670D2" w:rsidRDefault="00525BE3" w:rsidP="00525BE3">
      <w:pPr>
        <w:numPr>
          <w:ilvl w:val="1"/>
          <w:numId w:val="63"/>
        </w:numPr>
        <w:tabs>
          <w:tab w:val="clear" w:pos="1428"/>
          <w:tab w:val="num" w:pos="540"/>
        </w:tabs>
        <w:ind w:left="0" w:firstLine="0"/>
        <w:jc w:val="both"/>
        <w:rPr>
          <w:rFonts w:ascii="Arial Narrow" w:hAnsi="Arial Narrow"/>
          <w:sz w:val="22"/>
          <w:szCs w:val="22"/>
        </w:rPr>
      </w:pPr>
      <w:r w:rsidRPr="001670D2">
        <w:rPr>
          <w:rFonts w:ascii="Arial Narrow" w:hAnsi="Arial Narrow"/>
          <w:sz w:val="22"/>
          <w:szCs w:val="22"/>
        </w:rPr>
        <w:t>L’effet estimé des formules de révision des prix figurant dans les CCAG et CCAP, appliquées durant la période d’exécution du Marché, ne sera pas pris en considération lors de l’évaluation des offres.</w:t>
      </w:r>
    </w:p>
    <w:p w:rsidR="00525BE3" w:rsidRPr="001670D2" w:rsidRDefault="00525BE3" w:rsidP="00525BE3">
      <w:pPr>
        <w:jc w:val="both"/>
        <w:rPr>
          <w:rFonts w:ascii="Arial Narrow" w:hAnsi="Arial Narrow"/>
          <w:sz w:val="10"/>
          <w:szCs w:val="10"/>
        </w:rPr>
      </w:pPr>
    </w:p>
    <w:p w:rsidR="00525BE3" w:rsidRPr="001670D2" w:rsidRDefault="00525BE3" w:rsidP="00525BE3">
      <w:pPr>
        <w:numPr>
          <w:ilvl w:val="1"/>
          <w:numId w:val="63"/>
        </w:numPr>
        <w:tabs>
          <w:tab w:val="clear" w:pos="1428"/>
          <w:tab w:val="num" w:pos="540"/>
        </w:tabs>
        <w:ind w:left="0" w:firstLine="0"/>
        <w:jc w:val="both"/>
        <w:rPr>
          <w:rFonts w:ascii="Arial Narrow" w:hAnsi="Arial Narrow"/>
          <w:sz w:val="22"/>
          <w:szCs w:val="22"/>
        </w:rPr>
      </w:pPr>
      <w:r w:rsidRPr="001670D2">
        <w:rPr>
          <w:rFonts w:ascii="Arial Narrow" w:hAnsi="Arial Narrow"/>
          <w:sz w:val="22"/>
          <w:szCs w:val="22"/>
        </w:rPr>
        <w:t>Si l’offre évaluée la moins-</w:t>
      </w:r>
      <w:r w:rsidR="001670D2" w:rsidRPr="001670D2">
        <w:rPr>
          <w:rFonts w:ascii="Arial Narrow" w:hAnsi="Arial Narrow"/>
          <w:sz w:val="22"/>
          <w:szCs w:val="22"/>
        </w:rPr>
        <w:t>disant</w:t>
      </w:r>
      <w:r w:rsidRPr="001670D2">
        <w:rPr>
          <w:rFonts w:ascii="Arial Narrow" w:hAnsi="Arial Narrow"/>
          <w:sz w:val="22"/>
          <w:szCs w:val="22"/>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525BE3" w:rsidRPr="001670D2" w:rsidRDefault="00525BE3" w:rsidP="00525BE3">
      <w:pPr>
        <w:ind w:left="708"/>
        <w:jc w:val="both"/>
        <w:rPr>
          <w:rFonts w:ascii="Arial Narrow" w:hAnsi="Arial Narrow"/>
          <w:sz w:val="10"/>
          <w:szCs w:val="10"/>
        </w:rPr>
      </w:pPr>
    </w:p>
    <w:p w:rsidR="00525BE3" w:rsidRPr="001670D2" w:rsidRDefault="00525BE3" w:rsidP="00525BE3">
      <w:pPr>
        <w:jc w:val="both"/>
        <w:rPr>
          <w:rFonts w:ascii="Arial Narrow" w:hAnsi="Arial Narrow"/>
          <w:b/>
          <w:sz w:val="22"/>
          <w:szCs w:val="22"/>
        </w:rPr>
      </w:pPr>
      <w:r w:rsidRPr="001670D2">
        <w:rPr>
          <w:rFonts w:ascii="Arial Narrow" w:hAnsi="Arial Narrow"/>
          <w:b/>
          <w:sz w:val="22"/>
          <w:szCs w:val="22"/>
          <w:u w:val="single"/>
        </w:rPr>
        <w:t>Article 33</w:t>
      </w:r>
      <w:r w:rsidRPr="001670D2">
        <w:rPr>
          <w:rFonts w:ascii="Arial Narrow" w:hAnsi="Arial Narrow"/>
          <w:b/>
          <w:sz w:val="22"/>
          <w:szCs w:val="22"/>
        </w:rPr>
        <w:t> : Préférence accordée aux soumissionnaires nationaux</w:t>
      </w:r>
    </w:p>
    <w:p w:rsidR="00525BE3" w:rsidRPr="001670D2" w:rsidRDefault="00525BE3" w:rsidP="00525BE3">
      <w:pPr>
        <w:ind w:left="708"/>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Si cette disposition est mentionnée dans le RPAO, les cocontractants nationaux peuvent bénéficier d’une marge de préférence nationale telle que prévue par le code des marchés publics aux fins d’évaluation des offres.</w:t>
      </w:r>
    </w:p>
    <w:p w:rsidR="00525BE3" w:rsidRPr="001670D2" w:rsidRDefault="00525BE3" w:rsidP="00525BE3">
      <w:pPr>
        <w:jc w:val="both"/>
        <w:rPr>
          <w:rFonts w:ascii="Arial Narrow" w:hAnsi="Arial Narrow"/>
          <w:sz w:val="10"/>
          <w:szCs w:val="10"/>
        </w:rPr>
      </w:pPr>
    </w:p>
    <w:p w:rsidR="00525BE3" w:rsidRPr="001670D2" w:rsidRDefault="00525BE3" w:rsidP="00525BE3">
      <w:pPr>
        <w:ind w:left="708"/>
        <w:jc w:val="both"/>
        <w:rPr>
          <w:rFonts w:ascii="Arial Narrow" w:hAnsi="Arial Narrow"/>
          <w:sz w:val="10"/>
          <w:szCs w:val="10"/>
        </w:rPr>
      </w:pPr>
    </w:p>
    <w:p w:rsidR="00525BE3" w:rsidRPr="001670D2" w:rsidRDefault="00525BE3" w:rsidP="00525BE3">
      <w:pPr>
        <w:tabs>
          <w:tab w:val="right" w:leader="dot" w:pos="9911"/>
        </w:tabs>
        <w:rPr>
          <w:rFonts w:ascii="Arial Narrow" w:hAnsi="Arial Narrow"/>
          <w:b/>
          <w:sz w:val="22"/>
          <w:szCs w:val="22"/>
        </w:rPr>
      </w:pPr>
      <w:r w:rsidRPr="001670D2">
        <w:rPr>
          <w:rFonts w:ascii="Arial Narrow" w:hAnsi="Arial Narrow"/>
          <w:b/>
          <w:sz w:val="22"/>
          <w:szCs w:val="22"/>
        </w:rPr>
        <w:t>F- ATTIBUTIION DU MARCHE</w:t>
      </w:r>
    </w:p>
    <w:p w:rsidR="00525BE3" w:rsidRPr="001670D2" w:rsidRDefault="00525BE3" w:rsidP="00525BE3">
      <w:pPr>
        <w:jc w:val="both"/>
        <w:rPr>
          <w:rFonts w:ascii="Arial Narrow" w:hAnsi="Arial Narrow"/>
          <w:b/>
          <w:sz w:val="10"/>
          <w:szCs w:val="10"/>
          <w:u w:val="single"/>
        </w:rPr>
      </w:pPr>
    </w:p>
    <w:p w:rsidR="00525BE3" w:rsidRPr="001670D2" w:rsidRDefault="00525BE3" w:rsidP="00525BE3">
      <w:pPr>
        <w:jc w:val="both"/>
        <w:rPr>
          <w:rFonts w:ascii="Arial Narrow" w:hAnsi="Arial Narrow"/>
          <w:b/>
          <w:sz w:val="10"/>
          <w:szCs w:val="10"/>
          <w:u w:val="single"/>
        </w:rPr>
      </w:pPr>
    </w:p>
    <w:p w:rsidR="00525BE3" w:rsidRPr="001670D2" w:rsidRDefault="00525BE3" w:rsidP="00525BE3">
      <w:pPr>
        <w:jc w:val="both"/>
        <w:rPr>
          <w:rFonts w:ascii="Arial Narrow" w:hAnsi="Arial Narrow"/>
          <w:b/>
          <w:sz w:val="22"/>
          <w:szCs w:val="22"/>
        </w:rPr>
      </w:pPr>
      <w:r w:rsidRPr="001670D2">
        <w:rPr>
          <w:rFonts w:ascii="Arial Narrow" w:hAnsi="Arial Narrow"/>
          <w:b/>
          <w:sz w:val="22"/>
          <w:szCs w:val="22"/>
          <w:u w:val="single"/>
        </w:rPr>
        <w:t>Article 34</w:t>
      </w:r>
      <w:r w:rsidRPr="001670D2">
        <w:rPr>
          <w:rFonts w:ascii="Arial Narrow" w:hAnsi="Arial Narrow"/>
          <w:b/>
          <w:sz w:val="22"/>
          <w:szCs w:val="22"/>
        </w:rPr>
        <w:t> : Attribution du marché</w:t>
      </w:r>
    </w:p>
    <w:p w:rsidR="00525BE3" w:rsidRPr="001670D2" w:rsidRDefault="00525BE3" w:rsidP="00525BE3">
      <w:pPr>
        <w:jc w:val="both"/>
        <w:rPr>
          <w:rFonts w:ascii="Arial Narrow" w:hAnsi="Arial Narrow"/>
          <w:sz w:val="10"/>
          <w:szCs w:val="10"/>
        </w:rPr>
      </w:pPr>
    </w:p>
    <w:p w:rsidR="00525BE3" w:rsidRPr="001670D2" w:rsidRDefault="00525BE3" w:rsidP="00525BE3">
      <w:pPr>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w:t>
      </w:r>
      <w:r w:rsidR="00B14A8F" w:rsidRPr="001670D2">
        <w:rPr>
          <w:rFonts w:ascii="Arial Narrow" w:hAnsi="Arial Narrow"/>
          <w:sz w:val="22"/>
          <w:szCs w:val="22"/>
        </w:rPr>
        <w:t>disant</w:t>
      </w:r>
      <w:r w:rsidRPr="001670D2">
        <w:rPr>
          <w:rFonts w:ascii="Arial Narrow" w:hAnsi="Arial Narrow"/>
          <w:sz w:val="22"/>
          <w:szCs w:val="22"/>
        </w:rPr>
        <w:t xml:space="preserve"> en incluant le cas échéant les rabais proposés.</w:t>
      </w:r>
    </w:p>
    <w:p w:rsidR="00525BE3" w:rsidRPr="001670D2" w:rsidRDefault="00525BE3" w:rsidP="00525BE3">
      <w:pPr>
        <w:ind w:left="708"/>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 xml:space="preserve">34.2. Si, selon l’article 13.2 du RGAO, l’appel d’offres porte sur plusieurs lots, l’offre </w:t>
      </w:r>
      <w:r w:rsidR="00B14A8F" w:rsidRPr="001670D2">
        <w:rPr>
          <w:rFonts w:ascii="Arial Narrow" w:hAnsi="Arial Narrow"/>
          <w:sz w:val="22"/>
          <w:szCs w:val="22"/>
        </w:rPr>
        <w:t>la</w:t>
      </w:r>
      <w:r w:rsidRPr="001670D2">
        <w:rPr>
          <w:rFonts w:ascii="Arial Narrow" w:hAnsi="Arial Narrow"/>
          <w:sz w:val="22"/>
          <w:szCs w:val="22"/>
        </w:rPr>
        <w:t xml:space="preserve"> moins-</w:t>
      </w:r>
      <w:r w:rsidR="00B14A8F" w:rsidRPr="001670D2">
        <w:rPr>
          <w:rFonts w:ascii="Arial Narrow" w:hAnsi="Arial Narrow"/>
          <w:sz w:val="22"/>
          <w:szCs w:val="22"/>
        </w:rPr>
        <w:t>disant</w:t>
      </w:r>
      <w:r w:rsidRPr="001670D2">
        <w:rPr>
          <w:rFonts w:ascii="Arial Narrow" w:hAnsi="Arial Narrow"/>
          <w:sz w:val="22"/>
          <w:szCs w:val="22"/>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525BE3" w:rsidRPr="001670D2" w:rsidRDefault="00525BE3" w:rsidP="00525BE3">
      <w:pPr>
        <w:jc w:val="both"/>
        <w:rPr>
          <w:rFonts w:ascii="Arial Narrow" w:hAnsi="Arial Narrow"/>
          <w:b/>
          <w:sz w:val="10"/>
          <w:szCs w:val="10"/>
          <w:u w:val="single"/>
        </w:rPr>
      </w:pPr>
    </w:p>
    <w:p w:rsidR="00525BE3" w:rsidRPr="001670D2" w:rsidRDefault="00525BE3" w:rsidP="00525BE3">
      <w:pPr>
        <w:ind w:left="1276" w:hanging="1276"/>
        <w:jc w:val="both"/>
        <w:rPr>
          <w:rFonts w:ascii="Arial Narrow" w:hAnsi="Arial Narrow"/>
          <w:b/>
          <w:sz w:val="22"/>
          <w:szCs w:val="22"/>
        </w:rPr>
      </w:pPr>
      <w:r w:rsidRPr="001670D2">
        <w:rPr>
          <w:rFonts w:ascii="Arial Narrow" w:hAnsi="Arial Narrow"/>
          <w:b/>
          <w:sz w:val="22"/>
          <w:szCs w:val="22"/>
          <w:u w:val="single"/>
        </w:rPr>
        <w:t>Article 35</w:t>
      </w:r>
      <w:r w:rsidRPr="001670D2">
        <w:rPr>
          <w:rFonts w:ascii="Arial Narrow" w:hAnsi="Arial Narrow"/>
          <w:b/>
          <w:sz w:val="22"/>
          <w:szCs w:val="22"/>
        </w:rPr>
        <w:t> : Droit de l’Autorité Contractante de déclarer un Appel d’Offres infructueux ou d’annuler une procédure</w:t>
      </w:r>
    </w:p>
    <w:p w:rsidR="00525BE3" w:rsidRPr="001670D2" w:rsidRDefault="00525BE3" w:rsidP="00525BE3">
      <w:pPr>
        <w:jc w:val="both"/>
        <w:rPr>
          <w:rFonts w:ascii="Arial Narrow" w:hAnsi="Arial Narrow"/>
          <w:b/>
          <w:sz w:val="10"/>
          <w:szCs w:val="10"/>
          <w:u w:val="single"/>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525BE3" w:rsidRPr="001670D2" w:rsidRDefault="00525BE3" w:rsidP="00525BE3">
      <w:pPr>
        <w:ind w:left="708" w:hanging="708"/>
        <w:jc w:val="both"/>
        <w:rPr>
          <w:rFonts w:ascii="Arial Narrow" w:hAnsi="Arial Narrow"/>
          <w:b/>
          <w:sz w:val="10"/>
          <w:szCs w:val="10"/>
          <w:u w:val="single"/>
        </w:rPr>
      </w:pPr>
    </w:p>
    <w:p w:rsidR="00525BE3" w:rsidRPr="001670D2" w:rsidRDefault="00525BE3" w:rsidP="00525BE3">
      <w:pPr>
        <w:ind w:left="708" w:hanging="708"/>
        <w:jc w:val="both"/>
        <w:rPr>
          <w:rFonts w:ascii="Arial Narrow" w:hAnsi="Arial Narrow"/>
          <w:b/>
          <w:sz w:val="22"/>
          <w:szCs w:val="22"/>
        </w:rPr>
      </w:pPr>
      <w:r w:rsidRPr="001670D2">
        <w:rPr>
          <w:rFonts w:ascii="Arial Narrow" w:hAnsi="Arial Narrow"/>
          <w:b/>
          <w:sz w:val="22"/>
          <w:szCs w:val="22"/>
          <w:u w:val="single"/>
        </w:rPr>
        <w:t>Article 36</w:t>
      </w:r>
      <w:r w:rsidRPr="001670D2">
        <w:rPr>
          <w:rFonts w:ascii="Arial Narrow" w:hAnsi="Arial Narrow"/>
          <w:b/>
          <w:sz w:val="22"/>
          <w:szCs w:val="22"/>
        </w:rPr>
        <w:t> : Notification de l’attribution du marché</w:t>
      </w:r>
    </w:p>
    <w:p w:rsidR="00525BE3" w:rsidRPr="001670D2" w:rsidRDefault="00525BE3" w:rsidP="00525BE3">
      <w:pPr>
        <w:ind w:left="708"/>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525BE3" w:rsidRPr="001670D2" w:rsidRDefault="00525BE3" w:rsidP="00525BE3">
      <w:pPr>
        <w:ind w:left="708"/>
        <w:jc w:val="both"/>
        <w:rPr>
          <w:rFonts w:ascii="Arial Narrow" w:hAnsi="Arial Narrow"/>
          <w:sz w:val="10"/>
          <w:szCs w:val="10"/>
        </w:rPr>
      </w:pPr>
    </w:p>
    <w:p w:rsidR="00525BE3" w:rsidRPr="001670D2" w:rsidRDefault="00525BE3" w:rsidP="00525BE3">
      <w:pPr>
        <w:ind w:left="708" w:hanging="708"/>
        <w:jc w:val="both"/>
        <w:rPr>
          <w:rFonts w:ascii="Arial Narrow" w:hAnsi="Arial Narrow"/>
          <w:b/>
          <w:sz w:val="22"/>
          <w:szCs w:val="22"/>
        </w:rPr>
      </w:pPr>
      <w:r w:rsidRPr="001670D2">
        <w:rPr>
          <w:rFonts w:ascii="Arial Narrow" w:hAnsi="Arial Narrow"/>
          <w:b/>
          <w:sz w:val="22"/>
          <w:szCs w:val="22"/>
          <w:u w:val="single"/>
        </w:rPr>
        <w:t>Article 37</w:t>
      </w:r>
      <w:r w:rsidRPr="001670D2">
        <w:rPr>
          <w:rFonts w:ascii="Arial Narrow" w:hAnsi="Arial Narrow"/>
          <w:b/>
          <w:sz w:val="22"/>
          <w:szCs w:val="22"/>
        </w:rPr>
        <w:t> : Publication des résultats d’attribution du Marché et recours</w:t>
      </w:r>
    </w:p>
    <w:p w:rsidR="00525BE3" w:rsidRPr="001670D2" w:rsidRDefault="00525BE3" w:rsidP="00525BE3">
      <w:pPr>
        <w:ind w:left="708"/>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525BE3" w:rsidRPr="001670D2" w:rsidRDefault="00525BE3" w:rsidP="00525BE3">
      <w:pPr>
        <w:ind w:left="708"/>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 xml:space="preserve">37.2. L’Autorité Contractante est </w:t>
      </w:r>
      <w:r w:rsidR="00B14A8F" w:rsidRPr="001670D2">
        <w:rPr>
          <w:rFonts w:ascii="Arial Narrow" w:hAnsi="Arial Narrow"/>
          <w:sz w:val="22"/>
          <w:szCs w:val="22"/>
        </w:rPr>
        <w:t>tenue</w:t>
      </w:r>
      <w:r w:rsidRPr="001670D2">
        <w:rPr>
          <w:rFonts w:ascii="Arial Narrow" w:hAnsi="Arial Narrow"/>
          <w:sz w:val="22"/>
          <w:szCs w:val="22"/>
        </w:rPr>
        <w:t xml:space="preserve"> de communiquer les motifs de rejet des offres des soumissionnaires concernés qui en font la demande.</w:t>
      </w:r>
    </w:p>
    <w:p w:rsidR="00525BE3" w:rsidRPr="001670D2" w:rsidRDefault="00525BE3" w:rsidP="00525BE3">
      <w:pPr>
        <w:ind w:left="708"/>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525BE3" w:rsidRPr="001670D2" w:rsidRDefault="00525BE3" w:rsidP="00525BE3">
      <w:pPr>
        <w:ind w:left="708"/>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37.4. En cas de recours, il doit être adressé à l’autorité chargée des marchés publics, avec copies à l’organisme chargé de la régulation des marchés publics, à l’Autorité Contractante et au Président de la Commission.</w:t>
      </w:r>
    </w:p>
    <w:p w:rsidR="00525BE3" w:rsidRPr="001670D2" w:rsidRDefault="00525BE3" w:rsidP="00525BE3">
      <w:pPr>
        <w:ind w:left="540"/>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Il doit intervenir dans un délai maximum de cinq (05) jours ouvrables après la publication des résultats.</w:t>
      </w:r>
    </w:p>
    <w:p w:rsidR="00525BE3" w:rsidRPr="001670D2" w:rsidRDefault="00525BE3" w:rsidP="00525BE3">
      <w:pPr>
        <w:ind w:left="540"/>
        <w:jc w:val="both"/>
        <w:rPr>
          <w:rFonts w:ascii="Arial Narrow" w:hAnsi="Arial Narrow"/>
          <w:sz w:val="10"/>
          <w:szCs w:val="10"/>
        </w:rPr>
      </w:pPr>
    </w:p>
    <w:p w:rsidR="00525BE3" w:rsidRPr="001670D2" w:rsidRDefault="00525BE3" w:rsidP="00525BE3">
      <w:pPr>
        <w:ind w:left="708" w:hanging="708"/>
        <w:jc w:val="both"/>
        <w:rPr>
          <w:rFonts w:ascii="Arial Narrow" w:hAnsi="Arial Narrow"/>
          <w:b/>
          <w:sz w:val="22"/>
          <w:szCs w:val="22"/>
        </w:rPr>
      </w:pPr>
      <w:r w:rsidRPr="001670D2">
        <w:rPr>
          <w:rFonts w:ascii="Arial Narrow" w:hAnsi="Arial Narrow"/>
          <w:b/>
          <w:sz w:val="22"/>
          <w:szCs w:val="22"/>
          <w:u w:val="single"/>
        </w:rPr>
        <w:t>Article 38</w:t>
      </w:r>
      <w:r w:rsidRPr="001670D2">
        <w:rPr>
          <w:rFonts w:ascii="Arial Narrow" w:hAnsi="Arial Narrow"/>
          <w:b/>
          <w:sz w:val="22"/>
          <w:szCs w:val="22"/>
        </w:rPr>
        <w:t> : Signature du marché</w:t>
      </w:r>
    </w:p>
    <w:p w:rsidR="00525BE3" w:rsidRPr="001670D2" w:rsidRDefault="00525BE3" w:rsidP="00525BE3">
      <w:pPr>
        <w:ind w:left="708"/>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lastRenderedPageBreak/>
        <w:t>38.1. Après publication des résultats, le projet de marché souscrit par l’attributaire est soumis à la Commission de Passation des Marchés et le cas échéant à la Commission Spécialisée de Contrôle des Marchés compétente, pour adoption.</w:t>
      </w:r>
    </w:p>
    <w:p w:rsidR="00525BE3" w:rsidRPr="001670D2" w:rsidRDefault="00525BE3" w:rsidP="00525BE3">
      <w:pPr>
        <w:ind w:left="708" w:hanging="168"/>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38.2. L’Autorité Contractante dispose d’un délai de sept (07) jours pour la signature du marché à compter de la date de réception du projet de marché adopté par la Commission de Passation des Marchés compétente et souscrit par l’attributaire.</w:t>
      </w:r>
    </w:p>
    <w:p w:rsidR="00525BE3" w:rsidRPr="001670D2" w:rsidRDefault="00525BE3" w:rsidP="00525BE3">
      <w:pPr>
        <w:ind w:left="540" w:hanging="540"/>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38.3. Le marché doit être notifié à son titulaire dans les cinq (5) jours qui suivent la date de sa signature.</w:t>
      </w:r>
    </w:p>
    <w:p w:rsidR="00525BE3" w:rsidRPr="001670D2" w:rsidRDefault="00525BE3" w:rsidP="00525BE3">
      <w:pPr>
        <w:ind w:left="708"/>
        <w:jc w:val="both"/>
        <w:rPr>
          <w:rFonts w:ascii="Arial Narrow" w:hAnsi="Arial Narrow"/>
          <w:sz w:val="10"/>
          <w:szCs w:val="10"/>
        </w:rPr>
      </w:pPr>
    </w:p>
    <w:p w:rsidR="00525BE3" w:rsidRPr="001670D2" w:rsidRDefault="00525BE3" w:rsidP="00525BE3">
      <w:pPr>
        <w:ind w:left="708" w:hanging="708"/>
        <w:jc w:val="both"/>
        <w:rPr>
          <w:rFonts w:ascii="Arial Narrow" w:hAnsi="Arial Narrow"/>
          <w:b/>
          <w:sz w:val="22"/>
          <w:szCs w:val="22"/>
        </w:rPr>
      </w:pPr>
      <w:r w:rsidRPr="001670D2">
        <w:rPr>
          <w:rFonts w:ascii="Arial Narrow" w:hAnsi="Arial Narrow"/>
          <w:b/>
          <w:sz w:val="22"/>
          <w:szCs w:val="22"/>
          <w:u w:val="single"/>
        </w:rPr>
        <w:t>Article 39</w:t>
      </w:r>
      <w:r w:rsidRPr="001670D2">
        <w:rPr>
          <w:rFonts w:ascii="Arial Narrow" w:hAnsi="Arial Narrow"/>
          <w:b/>
          <w:sz w:val="22"/>
          <w:szCs w:val="22"/>
        </w:rPr>
        <w:t> : Cautionnement définitif</w:t>
      </w:r>
    </w:p>
    <w:p w:rsidR="00525BE3" w:rsidRPr="001670D2" w:rsidRDefault="00525BE3" w:rsidP="00525BE3">
      <w:pPr>
        <w:ind w:left="708"/>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525BE3" w:rsidRPr="001670D2" w:rsidRDefault="00525BE3" w:rsidP="00525BE3">
      <w:pPr>
        <w:ind w:left="708"/>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525BE3" w:rsidRPr="001670D2" w:rsidRDefault="00525BE3" w:rsidP="00525BE3">
      <w:pPr>
        <w:ind w:left="708"/>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525BE3" w:rsidRPr="001670D2" w:rsidRDefault="00525BE3" w:rsidP="00525BE3">
      <w:pPr>
        <w:ind w:left="708"/>
        <w:jc w:val="both"/>
        <w:rPr>
          <w:rFonts w:ascii="Arial Narrow" w:hAnsi="Arial Narrow"/>
          <w:sz w:val="10"/>
          <w:szCs w:val="10"/>
        </w:rPr>
      </w:pPr>
    </w:p>
    <w:p w:rsidR="00525BE3" w:rsidRPr="001670D2" w:rsidRDefault="00525BE3" w:rsidP="00525BE3">
      <w:pPr>
        <w:jc w:val="both"/>
        <w:rPr>
          <w:rFonts w:ascii="Arial Narrow" w:hAnsi="Arial Narrow"/>
          <w:sz w:val="22"/>
          <w:szCs w:val="22"/>
        </w:rPr>
      </w:pPr>
      <w:r w:rsidRPr="001670D2">
        <w:rPr>
          <w:rFonts w:ascii="Arial Narrow" w:hAnsi="Arial Narrow"/>
          <w:sz w:val="22"/>
          <w:szCs w:val="22"/>
        </w:rPr>
        <w:t>39.4. L’absence de production du cautionnement définitif dans les délais prescrits est susceptible de donner lieu à la résiliation du marché dans les conditions prévues dans le CCAG.</w:t>
      </w:r>
    </w:p>
    <w:p w:rsidR="00525BE3" w:rsidRPr="001670D2" w:rsidRDefault="00525BE3" w:rsidP="00525BE3">
      <w:pPr>
        <w:pStyle w:val="Corpsdetexte"/>
        <w:jc w:val="center"/>
        <w:rPr>
          <w:rFonts w:ascii="Arial Narrow" w:hAnsi="Arial Narrow"/>
          <w:sz w:val="22"/>
          <w:szCs w:val="22"/>
        </w:rPr>
      </w:pPr>
    </w:p>
    <w:p w:rsidR="00525BE3" w:rsidRPr="001670D2" w:rsidRDefault="00525BE3" w:rsidP="00525BE3">
      <w:pPr>
        <w:pStyle w:val="TRGAO0"/>
        <w:pBdr>
          <w:bar w:val="none" w:sz="0" w:color="auto"/>
        </w:pBdr>
        <w:spacing w:before="0" w:after="0"/>
        <w:rPr>
          <w:rFonts w:ascii="Arial Narrow" w:hAnsi="Arial Narrow"/>
          <w:sz w:val="22"/>
          <w:szCs w:val="22"/>
        </w:rPr>
      </w:pPr>
    </w:p>
    <w:p w:rsidR="00525BE3" w:rsidRPr="001670D2" w:rsidRDefault="00525BE3" w:rsidP="00525BE3">
      <w:pPr>
        <w:pStyle w:val="TRGAO0"/>
        <w:pBdr>
          <w:bar w:val="none" w:sz="0" w:color="auto"/>
        </w:pBdr>
        <w:spacing w:before="0" w:after="0"/>
        <w:rPr>
          <w:rFonts w:ascii="Arial Narrow" w:hAnsi="Arial Narrow"/>
          <w:sz w:val="22"/>
          <w:szCs w:val="22"/>
        </w:rPr>
      </w:pPr>
    </w:p>
    <w:p w:rsidR="00525BE3" w:rsidRPr="001670D2" w:rsidRDefault="00525BE3" w:rsidP="00525BE3">
      <w:pPr>
        <w:pStyle w:val="TRGAO0"/>
        <w:pBdr>
          <w:bar w:val="none" w:sz="0" w:color="auto"/>
        </w:pBdr>
        <w:spacing w:before="0" w:after="0"/>
        <w:rPr>
          <w:rFonts w:ascii="Arial Narrow" w:hAnsi="Arial Narrow"/>
          <w:sz w:val="22"/>
          <w:szCs w:val="22"/>
        </w:rPr>
      </w:pPr>
    </w:p>
    <w:p w:rsidR="00525BE3" w:rsidRPr="001670D2" w:rsidRDefault="00525BE3" w:rsidP="00525BE3">
      <w:pPr>
        <w:pStyle w:val="TRGAO0"/>
        <w:pBdr>
          <w:bar w:val="none" w:sz="0" w:color="auto"/>
        </w:pBdr>
        <w:spacing w:before="0" w:after="0"/>
        <w:rPr>
          <w:rFonts w:ascii="Arial Narrow" w:hAnsi="Arial Narrow"/>
          <w:sz w:val="22"/>
          <w:szCs w:val="22"/>
        </w:rPr>
      </w:pPr>
    </w:p>
    <w:p w:rsidR="00525BE3" w:rsidRPr="001670D2" w:rsidRDefault="00525BE3" w:rsidP="00525BE3">
      <w:pPr>
        <w:pStyle w:val="TRGAO0"/>
        <w:pBdr>
          <w:bar w:val="none" w:sz="0" w:color="auto"/>
        </w:pBdr>
        <w:spacing w:before="0" w:after="0"/>
        <w:rPr>
          <w:rFonts w:ascii="Arial Narrow" w:hAnsi="Arial Narrow"/>
          <w:sz w:val="22"/>
          <w:szCs w:val="22"/>
        </w:rPr>
      </w:pPr>
    </w:p>
    <w:p w:rsidR="00525BE3" w:rsidRPr="001670D2" w:rsidRDefault="00525BE3" w:rsidP="00525BE3">
      <w:pPr>
        <w:pStyle w:val="TRGAO0"/>
        <w:pBdr>
          <w:bar w:val="none" w:sz="0" w:color="auto"/>
        </w:pBdr>
        <w:spacing w:before="0" w:after="0"/>
        <w:rPr>
          <w:rFonts w:ascii="Arial Narrow" w:hAnsi="Arial Narrow"/>
          <w:sz w:val="22"/>
          <w:szCs w:val="22"/>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D422FD" w:rsidRPr="005B7267" w:rsidRDefault="00D422FD" w:rsidP="00525BE3">
      <w:pPr>
        <w:spacing w:before="120" w:after="120"/>
        <w:jc w:val="both"/>
        <w:rPr>
          <w:rFonts w:ascii="Arial Narrow" w:hAnsi="Arial Narrow" w:cs="Tahoma"/>
          <w:b/>
          <w:color w:val="C00000"/>
          <w:u w:val="single"/>
        </w:rPr>
      </w:pPr>
    </w:p>
    <w:p w:rsidR="00D422FD" w:rsidRPr="005B7267" w:rsidRDefault="00D422FD" w:rsidP="00525BE3">
      <w:pPr>
        <w:spacing w:before="120" w:after="120"/>
        <w:jc w:val="both"/>
        <w:rPr>
          <w:rFonts w:ascii="Arial Narrow" w:hAnsi="Arial Narrow" w:cs="Tahoma"/>
          <w:b/>
          <w:color w:val="C00000"/>
          <w:u w:val="single"/>
        </w:rPr>
      </w:pPr>
    </w:p>
    <w:p w:rsidR="00D422FD" w:rsidRPr="005B7267" w:rsidRDefault="00D422FD" w:rsidP="00525BE3">
      <w:pPr>
        <w:spacing w:before="120" w:after="120"/>
        <w:jc w:val="both"/>
        <w:rPr>
          <w:rFonts w:ascii="Arial Narrow" w:hAnsi="Arial Narrow" w:cs="Tahoma"/>
          <w:b/>
          <w:color w:val="C00000"/>
          <w:u w:val="single"/>
        </w:rPr>
      </w:pPr>
    </w:p>
    <w:p w:rsidR="00D422FD" w:rsidRPr="005B7267" w:rsidRDefault="00D422FD"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D422FD" w:rsidRPr="005B7267" w:rsidRDefault="00D422FD" w:rsidP="00525BE3">
      <w:pPr>
        <w:spacing w:before="120" w:after="120"/>
        <w:jc w:val="both"/>
        <w:rPr>
          <w:rFonts w:ascii="Arial Narrow" w:hAnsi="Arial Narrow" w:cs="Tahoma"/>
          <w:b/>
          <w:color w:val="C00000"/>
          <w:u w:val="single"/>
        </w:rPr>
      </w:pPr>
    </w:p>
    <w:p w:rsidR="00D422FD" w:rsidRPr="005B7267" w:rsidRDefault="00D422FD" w:rsidP="00525BE3">
      <w:pPr>
        <w:spacing w:before="120" w:after="120"/>
        <w:jc w:val="both"/>
        <w:rPr>
          <w:rFonts w:ascii="Arial Narrow" w:hAnsi="Arial Narrow" w:cs="Tahoma"/>
          <w:b/>
          <w:color w:val="C00000"/>
          <w:u w:val="single"/>
        </w:rPr>
      </w:pPr>
    </w:p>
    <w:p w:rsidR="00525BE3" w:rsidRPr="005B7267" w:rsidRDefault="003468B5" w:rsidP="00525BE3">
      <w:pPr>
        <w:spacing w:before="120" w:after="120"/>
        <w:jc w:val="center"/>
        <w:rPr>
          <w:rFonts w:ascii="Arial Narrow" w:hAnsi="Arial Narrow" w:cs="Tahoma"/>
          <w:b/>
          <w:color w:val="C00000"/>
          <w:u w:val="single"/>
        </w:rPr>
      </w:pPr>
      <w:r>
        <w:rPr>
          <w:rFonts w:ascii="Arial Narrow" w:hAnsi="Arial Narrow" w:cs="Tahoma"/>
          <w:b/>
          <w:noProof/>
          <w:color w:val="C00000"/>
          <w:u w:val="single"/>
        </w:rPr>
        <w:pict>
          <v:shape id="_x0000_s1276" type="#_x0000_t98" style="position:absolute;left:0;text-align:left;margin-left:23.65pt;margin-top:1.15pt;width:396pt;height:182.65pt;z-index:251667456" strokeweight="2.25pt"/>
        </w:pict>
      </w:r>
    </w:p>
    <w:p w:rsidR="00525BE3" w:rsidRPr="005B7267" w:rsidRDefault="003468B5" w:rsidP="00525BE3">
      <w:pPr>
        <w:spacing w:before="120" w:after="120"/>
        <w:jc w:val="both"/>
        <w:rPr>
          <w:rFonts w:ascii="Arial Narrow" w:hAnsi="Arial Narrow" w:cs="Tahoma"/>
          <w:b/>
          <w:color w:val="C00000"/>
          <w:u w:val="single"/>
        </w:rPr>
      </w:pPr>
      <w:r>
        <w:rPr>
          <w:rFonts w:ascii="Arial Narrow" w:hAnsi="Arial Narrow" w:cs="Tahoma"/>
          <w:b/>
          <w:noProof/>
          <w:color w:val="C00000"/>
          <w:u w:val="single"/>
        </w:rPr>
        <w:pict>
          <v:shape id="_x0000_s1277" type="#_x0000_t202" style="position:absolute;left:0;text-align:left;margin-left:59.65pt;margin-top:12pt;width:346.5pt;height:112.75pt;z-index:251668480" stroked="f">
            <v:textbox style="mso-next-textbox:#_x0000_s1277">
              <w:txbxContent>
                <w:p w:rsidR="004356BA" w:rsidRPr="00B40AAD" w:rsidRDefault="004356BA" w:rsidP="00525BE3">
                  <w:pPr>
                    <w:pStyle w:val="Titre4"/>
                    <w:spacing w:before="120" w:after="120"/>
                    <w:jc w:val="center"/>
                    <w:rPr>
                      <w:rFonts w:ascii="Bodoni MT Black" w:hAnsi="Bodoni MT Black"/>
                      <w:sz w:val="40"/>
                      <w:szCs w:val="40"/>
                      <w:u w:val="none"/>
                    </w:rPr>
                  </w:pPr>
                  <w:r w:rsidRPr="00B40AAD">
                    <w:rPr>
                      <w:rFonts w:ascii="Bodoni MT Black" w:hAnsi="Bodoni MT Black"/>
                      <w:b/>
                      <w:i/>
                      <w:sz w:val="40"/>
                      <w:szCs w:val="40"/>
                    </w:rPr>
                    <w:t>Pièce n°3</w:t>
                  </w:r>
                  <w:r w:rsidRPr="00B40AAD">
                    <w:rPr>
                      <w:rFonts w:ascii="Bodoni MT Black" w:hAnsi="Bodoni MT Black"/>
                      <w:sz w:val="40"/>
                      <w:szCs w:val="40"/>
                      <w:u w:val="none"/>
                    </w:rPr>
                    <w:t> :</w:t>
                  </w:r>
                </w:p>
                <w:p w:rsidR="004356BA" w:rsidRPr="00B40AAD" w:rsidRDefault="004356BA" w:rsidP="00525BE3">
                  <w:pPr>
                    <w:spacing w:before="120" w:after="120"/>
                    <w:jc w:val="center"/>
                    <w:rPr>
                      <w:rFonts w:ascii="Bodoni MT Black" w:hAnsi="Bodoni MT Black"/>
                      <w:b/>
                      <w:sz w:val="40"/>
                      <w:szCs w:val="40"/>
                    </w:rPr>
                  </w:pPr>
                  <w:r w:rsidRPr="00B40AAD">
                    <w:rPr>
                      <w:rFonts w:ascii="Bodoni MT Black" w:hAnsi="Bodoni MT Black"/>
                      <w:b/>
                      <w:sz w:val="40"/>
                      <w:szCs w:val="40"/>
                    </w:rPr>
                    <w:t>REGLEMENT PARTICULIER DE L’APPEL D’OFFRES(RPAO)</w:t>
                  </w:r>
                </w:p>
                <w:p w:rsidR="004356BA" w:rsidRDefault="004356BA" w:rsidP="00525BE3"/>
              </w:txbxContent>
            </v:textbox>
          </v:shape>
        </w:pict>
      </w: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D422FD" w:rsidRPr="005B7267" w:rsidRDefault="00D422FD" w:rsidP="00525BE3">
      <w:pPr>
        <w:spacing w:before="120" w:after="120"/>
        <w:jc w:val="both"/>
        <w:rPr>
          <w:rFonts w:ascii="Arial Narrow" w:hAnsi="Arial Narrow" w:cs="Tahoma"/>
          <w:b/>
          <w:color w:val="C00000"/>
          <w:u w:val="single"/>
        </w:rPr>
      </w:pPr>
    </w:p>
    <w:p w:rsidR="00D422FD" w:rsidRPr="005B7267" w:rsidRDefault="00D422FD" w:rsidP="00525BE3">
      <w:pPr>
        <w:spacing w:before="120" w:after="120"/>
        <w:jc w:val="both"/>
        <w:rPr>
          <w:rFonts w:ascii="Arial Narrow" w:hAnsi="Arial Narrow" w:cs="Tahoma"/>
          <w:b/>
          <w:color w:val="C00000"/>
          <w:u w:val="single"/>
        </w:rPr>
      </w:pPr>
    </w:p>
    <w:p w:rsidR="00D422FD" w:rsidRPr="005B7267" w:rsidRDefault="00D422FD" w:rsidP="00525BE3">
      <w:pPr>
        <w:spacing w:before="120" w:after="120"/>
        <w:jc w:val="both"/>
        <w:rPr>
          <w:rFonts w:ascii="Arial Narrow" w:hAnsi="Arial Narrow" w:cs="Tahoma"/>
          <w:b/>
          <w:color w:val="C00000"/>
          <w:u w:val="single"/>
        </w:rPr>
      </w:pPr>
    </w:p>
    <w:p w:rsidR="00D422FD" w:rsidRPr="005B7267" w:rsidRDefault="00D422FD" w:rsidP="00525BE3">
      <w:pPr>
        <w:spacing w:before="120" w:after="120"/>
        <w:jc w:val="both"/>
        <w:rPr>
          <w:rFonts w:ascii="Arial Narrow" w:hAnsi="Arial Narrow" w:cs="Tahoma"/>
          <w:b/>
          <w:color w:val="C00000"/>
          <w:u w:val="single"/>
        </w:rPr>
      </w:pPr>
    </w:p>
    <w:p w:rsidR="00D422FD" w:rsidRPr="005B7267" w:rsidRDefault="00D422FD" w:rsidP="00525BE3">
      <w:pPr>
        <w:spacing w:before="120" w:after="120"/>
        <w:jc w:val="both"/>
        <w:rPr>
          <w:rFonts w:ascii="Arial Narrow" w:hAnsi="Arial Narrow" w:cs="Tahoma"/>
          <w:b/>
          <w:color w:val="C00000"/>
          <w:u w:val="single"/>
        </w:rPr>
      </w:pPr>
    </w:p>
    <w:p w:rsidR="00D422FD" w:rsidRPr="005B7267" w:rsidRDefault="00D422FD"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8F3F38" w:rsidRPr="005B7267" w:rsidRDefault="008F3F38" w:rsidP="00525BE3">
      <w:pPr>
        <w:spacing w:before="120" w:after="120"/>
        <w:jc w:val="both"/>
        <w:rPr>
          <w:rFonts w:ascii="Arial Narrow" w:hAnsi="Arial Narrow" w:cs="Tahoma"/>
          <w:b/>
          <w:color w:val="C00000"/>
          <w:u w:val="single"/>
        </w:rPr>
      </w:pPr>
    </w:p>
    <w:p w:rsidR="008F3F38" w:rsidRPr="005B7267" w:rsidRDefault="008F3F38" w:rsidP="00525BE3">
      <w:pPr>
        <w:spacing w:before="120" w:after="120"/>
        <w:jc w:val="both"/>
        <w:rPr>
          <w:rFonts w:ascii="Arial Narrow" w:hAnsi="Arial Narrow" w:cs="Tahoma"/>
          <w:b/>
          <w:color w:val="C00000"/>
          <w:u w:val="single"/>
        </w:rPr>
      </w:pPr>
    </w:p>
    <w:p w:rsidR="008F3F38" w:rsidRPr="005B7267" w:rsidRDefault="008F3F38"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u w:val="single"/>
        </w:rPr>
      </w:pPr>
    </w:p>
    <w:p w:rsidR="008F3F38" w:rsidRPr="005B7267" w:rsidRDefault="008F3F38" w:rsidP="00525BE3">
      <w:pPr>
        <w:spacing w:before="120" w:after="120"/>
        <w:jc w:val="both"/>
        <w:rPr>
          <w:rFonts w:ascii="Arial Narrow" w:hAnsi="Arial Narrow" w:cs="Tahoma"/>
          <w:b/>
          <w:color w:val="C00000"/>
          <w:u w:val="single"/>
        </w:rPr>
      </w:pPr>
    </w:p>
    <w:p w:rsidR="008F3F38" w:rsidRPr="005B7267" w:rsidRDefault="008F3F38" w:rsidP="00525BE3">
      <w:pPr>
        <w:spacing w:before="120" w:after="120"/>
        <w:jc w:val="both"/>
        <w:rPr>
          <w:rFonts w:ascii="Arial Narrow" w:hAnsi="Arial Narrow" w:cs="Tahoma"/>
          <w:b/>
          <w:color w:val="C00000"/>
          <w:u w:val="single"/>
        </w:rPr>
      </w:pPr>
    </w:p>
    <w:p w:rsidR="008F3F38" w:rsidRPr="005B7267" w:rsidRDefault="008F3F38" w:rsidP="00525BE3">
      <w:pPr>
        <w:spacing w:before="120" w:after="120"/>
        <w:jc w:val="both"/>
        <w:rPr>
          <w:rFonts w:ascii="Arial Narrow" w:hAnsi="Arial Narrow" w:cs="Tahoma"/>
          <w:b/>
          <w:color w:val="C00000"/>
          <w:u w:val="single"/>
        </w:rPr>
      </w:pPr>
    </w:p>
    <w:p w:rsidR="008F3F38" w:rsidRPr="005B7267" w:rsidRDefault="008F3F38" w:rsidP="00525BE3">
      <w:pPr>
        <w:spacing w:before="120" w:after="120"/>
        <w:jc w:val="both"/>
        <w:rPr>
          <w:rFonts w:ascii="Arial Narrow" w:hAnsi="Arial Narrow" w:cs="Tahoma"/>
          <w:b/>
          <w:color w:val="C00000"/>
          <w:u w:val="single"/>
        </w:rPr>
      </w:pPr>
    </w:p>
    <w:p w:rsidR="008F3F38" w:rsidRPr="005B7267" w:rsidRDefault="008F3F38" w:rsidP="00525BE3">
      <w:pPr>
        <w:spacing w:before="120" w:after="120"/>
        <w:jc w:val="both"/>
        <w:rPr>
          <w:rFonts w:ascii="Arial Narrow" w:hAnsi="Arial Narrow" w:cs="Tahoma"/>
          <w:b/>
          <w:color w:val="C00000"/>
          <w:u w:val="single"/>
        </w:rPr>
      </w:pPr>
    </w:p>
    <w:p w:rsidR="008F3F38" w:rsidRPr="005B7267" w:rsidRDefault="008F3F38" w:rsidP="00525BE3">
      <w:pPr>
        <w:spacing w:before="120" w:after="120"/>
        <w:jc w:val="both"/>
        <w:rPr>
          <w:rFonts w:ascii="Arial Narrow" w:hAnsi="Arial Narrow" w:cs="Tahoma"/>
          <w:b/>
          <w:color w:val="C00000"/>
          <w:u w:val="single"/>
        </w:rPr>
      </w:pPr>
    </w:p>
    <w:p w:rsidR="00525BE3" w:rsidRPr="005B7267" w:rsidRDefault="00525BE3" w:rsidP="00525BE3">
      <w:pPr>
        <w:spacing w:before="120" w:after="120"/>
        <w:jc w:val="both"/>
        <w:rPr>
          <w:rFonts w:ascii="Arial Narrow" w:hAnsi="Arial Narrow" w:cs="Tahoma"/>
          <w:b/>
          <w:color w:val="C00000"/>
          <w:sz w:val="2"/>
          <w:szCs w:val="2"/>
          <w:u w:val="single"/>
        </w:rPr>
      </w:pPr>
    </w:p>
    <w:p w:rsidR="00525BE3" w:rsidRPr="0094760B" w:rsidRDefault="00525BE3" w:rsidP="00525BE3">
      <w:pPr>
        <w:tabs>
          <w:tab w:val="left" w:pos="3900"/>
        </w:tabs>
        <w:jc w:val="both"/>
        <w:rPr>
          <w:rFonts w:ascii="Arial Narrow" w:hAnsi="Arial Narrow" w:cs="Calibri"/>
          <w:sz w:val="22"/>
          <w:szCs w:val="22"/>
        </w:rPr>
      </w:pPr>
      <w:r w:rsidRPr="0094760B">
        <w:rPr>
          <w:rFonts w:ascii="Arial Narrow" w:hAnsi="Arial Narrow" w:cs="Calibri"/>
          <w:sz w:val="22"/>
          <w:szCs w:val="22"/>
        </w:rPr>
        <w:lastRenderedPageBreak/>
        <w:t>En cas de conflit, les dispositions ci-après prévalent sur celles du RGAO.</w:t>
      </w:r>
    </w:p>
    <w:p w:rsidR="00525BE3" w:rsidRPr="0094760B" w:rsidRDefault="00525BE3" w:rsidP="00525BE3">
      <w:pPr>
        <w:tabs>
          <w:tab w:val="left" w:pos="3900"/>
        </w:tabs>
        <w:jc w:val="both"/>
        <w:rPr>
          <w:rFonts w:ascii="Arial Narrow" w:hAnsi="Arial Narrow"/>
        </w:r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
        <w:gridCol w:w="8816"/>
      </w:tblGrid>
      <w:tr w:rsidR="005B7267" w:rsidRPr="0094760B" w:rsidTr="007F6574">
        <w:trPr>
          <w:trHeight w:val="382"/>
          <w:jc w:val="center"/>
        </w:trPr>
        <w:tc>
          <w:tcPr>
            <w:tcW w:w="921" w:type="dxa"/>
            <w:vAlign w:val="center"/>
          </w:tcPr>
          <w:p w:rsidR="00525BE3" w:rsidRPr="0094760B" w:rsidRDefault="00525BE3" w:rsidP="007F6574">
            <w:pPr>
              <w:tabs>
                <w:tab w:val="left" w:pos="3900"/>
              </w:tabs>
              <w:jc w:val="center"/>
              <w:rPr>
                <w:rFonts w:ascii="Arial Narrow" w:hAnsi="Arial Narrow" w:cs="Calibri"/>
                <w:b/>
              </w:rPr>
            </w:pPr>
            <w:r w:rsidRPr="0094760B">
              <w:rPr>
                <w:rFonts w:ascii="Arial Narrow" w:hAnsi="Arial Narrow" w:cs="Calibri"/>
                <w:b/>
                <w:sz w:val="22"/>
                <w:szCs w:val="22"/>
              </w:rPr>
              <w:t>Clauses du RGAO</w:t>
            </w:r>
          </w:p>
        </w:tc>
        <w:tc>
          <w:tcPr>
            <w:tcW w:w="8816" w:type="dxa"/>
            <w:vAlign w:val="center"/>
          </w:tcPr>
          <w:p w:rsidR="00525BE3" w:rsidRPr="0094760B" w:rsidRDefault="00525BE3" w:rsidP="007F6574">
            <w:pPr>
              <w:tabs>
                <w:tab w:val="left" w:pos="3900"/>
              </w:tabs>
              <w:jc w:val="center"/>
              <w:rPr>
                <w:rFonts w:ascii="Arial Narrow" w:hAnsi="Arial Narrow" w:cs="Calibri"/>
                <w:b/>
              </w:rPr>
            </w:pPr>
            <w:r w:rsidRPr="0094760B">
              <w:rPr>
                <w:rFonts w:ascii="Arial Narrow" w:hAnsi="Arial Narrow" w:cs="Calibri"/>
                <w:b/>
                <w:sz w:val="22"/>
                <w:szCs w:val="22"/>
              </w:rPr>
              <w:t>DISPOSITIONS DU RPAO</w:t>
            </w:r>
          </w:p>
        </w:tc>
      </w:tr>
      <w:tr w:rsidR="005B7267" w:rsidRPr="0094760B" w:rsidTr="007F6574">
        <w:trPr>
          <w:trHeight w:val="382"/>
          <w:jc w:val="center"/>
        </w:trPr>
        <w:tc>
          <w:tcPr>
            <w:tcW w:w="921" w:type="dxa"/>
            <w:vAlign w:val="center"/>
          </w:tcPr>
          <w:p w:rsidR="00525BE3" w:rsidRPr="0094760B" w:rsidRDefault="00525BE3" w:rsidP="007F6574">
            <w:pPr>
              <w:tabs>
                <w:tab w:val="left" w:pos="3900"/>
              </w:tabs>
              <w:jc w:val="center"/>
              <w:rPr>
                <w:rFonts w:ascii="Arial Narrow" w:hAnsi="Arial Narrow" w:cs="Calibri"/>
                <w:i/>
              </w:rPr>
            </w:pPr>
            <w:r w:rsidRPr="0094760B">
              <w:rPr>
                <w:rFonts w:ascii="Arial Narrow" w:hAnsi="Arial Narrow" w:cs="Calibri"/>
                <w:i/>
                <w:sz w:val="22"/>
                <w:szCs w:val="22"/>
              </w:rPr>
              <w:t>1</w:t>
            </w:r>
          </w:p>
        </w:tc>
        <w:tc>
          <w:tcPr>
            <w:tcW w:w="8816" w:type="dxa"/>
            <w:vAlign w:val="center"/>
          </w:tcPr>
          <w:p w:rsidR="00525BE3" w:rsidRPr="0094760B" w:rsidRDefault="00525BE3" w:rsidP="007F6574">
            <w:pPr>
              <w:tabs>
                <w:tab w:val="left" w:pos="3900"/>
              </w:tabs>
              <w:rPr>
                <w:rFonts w:ascii="Arial Narrow" w:hAnsi="Arial Narrow" w:cs="Calibri"/>
                <w:b/>
                <w:i/>
              </w:rPr>
            </w:pPr>
            <w:r w:rsidRPr="0094760B">
              <w:rPr>
                <w:rFonts w:ascii="Arial Narrow" w:hAnsi="Arial Narrow" w:cs="Calibri"/>
                <w:b/>
                <w:i/>
                <w:sz w:val="22"/>
                <w:szCs w:val="22"/>
              </w:rPr>
              <w:t>Introduction</w:t>
            </w:r>
          </w:p>
        </w:tc>
      </w:tr>
      <w:tr w:rsidR="005B7267" w:rsidRPr="0094760B" w:rsidTr="007F6574">
        <w:trPr>
          <w:trHeight w:val="3958"/>
          <w:jc w:val="center"/>
        </w:trPr>
        <w:tc>
          <w:tcPr>
            <w:tcW w:w="921" w:type="dxa"/>
            <w:vAlign w:val="center"/>
          </w:tcPr>
          <w:p w:rsidR="00525BE3" w:rsidRPr="0094760B" w:rsidRDefault="00525BE3" w:rsidP="007F6574">
            <w:pPr>
              <w:tabs>
                <w:tab w:val="left" w:pos="3900"/>
              </w:tabs>
              <w:jc w:val="center"/>
              <w:rPr>
                <w:rFonts w:ascii="Arial Narrow" w:hAnsi="Arial Narrow" w:cs="Calibri"/>
                <w:i/>
              </w:rPr>
            </w:pPr>
            <w:r w:rsidRPr="0094760B">
              <w:rPr>
                <w:rFonts w:ascii="Arial Narrow" w:hAnsi="Arial Narrow" w:cs="Calibri"/>
                <w:i/>
                <w:sz w:val="22"/>
                <w:szCs w:val="22"/>
              </w:rPr>
              <w:t>1.1</w:t>
            </w:r>
          </w:p>
        </w:tc>
        <w:tc>
          <w:tcPr>
            <w:tcW w:w="8816" w:type="dxa"/>
            <w:vAlign w:val="center"/>
          </w:tcPr>
          <w:p w:rsidR="00525BE3" w:rsidRPr="0094760B" w:rsidRDefault="00525BE3" w:rsidP="007F6574">
            <w:pPr>
              <w:tabs>
                <w:tab w:val="left" w:pos="3900"/>
              </w:tabs>
              <w:jc w:val="both"/>
              <w:rPr>
                <w:rFonts w:ascii="Arial Narrow" w:hAnsi="Arial Narrow" w:cs="Calibri"/>
                <w:i/>
              </w:rPr>
            </w:pPr>
            <w:r w:rsidRPr="0094760B">
              <w:rPr>
                <w:rFonts w:ascii="Arial Narrow" w:hAnsi="Arial Narrow" w:cs="Calibri"/>
                <w:sz w:val="22"/>
                <w:szCs w:val="22"/>
                <w:u w:val="single"/>
              </w:rPr>
              <w:t>Définition des travaux</w:t>
            </w:r>
            <w:r w:rsidRPr="0094760B">
              <w:rPr>
                <w:rFonts w:ascii="Arial Narrow" w:hAnsi="Arial Narrow" w:cs="Calibri"/>
                <w:i/>
                <w:sz w:val="22"/>
                <w:szCs w:val="22"/>
              </w:rPr>
              <w:t xml:space="preserve"> : </w:t>
            </w:r>
          </w:p>
          <w:p w:rsidR="00525BE3" w:rsidRPr="0094760B" w:rsidRDefault="00525BE3" w:rsidP="007F6574">
            <w:pPr>
              <w:spacing w:before="120"/>
              <w:jc w:val="both"/>
              <w:rPr>
                <w:rFonts w:ascii="Arial Narrow" w:hAnsi="Arial Narrow" w:cs="Calibri"/>
                <w:lang w:eastAsia="en-US"/>
              </w:rPr>
            </w:pPr>
            <w:r w:rsidRPr="0094760B">
              <w:rPr>
                <w:rFonts w:ascii="Arial Narrow" w:hAnsi="Arial Narrow" w:cs="Calibri"/>
                <w:sz w:val="22"/>
                <w:szCs w:val="22"/>
              </w:rPr>
              <w:t xml:space="preserve">Le présent Appel d’Offres a pour objet l’exécution des travaux </w:t>
            </w:r>
            <w:r w:rsidR="004C612C" w:rsidRPr="0094760B">
              <w:rPr>
                <w:rFonts w:ascii="Arial Narrow" w:hAnsi="Arial Narrow" w:cs="Calibri"/>
                <w:sz w:val="22"/>
                <w:szCs w:val="22"/>
              </w:rPr>
              <w:t>const</w:t>
            </w:r>
            <w:r w:rsidR="0094760B" w:rsidRPr="0094760B">
              <w:rPr>
                <w:rFonts w:ascii="Arial Narrow" w:hAnsi="Arial Narrow" w:cs="Calibri"/>
                <w:sz w:val="22"/>
                <w:szCs w:val="22"/>
              </w:rPr>
              <w:t>ruction du dalot de Bonis</w:t>
            </w:r>
          </w:p>
          <w:p w:rsidR="00525BE3" w:rsidRPr="0094760B" w:rsidRDefault="00525BE3" w:rsidP="007F6574">
            <w:pPr>
              <w:jc w:val="both"/>
              <w:rPr>
                <w:rFonts w:ascii="Arial Narrow" w:hAnsi="Arial Narrow" w:cs="Calibri"/>
              </w:rPr>
            </w:pPr>
            <w:r w:rsidRPr="0094760B">
              <w:rPr>
                <w:rFonts w:ascii="Arial Narrow" w:hAnsi="Arial Narrow" w:cs="Calibri"/>
                <w:sz w:val="22"/>
                <w:szCs w:val="22"/>
              </w:rPr>
              <w:t xml:space="preserve">Ces travaux, conformément aux </w:t>
            </w:r>
            <w:r w:rsidRPr="0094760B">
              <w:rPr>
                <w:rFonts w:ascii="Arial Narrow" w:hAnsi="Arial Narrow" w:cs="Calibri"/>
                <w:sz w:val="22"/>
                <w:szCs w:val="22"/>
                <w:lang w:eastAsia="ar-SA"/>
              </w:rPr>
              <w:t>spécifications techniques essentielles contenues dans le CCTP</w:t>
            </w:r>
            <w:r w:rsidRPr="0094760B">
              <w:rPr>
                <w:rFonts w:ascii="Arial Narrow" w:hAnsi="Arial Narrow" w:cs="Calibri"/>
                <w:sz w:val="22"/>
                <w:szCs w:val="22"/>
              </w:rPr>
              <w:t>, comprennent notamment :</w:t>
            </w:r>
          </w:p>
          <w:p w:rsidR="00525BE3" w:rsidRPr="0094760B" w:rsidRDefault="00525BE3" w:rsidP="007F6574">
            <w:pPr>
              <w:pStyle w:val="CORPSAAO"/>
              <w:numPr>
                <w:ilvl w:val="0"/>
                <w:numId w:val="70"/>
              </w:numPr>
              <w:spacing w:after="0"/>
              <w:ind w:left="1256" w:hanging="284"/>
              <w:rPr>
                <w:rFonts w:ascii="Arial Narrow" w:hAnsi="Arial Narrow" w:cs="Calibri"/>
              </w:rPr>
            </w:pPr>
            <w:r w:rsidRPr="0094760B">
              <w:rPr>
                <w:rFonts w:ascii="Arial Narrow" w:hAnsi="Arial Narrow" w:cs="Calibri"/>
                <w:sz w:val="22"/>
                <w:szCs w:val="22"/>
              </w:rPr>
              <w:t>Les travaux préparatoires ;</w:t>
            </w:r>
          </w:p>
          <w:p w:rsidR="00525BE3" w:rsidRPr="0094760B" w:rsidRDefault="00CE5F06" w:rsidP="007F6574">
            <w:pPr>
              <w:pStyle w:val="CORPSAAO"/>
              <w:numPr>
                <w:ilvl w:val="0"/>
                <w:numId w:val="70"/>
              </w:numPr>
              <w:spacing w:after="0"/>
              <w:ind w:left="1256" w:hanging="284"/>
              <w:rPr>
                <w:rFonts w:ascii="Arial Narrow" w:hAnsi="Arial Narrow" w:cs="Calibri"/>
              </w:rPr>
            </w:pPr>
            <w:r w:rsidRPr="0094760B">
              <w:rPr>
                <w:rFonts w:ascii="Arial Narrow" w:hAnsi="Arial Narrow" w:cs="Calibri"/>
                <w:sz w:val="22"/>
                <w:szCs w:val="22"/>
              </w:rPr>
              <w:t>Les terrassements</w:t>
            </w:r>
            <w:r w:rsidR="00525BE3" w:rsidRPr="0094760B">
              <w:rPr>
                <w:rFonts w:ascii="Arial Narrow" w:hAnsi="Arial Narrow" w:cs="Calibri"/>
                <w:sz w:val="22"/>
                <w:szCs w:val="22"/>
              </w:rPr>
              <w:t> ;</w:t>
            </w:r>
          </w:p>
          <w:p w:rsidR="00525BE3" w:rsidRPr="0094760B" w:rsidRDefault="00603507" w:rsidP="007F6574">
            <w:pPr>
              <w:pStyle w:val="CORPSAAO"/>
              <w:numPr>
                <w:ilvl w:val="0"/>
                <w:numId w:val="70"/>
              </w:numPr>
              <w:spacing w:after="0"/>
              <w:ind w:left="1256" w:hanging="284"/>
              <w:rPr>
                <w:rFonts w:ascii="Arial Narrow" w:hAnsi="Arial Narrow" w:cs="Calibri"/>
              </w:rPr>
            </w:pPr>
            <w:r w:rsidRPr="0094760B">
              <w:rPr>
                <w:rFonts w:ascii="Arial Narrow" w:hAnsi="Arial Narrow" w:cs="Calibri"/>
                <w:sz w:val="22"/>
                <w:szCs w:val="22"/>
              </w:rPr>
              <w:t>Fondations</w:t>
            </w:r>
            <w:r w:rsidR="00525BE3" w:rsidRPr="0094760B">
              <w:rPr>
                <w:rFonts w:ascii="Arial Narrow" w:hAnsi="Arial Narrow" w:cs="Calibri"/>
                <w:sz w:val="22"/>
                <w:szCs w:val="22"/>
              </w:rPr>
              <w:t> ;</w:t>
            </w:r>
          </w:p>
          <w:p w:rsidR="00603507" w:rsidRPr="0094760B" w:rsidRDefault="00603507" w:rsidP="007F6574">
            <w:pPr>
              <w:pStyle w:val="CORPSAAO"/>
              <w:numPr>
                <w:ilvl w:val="0"/>
                <w:numId w:val="70"/>
              </w:numPr>
              <w:spacing w:after="0"/>
              <w:ind w:left="1256" w:hanging="284"/>
              <w:rPr>
                <w:rFonts w:ascii="Arial Narrow" w:hAnsi="Arial Narrow" w:cs="Calibri"/>
              </w:rPr>
            </w:pPr>
            <w:r w:rsidRPr="0094760B">
              <w:rPr>
                <w:rFonts w:ascii="Arial Narrow" w:hAnsi="Arial Narrow" w:cs="Calibri"/>
                <w:sz w:val="22"/>
                <w:szCs w:val="22"/>
              </w:rPr>
              <w:t>Maçonnerie ;</w:t>
            </w:r>
          </w:p>
          <w:p w:rsidR="00603507" w:rsidRPr="0094760B" w:rsidRDefault="00603507" w:rsidP="0094760B">
            <w:pPr>
              <w:pStyle w:val="CORPSAAO"/>
              <w:spacing w:after="0"/>
              <w:ind w:firstLine="0"/>
              <w:rPr>
                <w:rFonts w:ascii="Arial Narrow" w:hAnsi="Arial Narrow" w:cs="Calibri"/>
              </w:rPr>
            </w:pPr>
          </w:p>
          <w:p w:rsidR="00525BE3" w:rsidRPr="0094760B" w:rsidRDefault="00525BE3" w:rsidP="007F6574">
            <w:pPr>
              <w:pStyle w:val="CORPSAAO"/>
              <w:spacing w:after="0"/>
              <w:ind w:firstLine="0"/>
              <w:rPr>
                <w:rFonts w:ascii="Arial Narrow" w:hAnsi="Arial Narrow" w:cs="Calibri"/>
                <w:sz w:val="10"/>
                <w:szCs w:val="10"/>
              </w:rPr>
            </w:pPr>
          </w:p>
          <w:p w:rsidR="00525BE3" w:rsidRPr="00E32EF8" w:rsidRDefault="00525BE3" w:rsidP="007F6574">
            <w:pPr>
              <w:tabs>
                <w:tab w:val="left" w:pos="3900"/>
              </w:tabs>
              <w:jc w:val="both"/>
              <w:rPr>
                <w:rFonts w:ascii="Arial Narrow" w:hAnsi="Arial Narrow" w:cs="Calibri"/>
                <w:i/>
              </w:rPr>
            </w:pPr>
            <w:r w:rsidRPr="0094760B">
              <w:rPr>
                <w:rFonts w:ascii="Arial Narrow" w:hAnsi="Arial Narrow" w:cs="Calibri"/>
                <w:sz w:val="22"/>
                <w:szCs w:val="22"/>
                <w:u w:val="single"/>
              </w:rPr>
              <w:t>Noms et adresse de l’Autorité Contractante</w:t>
            </w:r>
            <w:r w:rsidR="0094760B" w:rsidRPr="0094760B">
              <w:rPr>
                <w:rFonts w:ascii="Arial Narrow" w:hAnsi="Arial Narrow" w:cs="Calibri"/>
                <w:i/>
                <w:sz w:val="22"/>
                <w:szCs w:val="22"/>
              </w:rPr>
              <w:t xml:space="preserve"> : le </w:t>
            </w:r>
            <w:r w:rsidR="008D539B">
              <w:rPr>
                <w:rFonts w:ascii="Arial Narrow" w:hAnsi="Arial Narrow" w:cs="Tahoma"/>
                <w:sz w:val="22"/>
                <w:szCs w:val="22"/>
              </w:rPr>
              <w:t>Mair</w:t>
            </w:r>
            <w:r w:rsidR="0094760B" w:rsidRPr="0094760B">
              <w:rPr>
                <w:rFonts w:ascii="Arial Narrow" w:hAnsi="Arial Narrow" w:cs="Tahoma"/>
                <w:sz w:val="22"/>
                <w:szCs w:val="22"/>
              </w:rPr>
              <w:t>e de la Commune de Bertoua 1</w:t>
            </w:r>
            <w:r w:rsidR="0094760B" w:rsidRPr="0094760B">
              <w:rPr>
                <w:rFonts w:ascii="Arial Narrow" w:hAnsi="Arial Narrow" w:cs="Tahoma"/>
                <w:sz w:val="22"/>
                <w:szCs w:val="22"/>
                <w:vertAlign w:val="superscript"/>
              </w:rPr>
              <w:t>er</w:t>
            </w:r>
            <w:r w:rsidRPr="00E32EF8">
              <w:rPr>
                <w:rFonts w:ascii="Arial Narrow" w:hAnsi="Arial Narrow" w:cs="Calibri"/>
                <w:i/>
                <w:sz w:val="22"/>
                <w:szCs w:val="22"/>
              </w:rPr>
              <w:t>, Tel :</w:t>
            </w:r>
          </w:p>
          <w:p w:rsidR="00525BE3" w:rsidRPr="0094760B" w:rsidRDefault="00525BE3" w:rsidP="007F6574">
            <w:pPr>
              <w:tabs>
                <w:tab w:val="left" w:pos="3900"/>
              </w:tabs>
              <w:jc w:val="both"/>
              <w:rPr>
                <w:rFonts w:ascii="Arial Narrow" w:hAnsi="Arial Narrow" w:cs="Calibri"/>
                <w:sz w:val="10"/>
                <w:szCs w:val="10"/>
                <w:u w:val="single"/>
              </w:rPr>
            </w:pPr>
          </w:p>
          <w:p w:rsidR="00525BE3" w:rsidRPr="0094760B" w:rsidRDefault="00525BE3" w:rsidP="00E32EF8">
            <w:pPr>
              <w:jc w:val="both"/>
              <w:rPr>
                <w:rFonts w:ascii="Arial Narrow" w:hAnsi="Arial Narrow"/>
                <w:b/>
              </w:rPr>
            </w:pPr>
            <w:r w:rsidRPr="0094760B">
              <w:rPr>
                <w:rFonts w:ascii="Arial Narrow" w:hAnsi="Arial Narrow" w:cs="Calibri"/>
                <w:sz w:val="22"/>
                <w:szCs w:val="22"/>
                <w:u w:val="single"/>
              </w:rPr>
              <w:t>Référence de l’appel d’offres</w:t>
            </w:r>
            <w:r w:rsidRPr="0094760B">
              <w:rPr>
                <w:rFonts w:ascii="Arial Narrow" w:hAnsi="Arial Narrow" w:cs="Calibri"/>
                <w:sz w:val="22"/>
                <w:szCs w:val="22"/>
              </w:rPr>
              <w:t> :</w:t>
            </w:r>
            <w:r w:rsidRPr="0094760B">
              <w:rPr>
                <w:rFonts w:ascii="Arial Narrow" w:hAnsi="Arial Narrow" w:cs="Calibri"/>
                <w:i/>
                <w:sz w:val="22"/>
                <w:szCs w:val="22"/>
              </w:rPr>
              <w:t xml:space="preserve"> Appel d’Off</w:t>
            </w:r>
            <w:r w:rsidR="007F19A5">
              <w:rPr>
                <w:rFonts w:ascii="Arial Narrow" w:hAnsi="Arial Narrow" w:cs="Calibri"/>
                <w:i/>
                <w:sz w:val="22"/>
                <w:szCs w:val="22"/>
              </w:rPr>
              <w:t>res National Ouvert N°/AONO/</w:t>
            </w:r>
            <w:r w:rsidRPr="009F1E2E">
              <w:rPr>
                <w:rFonts w:ascii="Arial Narrow" w:hAnsi="Arial Narrow" w:cs="Calibri"/>
                <w:i/>
                <w:sz w:val="22"/>
                <w:szCs w:val="22"/>
              </w:rPr>
              <w:t>C</w:t>
            </w:r>
            <w:r w:rsidR="00EB33E3" w:rsidRPr="009F1E2E">
              <w:rPr>
                <w:rFonts w:ascii="Arial Narrow" w:hAnsi="Arial Narrow" w:cs="Calibri"/>
                <w:i/>
                <w:sz w:val="22"/>
                <w:szCs w:val="22"/>
              </w:rPr>
              <w:t>I</w:t>
            </w:r>
            <w:r w:rsidRPr="009F1E2E">
              <w:rPr>
                <w:rFonts w:ascii="Arial Narrow" w:hAnsi="Arial Narrow" w:cs="Calibri"/>
                <w:i/>
                <w:sz w:val="22"/>
                <w:szCs w:val="22"/>
              </w:rPr>
              <w:t>PM/</w:t>
            </w:r>
            <w:r w:rsidR="001D2F11" w:rsidRPr="009F1E2E">
              <w:rPr>
                <w:rFonts w:ascii="Arial Narrow" w:hAnsi="Arial Narrow" w:cs="Calibri"/>
                <w:i/>
                <w:sz w:val="22"/>
                <w:szCs w:val="22"/>
              </w:rPr>
              <w:t>EST</w:t>
            </w:r>
            <w:r w:rsidR="0094760B" w:rsidRPr="009F1E2E">
              <w:rPr>
                <w:rFonts w:ascii="Arial Narrow" w:hAnsi="Arial Narrow" w:cs="Calibri"/>
                <w:i/>
                <w:sz w:val="22"/>
                <w:szCs w:val="22"/>
              </w:rPr>
              <w:t>/</w:t>
            </w:r>
            <w:r w:rsidR="0094760B" w:rsidRPr="0094760B">
              <w:rPr>
                <w:rFonts w:ascii="Arial Narrow" w:hAnsi="Arial Narrow" w:cs="Calibri"/>
                <w:i/>
                <w:sz w:val="22"/>
                <w:szCs w:val="22"/>
              </w:rPr>
              <w:t>2020</w:t>
            </w:r>
            <w:r w:rsidRPr="0094760B">
              <w:rPr>
                <w:rFonts w:ascii="Arial Narrow" w:hAnsi="Arial Narrow" w:cs="Calibri"/>
                <w:i/>
                <w:sz w:val="22"/>
                <w:szCs w:val="22"/>
              </w:rPr>
              <w:t xml:space="preserve"> du</w:t>
            </w:r>
          </w:p>
        </w:tc>
      </w:tr>
      <w:tr w:rsidR="005B7267" w:rsidRPr="0094760B" w:rsidTr="007F6574">
        <w:trPr>
          <w:trHeight w:val="377"/>
          <w:jc w:val="center"/>
        </w:trPr>
        <w:tc>
          <w:tcPr>
            <w:tcW w:w="921" w:type="dxa"/>
            <w:vAlign w:val="center"/>
          </w:tcPr>
          <w:p w:rsidR="00525BE3" w:rsidRPr="0094760B" w:rsidRDefault="00525BE3" w:rsidP="007F6574">
            <w:pPr>
              <w:tabs>
                <w:tab w:val="left" w:pos="3900"/>
              </w:tabs>
              <w:jc w:val="center"/>
              <w:rPr>
                <w:rFonts w:ascii="Arial Narrow" w:hAnsi="Arial Narrow" w:cs="Calibri"/>
                <w:i/>
              </w:rPr>
            </w:pPr>
            <w:r w:rsidRPr="0094760B">
              <w:rPr>
                <w:rFonts w:ascii="Arial Narrow" w:hAnsi="Arial Narrow" w:cs="Calibri"/>
                <w:i/>
                <w:sz w:val="22"/>
                <w:szCs w:val="22"/>
              </w:rPr>
              <w:t>1.2</w:t>
            </w:r>
          </w:p>
        </w:tc>
        <w:tc>
          <w:tcPr>
            <w:tcW w:w="8816" w:type="dxa"/>
            <w:vAlign w:val="center"/>
          </w:tcPr>
          <w:p w:rsidR="00525BE3" w:rsidRPr="0094760B" w:rsidRDefault="00525BE3" w:rsidP="00BC508C">
            <w:pPr>
              <w:tabs>
                <w:tab w:val="left" w:pos="3900"/>
              </w:tabs>
              <w:jc w:val="both"/>
              <w:rPr>
                <w:rFonts w:ascii="Arial Narrow" w:hAnsi="Arial Narrow" w:cs="Calibri"/>
                <w:i/>
              </w:rPr>
            </w:pPr>
            <w:r w:rsidRPr="0094760B">
              <w:rPr>
                <w:rFonts w:ascii="Arial Narrow" w:hAnsi="Arial Narrow" w:cs="Calibri"/>
                <w:sz w:val="22"/>
                <w:szCs w:val="22"/>
                <w:u w:val="single"/>
              </w:rPr>
              <w:t>Délai d’exécution</w:t>
            </w:r>
            <w:r w:rsidR="00FC5743">
              <w:rPr>
                <w:rFonts w:ascii="Arial Narrow" w:hAnsi="Arial Narrow" w:cs="Calibri"/>
                <w:i/>
                <w:sz w:val="22"/>
                <w:szCs w:val="22"/>
              </w:rPr>
              <w:t> :</w:t>
            </w:r>
            <w:r w:rsidR="00DE6D32">
              <w:rPr>
                <w:rFonts w:ascii="Arial Narrow" w:hAnsi="Arial Narrow" w:cs="Calibri"/>
                <w:i/>
                <w:sz w:val="22"/>
                <w:szCs w:val="22"/>
              </w:rPr>
              <w:t xml:space="preserve"> </w:t>
            </w:r>
            <w:r w:rsidR="009F1E2E" w:rsidRPr="009F1E2E">
              <w:rPr>
                <w:rFonts w:ascii="Arial Narrow" w:hAnsi="Arial Narrow" w:cs="Calibri"/>
                <w:b/>
                <w:i/>
                <w:sz w:val="22"/>
                <w:szCs w:val="22"/>
              </w:rPr>
              <w:t>Trois (03) mois</w:t>
            </w:r>
          </w:p>
        </w:tc>
      </w:tr>
      <w:tr w:rsidR="005B7267" w:rsidRPr="0094760B" w:rsidTr="007F6574">
        <w:trPr>
          <w:trHeight w:val="696"/>
          <w:jc w:val="center"/>
        </w:trPr>
        <w:tc>
          <w:tcPr>
            <w:tcW w:w="921" w:type="dxa"/>
            <w:vAlign w:val="center"/>
          </w:tcPr>
          <w:p w:rsidR="00525BE3" w:rsidRPr="0094760B" w:rsidRDefault="00525BE3" w:rsidP="007F6574">
            <w:pPr>
              <w:tabs>
                <w:tab w:val="left" w:pos="3900"/>
              </w:tabs>
              <w:jc w:val="center"/>
              <w:rPr>
                <w:rFonts w:ascii="Arial Narrow" w:hAnsi="Arial Narrow" w:cs="Calibri"/>
                <w:i/>
              </w:rPr>
            </w:pPr>
            <w:r w:rsidRPr="0094760B">
              <w:rPr>
                <w:rFonts w:ascii="Arial Narrow" w:hAnsi="Arial Narrow" w:cs="Calibri"/>
                <w:i/>
                <w:sz w:val="22"/>
                <w:szCs w:val="22"/>
              </w:rPr>
              <w:t>2.1</w:t>
            </w:r>
          </w:p>
        </w:tc>
        <w:tc>
          <w:tcPr>
            <w:tcW w:w="8816" w:type="dxa"/>
            <w:vAlign w:val="center"/>
          </w:tcPr>
          <w:p w:rsidR="00525BE3" w:rsidRPr="0094760B" w:rsidRDefault="00525BE3" w:rsidP="007F6574">
            <w:pPr>
              <w:tabs>
                <w:tab w:val="left" w:pos="3900"/>
              </w:tabs>
              <w:jc w:val="both"/>
              <w:rPr>
                <w:rFonts w:ascii="Arial Narrow" w:hAnsi="Arial Narrow" w:cs="Calibri"/>
              </w:rPr>
            </w:pPr>
            <w:r w:rsidRPr="0094760B">
              <w:rPr>
                <w:rFonts w:ascii="Arial Narrow" w:hAnsi="Arial Narrow" w:cs="Calibri"/>
                <w:sz w:val="22"/>
                <w:szCs w:val="22"/>
                <w:u w:val="single"/>
              </w:rPr>
              <w:t>Source de financement</w:t>
            </w:r>
            <w:r w:rsidR="0094760B" w:rsidRPr="0094760B">
              <w:rPr>
                <w:rFonts w:ascii="Arial Narrow" w:hAnsi="Arial Narrow" w:cs="Calibri"/>
                <w:sz w:val="22"/>
                <w:szCs w:val="22"/>
              </w:rPr>
              <w:t> : Budget d’Investissement</w:t>
            </w:r>
            <w:r w:rsidR="00FC5743">
              <w:rPr>
                <w:rFonts w:ascii="Arial Narrow" w:hAnsi="Arial Narrow" w:cs="Calibri"/>
                <w:sz w:val="22"/>
                <w:szCs w:val="22"/>
              </w:rPr>
              <w:t xml:space="preserve"> Public</w:t>
            </w:r>
            <w:r w:rsidR="0094760B" w:rsidRPr="0094760B">
              <w:rPr>
                <w:rFonts w:ascii="Arial Narrow" w:hAnsi="Arial Narrow" w:cs="Calibri"/>
                <w:sz w:val="22"/>
                <w:szCs w:val="22"/>
              </w:rPr>
              <w:t xml:space="preserve"> 2020</w:t>
            </w:r>
          </w:p>
          <w:p w:rsidR="004C612C" w:rsidRPr="0094760B" w:rsidRDefault="00525BE3" w:rsidP="004C612C">
            <w:pPr>
              <w:spacing w:before="120"/>
              <w:jc w:val="both"/>
              <w:rPr>
                <w:rFonts w:ascii="Arial Narrow" w:hAnsi="Arial Narrow" w:cs="Calibri"/>
                <w:lang w:eastAsia="en-US"/>
              </w:rPr>
            </w:pPr>
            <w:r w:rsidRPr="0094760B">
              <w:rPr>
                <w:rFonts w:ascii="Arial Narrow" w:hAnsi="Arial Narrow" w:cs="Calibri"/>
                <w:sz w:val="22"/>
                <w:szCs w:val="22"/>
                <w:u w:val="single"/>
              </w:rPr>
              <w:t>Nom du projet</w:t>
            </w:r>
            <w:r w:rsidRPr="0094760B">
              <w:rPr>
                <w:rFonts w:ascii="Arial Narrow" w:hAnsi="Arial Narrow" w:cs="Calibri"/>
                <w:i/>
                <w:sz w:val="22"/>
                <w:szCs w:val="22"/>
              </w:rPr>
              <w:t> :</w:t>
            </w:r>
            <w:r w:rsidR="004C612C" w:rsidRPr="0094760B">
              <w:rPr>
                <w:rFonts w:ascii="Arial Narrow" w:hAnsi="Arial Narrow" w:cs="Calibri"/>
                <w:sz w:val="22"/>
                <w:szCs w:val="22"/>
              </w:rPr>
              <w:t xml:space="preserve"> Travaux const</w:t>
            </w:r>
            <w:r w:rsidR="0094760B" w:rsidRPr="0094760B">
              <w:rPr>
                <w:rFonts w:ascii="Arial Narrow" w:hAnsi="Arial Narrow" w:cs="Calibri"/>
                <w:sz w:val="22"/>
                <w:szCs w:val="22"/>
              </w:rPr>
              <w:t>ruction d</w:t>
            </w:r>
            <w:r w:rsidR="004D7FB1">
              <w:rPr>
                <w:rFonts w:ascii="Arial Narrow" w:hAnsi="Arial Narrow" w:cs="Calibri"/>
                <w:sz w:val="22"/>
                <w:szCs w:val="22"/>
              </w:rPr>
              <w:t>’</w:t>
            </w:r>
            <w:r w:rsidR="0094760B" w:rsidRPr="0094760B">
              <w:rPr>
                <w:rFonts w:ascii="Arial Narrow" w:hAnsi="Arial Narrow" w:cs="Calibri"/>
                <w:sz w:val="22"/>
                <w:szCs w:val="22"/>
              </w:rPr>
              <w:t>u</w:t>
            </w:r>
            <w:r w:rsidR="004D7FB1">
              <w:rPr>
                <w:rFonts w:ascii="Arial Narrow" w:hAnsi="Arial Narrow" w:cs="Calibri"/>
                <w:sz w:val="22"/>
                <w:szCs w:val="22"/>
              </w:rPr>
              <w:t>n dalot sur la rivière GBELL</w:t>
            </w:r>
            <w:r w:rsidR="004C612C" w:rsidRPr="0094760B">
              <w:rPr>
                <w:rFonts w:ascii="Arial Narrow" w:hAnsi="Arial Narrow" w:cs="Calibri"/>
                <w:sz w:val="22"/>
                <w:szCs w:val="22"/>
              </w:rPr>
              <w:t>.</w:t>
            </w:r>
          </w:p>
          <w:p w:rsidR="00525BE3" w:rsidRPr="0094760B" w:rsidRDefault="00525BE3" w:rsidP="004C612C">
            <w:pPr>
              <w:tabs>
                <w:tab w:val="left" w:pos="3900"/>
              </w:tabs>
              <w:jc w:val="both"/>
              <w:rPr>
                <w:rFonts w:ascii="Arial Narrow" w:hAnsi="Arial Narrow" w:cs="Calibri"/>
                <w:i/>
              </w:rPr>
            </w:pPr>
            <w:r w:rsidRPr="0094760B">
              <w:rPr>
                <w:rFonts w:ascii="Arial Narrow" w:hAnsi="Arial Narrow" w:cs="Calibri"/>
                <w:i/>
                <w:sz w:val="22"/>
                <w:szCs w:val="22"/>
              </w:rPr>
              <w:t>.</w:t>
            </w:r>
          </w:p>
        </w:tc>
      </w:tr>
      <w:tr w:rsidR="005B7267" w:rsidRPr="0094760B" w:rsidTr="007F6574">
        <w:trPr>
          <w:trHeight w:val="1681"/>
          <w:jc w:val="center"/>
        </w:trPr>
        <w:tc>
          <w:tcPr>
            <w:tcW w:w="921" w:type="dxa"/>
            <w:vAlign w:val="center"/>
          </w:tcPr>
          <w:p w:rsidR="00525BE3" w:rsidRPr="0094760B" w:rsidRDefault="00525BE3" w:rsidP="007F6574">
            <w:pPr>
              <w:tabs>
                <w:tab w:val="left" w:pos="3900"/>
              </w:tabs>
              <w:jc w:val="center"/>
              <w:rPr>
                <w:rFonts w:ascii="Arial Narrow" w:hAnsi="Arial Narrow" w:cs="Calibri"/>
                <w:i/>
              </w:rPr>
            </w:pPr>
            <w:r w:rsidRPr="0094760B">
              <w:rPr>
                <w:rFonts w:ascii="Arial Narrow" w:hAnsi="Arial Narrow" w:cs="Calibri"/>
                <w:i/>
                <w:sz w:val="22"/>
                <w:szCs w:val="22"/>
              </w:rPr>
              <w:t>5.1</w:t>
            </w:r>
          </w:p>
        </w:tc>
        <w:tc>
          <w:tcPr>
            <w:tcW w:w="8816" w:type="dxa"/>
            <w:vAlign w:val="center"/>
          </w:tcPr>
          <w:p w:rsidR="00525BE3" w:rsidRPr="0094760B" w:rsidRDefault="00525BE3" w:rsidP="007F6574">
            <w:pPr>
              <w:rPr>
                <w:rFonts w:ascii="Arial Narrow" w:hAnsi="Arial Narrow" w:cs="Calibri"/>
                <w:u w:val="single"/>
              </w:rPr>
            </w:pPr>
            <w:r w:rsidRPr="0094760B">
              <w:rPr>
                <w:rFonts w:ascii="Arial Narrow" w:hAnsi="Arial Narrow" w:cs="Calibri"/>
                <w:sz w:val="22"/>
                <w:szCs w:val="22"/>
                <w:u w:val="single"/>
              </w:rPr>
              <w:t>Provenance des matériaux, matériels et fournitures d’équipement et services</w:t>
            </w:r>
            <w:r w:rsidRPr="0094760B">
              <w:rPr>
                <w:rFonts w:ascii="Arial Narrow" w:hAnsi="Arial Narrow" w:cs="Calibri"/>
                <w:i/>
                <w:sz w:val="22"/>
                <w:szCs w:val="22"/>
              </w:rPr>
              <w:t> </w:t>
            </w:r>
            <w:r w:rsidRPr="0094760B">
              <w:rPr>
                <w:rFonts w:ascii="Arial Narrow" w:hAnsi="Arial Narrow" w:cs="Calibri"/>
                <w:sz w:val="22"/>
                <w:szCs w:val="22"/>
              </w:rPr>
              <w:t>:</w:t>
            </w:r>
          </w:p>
          <w:p w:rsidR="00525BE3" w:rsidRPr="0094760B" w:rsidRDefault="00525BE3" w:rsidP="007F6574">
            <w:pPr>
              <w:jc w:val="both"/>
              <w:rPr>
                <w:rFonts w:ascii="Arial Narrow" w:hAnsi="Arial Narrow" w:cs="Calibri"/>
                <w:i/>
              </w:rPr>
            </w:pPr>
            <w:r w:rsidRPr="0094760B">
              <w:rPr>
                <w:rFonts w:ascii="Arial Narrow" w:hAnsi="Arial Narrow" w:cs="Calibri"/>
                <w:i/>
                <w:sz w:val="22"/>
                <w:szCs w:val="22"/>
              </w:rPr>
              <w:t xml:space="preserve">L’exécution de la </w:t>
            </w:r>
            <w:r w:rsidR="002A7705" w:rsidRPr="0094760B">
              <w:rPr>
                <w:rFonts w:ascii="Arial Narrow" w:hAnsi="Arial Narrow" w:cs="Calibri"/>
                <w:i/>
                <w:sz w:val="22"/>
                <w:szCs w:val="22"/>
              </w:rPr>
              <w:t>présente Lettre</w:t>
            </w:r>
            <w:r w:rsidRPr="0094760B">
              <w:rPr>
                <w:rFonts w:ascii="Arial Narrow" w:hAnsi="Arial Narrow" w:cs="Calibri"/>
                <w:i/>
                <w:sz w:val="22"/>
                <w:szCs w:val="22"/>
              </w:rPr>
              <w:t>-Commande nécessitant l’acquisition des matériels et matériaux, préférence est donnée aux produits fabriqués au Cameroun sous réserve de leur conformité aux normes techniques et à la condition que leurs prix soient homologués.</w:t>
            </w:r>
          </w:p>
          <w:p w:rsidR="00525BE3" w:rsidRPr="0094760B" w:rsidRDefault="00525BE3" w:rsidP="007F6574">
            <w:pPr>
              <w:jc w:val="both"/>
              <w:rPr>
                <w:rFonts w:ascii="Arial Narrow" w:hAnsi="Arial Narrow" w:cs="Calibri"/>
              </w:rPr>
            </w:pPr>
            <w:r w:rsidRPr="0094760B">
              <w:rPr>
                <w:rFonts w:ascii="Arial Narrow" w:hAnsi="Arial Narrow" w:cs="Calibri"/>
                <w:i/>
                <w:sz w:val="22"/>
                <w:szCs w:val="22"/>
              </w:rPr>
              <w:t>Toutefois, en cas de dérogations législatives ou réglementaires, ou résultant des conventions ou accords internationaux, le Ministre du Commerce autorise l’importation desdits produits.</w:t>
            </w:r>
          </w:p>
        </w:tc>
      </w:tr>
      <w:tr w:rsidR="005B7267" w:rsidRPr="0094760B" w:rsidTr="007F6574">
        <w:trPr>
          <w:trHeight w:val="235"/>
          <w:jc w:val="center"/>
        </w:trPr>
        <w:tc>
          <w:tcPr>
            <w:tcW w:w="921" w:type="dxa"/>
            <w:vAlign w:val="center"/>
          </w:tcPr>
          <w:p w:rsidR="00525BE3" w:rsidRPr="0094760B" w:rsidRDefault="00525BE3" w:rsidP="007F6574">
            <w:pPr>
              <w:tabs>
                <w:tab w:val="left" w:pos="3900"/>
              </w:tabs>
              <w:jc w:val="center"/>
              <w:rPr>
                <w:rFonts w:ascii="Arial Narrow" w:hAnsi="Arial Narrow" w:cs="Calibri"/>
                <w:i/>
              </w:rPr>
            </w:pPr>
            <w:r w:rsidRPr="0094760B">
              <w:rPr>
                <w:rFonts w:ascii="Arial Narrow" w:hAnsi="Arial Narrow" w:cs="Calibri"/>
                <w:i/>
                <w:sz w:val="22"/>
                <w:szCs w:val="22"/>
              </w:rPr>
              <w:t>6</w:t>
            </w:r>
          </w:p>
        </w:tc>
        <w:tc>
          <w:tcPr>
            <w:tcW w:w="8816" w:type="dxa"/>
            <w:vAlign w:val="center"/>
          </w:tcPr>
          <w:p w:rsidR="00525BE3" w:rsidRPr="0094760B" w:rsidRDefault="00525BE3" w:rsidP="007F6574">
            <w:pPr>
              <w:tabs>
                <w:tab w:val="left" w:pos="3900"/>
              </w:tabs>
              <w:jc w:val="both"/>
              <w:rPr>
                <w:rFonts w:ascii="Arial Narrow" w:hAnsi="Arial Narrow" w:cs="Calibri"/>
                <w:b/>
                <w:i/>
              </w:rPr>
            </w:pPr>
            <w:r w:rsidRPr="0094760B">
              <w:rPr>
                <w:rFonts w:ascii="Arial Narrow" w:hAnsi="Arial Narrow" w:cs="Calibri"/>
                <w:b/>
                <w:i/>
                <w:sz w:val="22"/>
                <w:szCs w:val="22"/>
              </w:rPr>
              <w:t>Principaux critères de qualification des soumissionnaires</w:t>
            </w:r>
          </w:p>
        </w:tc>
      </w:tr>
      <w:tr w:rsidR="005B7267" w:rsidRPr="0094760B" w:rsidTr="007F6574">
        <w:trPr>
          <w:jc w:val="center"/>
        </w:trPr>
        <w:tc>
          <w:tcPr>
            <w:tcW w:w="921" w:type="dxa"/>
            <w:vAlign w:val="center"/>
          </w:tcPr>
          <w:p w:rsidR="00525BE3" w:rsidRPr="0094760B" w:rsidRDefault="00525BE3" w:rsidP="007F6574">
            <w:pPr>
              <w:tabs>
                <w:tab w:val="left" w:pos="3900"/>
              </w:tabs>
              <w:jc w:val="center"/>
              <w:rPr>
                <w:rFonts w:ascii="Arial Narrow" w:hAnsi="Arial Narrow" w:cs="Calibri"/>
                <w:i/>
              </w:rPr>
            </w:pPr>
          </w:p>
        </w:tc>
        <w:tc>
          <w:tcPr>
            <w:tcW w:w="8816" w:type="dxa"/>
            <w:vAlign w:val="center"/>
          </w:tcPr>
          <w:p w:rsidR="00525BE3" w:rsidRPr="0094760B" w:rsidRDefault="00525BE3" w:rsidP="007F6574">
            <w:pPr>
              <w:numPr>
                <w:ilvl w:val="0"/>
                <w:numId w:val="10"/>
              </w:numPr>
              <w:spacing w:before="120"/>
              <w:jc w:val="both"/>
              <w:rPr>
                <w:rFonts w:ascii="Arial Narrow" w:hAnsi="Arial Narrow" w:cs="Calibri"/>
                <w:b/>
                <w:bCs/>
                <w:i/>
              </w:rPr>
            </w:pPr>
            <w:r w:rsidRPr="0094760B">
              <w:rPr>
                <w:rFonts w:ascii="Arial Narrow" w:hAnsi="Arial Narrow" w:cs="Calibri"/>
                <w:b/>
                <w:bCs/>
                <w:i/>
                <w:sz w:val="22"/>
                <w:szCs w:val="22"/>
              </w:rPr>
              <w:t>Examen de la conformité des pièces administratives (Enveloppe A)</w:t>
            </w:r>
          </w:p>
          <w:p w:rsidR="00525BE3" w:rsidRPr="0094760B" w:rsidRDefault="00525BE3" w:rsidP="007F6574">
            <w:pPr>
              <w:numPr>
                <w:ilvl w:val="0"/>
                <w:numId w:val="10"/>
              </w:numPr>
              <w:jc w:val="both"/>
              <w:rPr>
                <w:rFonts w:ascii="Arial Narrow" w:hAnsi="Arial Narrow" w:cs="Calibri"/>
                <w:i/>
              </w:rPr>
            </w:pPr>
            <w:r w:rsidRPr="0094760B">
              <w:rPr>
                <w:rFonts w:ascii="Arial Narrow" w:hAnsi="Arial Narrow" w:cs="Calibri"/>
                <w:b/>
                <w:bCs/>
                <w:i/>
                <w:sz w:val="22"/>
                <w:szCs w:val="22"/>
              </w:rPr>
              <w:t>Evaluation des offres techniques (Enveloppe B)</w:t>
            </w:r>
          </w:p>
          <w:p w:rsidR="00525BE3" w:rsidRPr="0094760B" w:rsidRDefault="00525BE3" w:rsidP="007F6574">
            <w:pPr>
              <w:spacing w:before="120"/>
              <w:ind w:left="340"/>
              <w:jc w:val="both"/>
              <w:rPr>
                <w:rFonts w:ascii="Arial Narrow" w:hAnsi="Arial Narrow" w:cs="Calibri"/>
                <w:i/>
              </w:rPr>
            </w:pPr>
            <w:r w:rsidRPr="0094760B">
              <w:rPr>
                <w:rFonts w:ascii="Arial Narrow" w:hAnsi="Arial Narrow" w:cs="Calibri"/>
                <w:b/>
                <w:i/>
                <w:sz w:val="22"/>
                <w:szCs w:val="22"/>
                <w:u w:val="single"/>
              </w:rPr>
              <w:t>B-1- Capacité Financière</w:t>
            </w:r>
            <w:r w:rsidRPr="0094760B">
              <w:rPr>
                <w:rFonts w:ascii="Arial Narrow" w:hAnsi="Arial Narrow" w:cs="Calibri"/>
                <w:i/>
                <w:sz w:val="22"/>
                <w:szCs w:val="22"/>
              </w:rPr>
              <w:t xml:space="preserve"> : ……………………………………………………………………………………… </w:t>
            </w:r>
            <w:r w:rsidRPr="0094760B">
              <w:rPr>
                <w:rFonts w:ascii="Arial Narrow" w:hAnsi="Arial Narrow" w:cs="Calibri"/>
                <w:b/>
                <w:i/>
                <w:sz w:val="22"/>
                <w:szCs w:val="22"/>
              </w:rPr>
              <w:t>Oui/Non</w:t>
            </w:r>
          </w:p>
          <w:p w:rsidR="00525BE3" w:rsidRPr="0094760B" w:rsidRDefault="00525BE3" w:rsidP="007F6574">
            <w:pPr>
              <w:jc w:val="both"/>
              <w:rPr>
                <w:rFonts w:ascii="Arial Narrow" w:hAnsi="Arial Narrow" w:cs="Calibri"/>
                <w:i/>
              </w:rPr>
            </w:pPr>
            <w:r w:rsidRPr="0094760B">
              <w:rPr>
                <w:rFonts w:ascii="Arial Narrow" w:hAnsi="Arial Narrow" w:cs="Calibri"/>
                <w:i/>
                <w:sz w:val="22"/>
                <w:szCs w:val="22"/>
              </w:rPr>
              <w:t xml:space="preserve">Cette condition est remplie </w:t>
            </w:r>
            <w:r w:rsidRPr="0094760B">
              <w:rPr>
                <w:rFonts w:ascii="Arial Narrow" w:hAnsi="Arial Narrow" w:cs="Calibri"/>
                <w:b/>
                <w:i/>
                <w:sz w:val="22"/>
                <w:szCs w:val="22"/>
              </w:rPr>
              <w:t>si les deux (02) exigences</w:t>
            </w:r>
            <w:r w:rsidRPr="0094760B">
              <w:rPr>
                <w:rFonts w:ascii="Arial Narrow" w:hAnsi="Arial Narrow" w:cs="Calibri"/>
                <w:i/>
                <w:sz w:val="22"/>
                <w:szCs w:val="22"/>
              </w:rPr>
              <w:t xml:space="preserve"> ci-après sont réunies :</w:t>
            </w:r>
          </w:p>
          <w:p w:rsidR="00525BE3" w:rsidRPr="0094760B" w:rsidRDefault="00525BE3" w:rsidP="007F6574">
            <w:pPr>
              <w:ind w:left="709"/>
              <w:jc w:val="both"/>
              <w:rPr>
                <w:rFonts w:ascii="Arial Narrow" w:hAnsi="Arial Narrow" w:cs="Calibri"/>
                <w:i/>
                <w:sz w:val="8"/>
                <w:szCs w:val="8"/>
              </w:rPr>
            </w:pPr>
          </w:p>
          <w:p w:rsidR="00525BE3" w:rsidRPr="0094760B" w:rsidRDefault="00525BE3" w:rsidP="007F6574">
            <w:pPr>
              <w:numPr>
                <w:ilvl w:val="0"/>
                <w:numId w:val="23"/>
              </w:numPr>
              <w:tabs>
                <w:tab w:val="left" w:pos="948"/>
              </w:tabs>
              <w:ind w:left="948" w:hanging="283"/>
              <w:jc w:val="both"/>
              <w:rPr>
                <w:rFonts w:ascii="Arial Narrow" w:hAnsi="Arial Narrow" w:cs="Calibri"/>
                <w:i/>
              </w:rPr>
            </w:pPr>
            <w:r w:rsidRPr="0094760B">
              <w:rPr>
                <w:rFonts w:ascii="Arial Narrow" w:hAnsi="Arial Narrow" w:cs="Calibri"/>
                <w:i/>
                <w:sz w:val="22"/>
                <w:szCs w:val="22"/>
              </w:rPr>
              <w:t xml:space="preserve">Chiffre d’Affaires : justifier d’un chiffre d’affaires annuel d’au moins </w:t>
            </w:r>
            <w:r w:rsidR="004C612C" w:rsidRPr="0094760B">
              <w:rPr>
                <w:rFonts w:ascii="Arial Narrow" w:hAnsi="Arial Narrow" w:cs="Calibri"/>
                <w:i/>
                <w:sz w:val="22"/>
                <w:szCs w:val="22"/>
              </w:rPr>
              <w:t>2</w:t>
            </w:r>
            <w:r w:rsidR="00986F4C" w:rsidRPr="0094760B">
              <w:rPr>
                <w:rFonts w:ascii="Arial Narrow" w:hAnsi="Arial Narrow" w:cs="Calibri"/>
                <w:i/>
                <w:sz w:val="22"/>
                <w:szCs w:val="22"/>
              </w:rPr>
              <w:t>5</w:t>
            </w:r>
            <w:r w:rsidRPr="0094760B">
              <w:rPr>
                <w:rFonts w:ascii="Arial Narrow" w:hAnsi="Arial Narrow" w:cs="Calibri"/>
                <w:i/>
                <w:sz w:val="22"/>
                <w:szCs w:val="22"/>
              </w:rPr>
              <w:t> 000 000 (</w:t>
            </w:r>
            <w:r w:rsidR="00986F4C" w:rsidRPr="0094760B">
              <w:rPr>
                <w:rFonts w:ascii="Arial Narrow" w:hAnsi="Arial Narrow" w:cs="Calibri"/>
                <w:i/>
                <w:sz w:val="22"/>
                <w:szCs w:val="22"/>
              </w:rPr>
              <w:t>Vingt-cinq</w:t>
            </w:r>
            <w:r w:rsidRPr="0094760B">
              <w:rPr>
                <w:rFonts w:ascii="Arial Narrow" w:hAnsi="Arial Narrow" w:cs="Calibri"/>
                <w:i/>
                <w:sz w:val="22"/>
                <w:szCs w:val="22"/>
              </w:rPr>
              <w:t xml:space="preserve"> mi</w:t>
            </w:r>
            <w:r w:rsidR="00986F4C" w:rsidRPr="0094760B">
              <w:rPr>
                <w:rFonts w:ascii="Arial Narrow" w:hAnsi="Arial Narrow" w:cs="Calibri"/>
                <w:i/>
                <w:sz w:val="22"/>
                <w:szCs w:val="22"/>
              </w:rPr>
              <w:t>llions) FCFA pendant l’Année 2020</w:t>
            </w:r>
            <w:r w:rsidRPr="0094760B">
              <w:rPr>
                <w:rFonts w:ascii="Arial Narrow" w:hAnsi="Arial Narrow" w:cs="Calibri"/>
                <w:i/>
                <w:sz w:val="22"/>
                <w:szCs w:val="22"/>
              </w:rPr>
              <w:t> ;</w:t>
            </w:r>
          </w:p>
          <w:p w:rsidR="00525BE3" w:rsidRPr="0094760B" w:rsidRDefault="00525BE3" w:rsidP="007F6574">
            <w:pPr>
              <w:numPr>
                <w:ilvl w:val="0"/>
                <w:numId w:val="23"/>
              </w:numPr>
              <w:tabs>
                <w:tab w:val="left" w:pos="948"/>
              </w:tabs>
              <w:ind w:left="948" w:hanging="283"/>
              <w:jc w:val="both"/>
              <w:rPr>
                <w:rFonts w:ascii="Arial Narrow" w:hAnsi="Arial Narrow" w:cs="Calibri"/>
                <w:i/>
              </w:rPr>
            </w:pPr>
            <w:r w:rsidRPr="0094760B">
              <w:rPr>
                <w:rFonts w:ascii="Arial Narrow" w:hAnsi="Arial Narrow" w:cs="Calibri"/>
                <w:i/>
                <w:sz w:val="22"/>
                <w:szCs w:val="22"/>
              </w:rPr>
              <w:t>Attestation d’un établissement bancaire de 1</w:t>
            </w:r>
            <w:r w:rsidRPr="0094760B">
              <w:rPr>
                <w:rFonts w:ascii="Arial Narrow" w:hAnsi="Arial Narrow" w:cs="Calibri"/>
                <w:i/>
                <w:sz w:val="22"/>
                <w:szCs w:val="22"/>
                <w:vertAlign w:val="superscript"/>
              </w:rPr>
              <w:t>er</w:t>
            </w:r>
            <w:r w:rsidRPr="0094760B">
              <w:rPr>
                <w:rFonts w:ascii="Arial Narrow" w:hAnsi="Arial Narrow" w:cs="Calibri"/>
                <w:i/>
                <w:sz w:val="22"/>
                <w:szCs w:val="22"/>
              </w:rPr>
              <w:t>ordre :</w:t>
            </w:r>
          </w:p>
          <w:p w:rsidR="00525BE3" w:rsidRPr="0094760B" w:rsidRDefault="00525BE3" w:rsidP="007F6574">
            <w:pPr>
              <w:numPr>
                <w:ilvl w:val="0"/>
                <w:numId w:val="22"/>
              </w:numPr>
              <w:ind w:left="1373" w:hanging="283"/>
              <w:jc w:val="both"/>
              <w:rPr>
                <w:rFonts w:ascii="Arial Narrow" w:hAnsi="Arial Narrow" w:cs="Calibri"/>
                <w:i/>
              </w:rPr>
            </w:pPr>
            <w:r w:rsidRPr="0094760B">
              <w:rPr>
                <w:rFonts w:ascii="Arial Narrow" w:hAnsi="Arial Narrow" w:cs="Calibri"/>
                <w:i/>
                <w:sz w:val="22"/>
                <w:szCs w:val="22"/>
              </w:rPr>
              <w:t xml:space="preserve">Soit justifiant la solvabilité </w:t>
            </w:r>
            <w:r w:rsidR="00986F4C" w:rsidRPr="0094760B">
              <w:rPr>
                <w:rFonts w:ascii="Arial Narrow" w:hAnsi="Arial Narrow" w:cs="Calibri"/>
                <w:i/>
                <w:sz w:val="22"/>
                <w:szCs w:val="22"/>
              </w:rPr>
              <w:t>du soumissionnaire d’au moins 25</w:t>
            </w:r>
            <w:r w:rsidR="004C612C" w:rsidRPr="0094760B">
              <w:rPr>
                <w:rFonts w:ascii="Arial Narrow" w:hAnsi="Arial Narrow" w:cs="Calibri"/>
                <w:i/>
                <w:sz w:val="22"/>
                <w:szCs w:val="22"/>
              </w:rPr>
              <w:t> 000 000 (</w:t>
            </w:r>
            <w:r w:rsidR="00986F4C" w:rsidRPr="0094760B">
              <w:rPr>
                <w:rFonts w:ascii="Arial Narrow" w:hAnsi="Arial Narrow" w:cs="Calibri"/>
                <w:i/>
                <w:sz w:val="22"/>
                <w:szCs w:val="22"/>
              </w:rPr>
              <w:t>Vingt-cinq</w:t>
            </w:r>
            <w:r w:rsidRPr="0094760B">
              <w:rPr>
                <w:rFonts w:ascii="Arial Narrow" w:hAnsi="Arial Narrow" w:cs="Calibri"/>
                <w:i/>
                <w:sz w:val="22"/>
                <w:szCs w:val="22"/>
              </w:rPr>
              <w:t xml:space="preserve"> millions) Francs CFA.</w:t>
            </w:r>
          </w:p>
          <w:p w:rsidR="00525BE3" w:rsidRPr="0094760B" w:rsidRDefault="00525BE3" w:rsidP="007F6574">
            <w:pPr>
              <w:numPr>
                <w:ilvl w:val="0"/>
                <w:numId w:val="22"/>
              </w:numPr>
              <w:ind w:left="1373" w:hanging="283"/>
              <w:jc w:val="both"/>
              <w:rPr>
                <w:rFonts w:ascii="Arial Narrow" w:hAnsi="Arial Narrow" w:cs="Calibri"/>
                <w:i/>
              </w:rPr>
            </w:pPr>
            <w:r w:rsidRPr="0094760B">
              <w:rPr>
                <w:rFonts w:ascii="Arial Narrow" w:hAnsi="Arial Narrow" w:cs="Calibri"/>
                <w:i/>
                <w:sz w:val="22"/>
                <w:szCs w:val="22"/>
              </w:rPr>
              <w:t>Soit s’engageant à accorder des facilités de préfinancement au soumissionnaire au cas où il serait adjudicataire des travaux.</w:t>
            </w:r>
          </w:p>
          <w:p w:rsidR="00525BE3" w:rsidRPr="0094760B" w:rsidRDefault="00525BE3" w:rsidP="007F6574">
            <w:pPr>
              <w:jc w:val="both"/>
              <w:rPr>
                <w:rFonts w:ascii="Arial Narrow" w:hAnsi="Arial Narrow" w:cs="Calibri"/>
                <w:i/>
                <w:sz w:val="10"/>
                <w:szCs w:val="10"/>
              </w:rPr>
            </w:pPr>
          </w:p>
          <w:p w:rsidR="00525BE3" w:rsidRPr="0094760B" w:rsidRDefault="00603507" w:rsidP="007F6574">
            <w:pPr>
              <w:ind w:left="340"/>
              <w:jc w:val="both"/>
              <w:rPr>
                <w:rFonts w:ascii="Arial Narrow" w:hAnsi="Arial Narrow" w:cs="Calibri"/>
                <w:i/>
              </w:rPr>
            </w:pPr>
            <w:r w:rsidRPr="0094760B">
              <w:rPr>
                <w:rFonts w:ascii="Arial Narrow" w:hAnsi="Arial Narrow" w:cs="Calibri"/>
                <w:b/>
                <w:i/>
                <w:sz w:val="22"/>
                <w:szCs w:val="22"/>
                <w:u w:val="single"/>
              </w:rPr>
              <w:t>B-2-</w:t>
            </w:r>
            <w:r w:rsidR="00525BE3" w:rsidRPr="0094760B">
              <w:rPr>
                <w:rFonts w:ascii="Arial Narrow" w:hAnsi="Arial Narrow" w:cs="Calibri"/>
                <w:b/>
                <w:i/>
                <w:sz w:val="22"/>
                <w:szCs w:val="22"/>
                <w:u w:val="single"/>
              </w:rPr>
              <w:t>Références de l’Entreprise</w:t>
            </w:r>
            <w:r w:rsidR="00525BE3" w:rsidRPr="0094760B">
              <w:rPr>
                <w:rFonts w:ascii="Arial Narrow" w:hAnsi="Arial Narrow" w:cs="Calibri"/>
                <w:i/>
                <w:sz w:val="22"/>
                <w:szCs w:val="22"/>
              </w:rPr>
              <w:t> : ………………………………………………………………………</w:t>
            </w:r>
            <w:r w:rsidR="00525BE3" w:rsidRPr="0094760B">
              <w:rPr>
                <w:rFonts w:ascii="Arial Narrow" w:hAnsi="Arial Narrow" w:cs="Calibri"/>
                <w:b/>
                <w:i/>
                <w:sz w:val="22"/>
                <w:szCs w:val="22"/>
              </w:rPr>
              <w:t>Oui/Non</w:t>
            </w:r>
          </w:p>
          <w:p w:rsidR="00525BE3" w:rsidRPr="0094760B" w:rsidRDefault="00525BE3" w:rsidP="007F6574">
            <w:pPr>
              <w:jc w:val="both"/>
              <w:rPr>
                <w:rFonts w:ascii="Arial Narrow" w:hAnsi="Arial Narrow" w:cs="Calibri"/>
                <w:i/>
              </w:rPr>
            </w:pPr>
            <w:r w:rsidRPr="0094760B">
              <w:rPr>
                <w:rFonts w:ascii="Arial Narrow" w:hAnsi="Arial Narrow" w:cs="Calibri"/>
                <w:i/>
                <w:sz w:val="22"/>
                <w:szCs w:val="22"/>
              </w:rPr>
              <w:t xml:space="preserve">Cette condition est remplie </w:t>
            </w:r>
            <w:r w:rsidRPr="0094760B">
              <w:rPr>
                <w:rFonts w:ascii="Arial Narrow" w:hAnsi="Arial Narrow" w:cs="Calibri"/>
                <w:b/>
                <w:i/>
                <w:sz w:val="22"/>
                <w:szCs w:val="22"/>
              </w:rPr>
              <w:t>si une (01) des deux (02) exigences</w:t>
            </w:r>
            <w:r w:rsidRPr="0094760B">
              <w:rPr>
                <w:rFonts w:ascii="Arial Narrow" w:hAnsi="Arial Narrow" w:cs="Calibri"/>
                <w:i/>
                <w:sz w:val="22"/>
                <w:szCs w:val="22"/>
              </w:rPr>
              <w:t xml:space="preserve"> ci-après est réunie :</w:t>
            </w:r>
          </w:p>
          <w:p w:rsidR="00525BE3" w:rsidRPr="0094760B" w:rsidRDefault="00525BE3" w:rsidP="007F6574">
            <w:pPr>
              <w:jc w:val="both"/>
              <w:rPr>
                <w:rFonts w:ascii="Arial Narrow" w:hAnsi="Arial Narrow" w:cs="Calibri"/>
                <w:i/>
                <w:sz w:val="10"/>
                <w:szCs w:val="10"/>
              </w:rPr>
            </w:pPr>
          </w:p>
          <w:p w:rsidR="00525BE3" w:rsidRPr="0094760B" w:rsidRDefault="00525BE3" w:rsidP="007F6574">
            <w:pPr>
              <w:numPr>
                <w:ilvl w:val="0"/>
                <w:numId w:val="24"/>
              </w:numPr>
              <w:tabs>
                <w:tab w:val="left" w:pos="759"/>
              </w:tabs>
              <w:ind w:left="759" w:hanging="283"/>
              <w:jc w:val="both"/>
              <w:rPr>
                <w:rFonts w:ascii="Arial Narrow" w:hAnsi="Arial Narrow" w:cs="Calibri"/>
                <w:i/>
              </w:rPr>
            </w:pPr>
            <w:r w:rsidRPr="0094760B">
              <w:rPr>
                <w:rFonts w:ascii="Arial Narrow" w:hAnsi="Arial Narrow" w:cs="Calibri"/>
                <w:i/>
                <w:sz w:val="22"/>
                <w:szCs w:val="22"/>
              </w:rPr>
              <w:t>Justifier sur les cinq (5) dernières ann</w:t>
            </w:r>
            <w:r w:rsidR="008910D0">
              <w:rPr>
                <w:rFonts w:ascii="Arial Narrow" w:hAnsi="Arial Narrow" w:cs="Calibri"/>
                <w:i/>
                <w:sz w:val="22"/>
                <w:szCs w:val="22"/>
              </w:rPr>
              <w:t>ées la réalisation d’au moins deux (02</w:t>
            </w:r>
            <w:r w:rsidRPr="0094760B">
              <w:rPr>
                <w:rFonts w:ascii="Arial Narrow" w:hAnsi="Arial Narrow" w:cs="Calibri"/>
                <w:i/>
                <w:sz w:val="22"/>
                <w:szCs w:val="22"/>
              </w:rPr>
              <w:t xml:space="preserve">) projets d’un </w:t>
            </w:r>
            <w:r w:rsidR="00FB2928" w:rsidRPr="0094760B">
              <w:rPr>
                <w:rFonts w:ascii="Arial Narrow" w:hAnsi="Arial Narrow" w:cs="Calibri"/>
                <w:i/>
                <w:sz w:val="22"/>
                <w:szCs w:val="22"/>
              </w:rPr>
              <w:t>montant d’au</w:t>
            </w:r>
            <w:r w:rsidR="004C612C" w:rsidRPr="0094760B">
              <w:rPr>
                <w:rFonts w:ascii="Arial Narrow" w:hAnsi="Arial Narrow" w:cs="Calibri"/>
                <w:i/>
                <w:sz w:val="22"/>
                <w:szCs w:val="22"/>
              </w:rPr>
              <w:t xml:space="preserve"> moins 2</w:t>
            </w:r>
            <w:r w:rsidR="00FB2928" w:rsidRPr="0094760B">
              <w:rPr>
                <w:rFonts w:ascii="Arial Narrow" w:hAnsi="Arial Narrow" w:cs="Calibri"/>
                <w:i/>
                <w:sz w:val="22"/>
                <w:szCs w:val="22"/>
              </w:rPr>
              <w:t>5</w:t>
            </w:r>
            <w:r w:rsidR="001D2F11" w:rsidRPr="0094760B">
              <w:rPr>
                <w:rFonts w:ascii="Arial Narrow" w:hAnsi="Arial Narrow" w:cs="Calibri"/>
                <w:i/>
                <w:sz w:val="22"/>
                <w:szCs w:val="22"/>
              </w:rPr>
              <w:t> 000 000 (</w:t>
            </w:r>
            <w:r w:rsidR="00FB2928" w:rsidRPr="0094760B">
              <w:rPr>
                <w:rFonts w:ascii="Arial Narrow" w:hAnsi="Arial Narrow" w:cs="Calibri"/>
                <w:i/>
                <w:sz w:val="22"/>
                <w:szCs w:val="22"/>
              </w:rPr>
              <w:t>Vingt-cinq</w:t>
            </w:r>
            <w:r w:rsidRPr="0094760B">
              <w:rPr>
                <w:rFonts w:ascii="Arial Narrow" w:hAnsi="Arial Narrow" w:cs="Calibri"/>
                <w:i/>
                <w:sz w:val="22"/>
                <w:szCs w:val="22"/>
              </w:rPr>
              <w:t xml:space="preserve"> millions) FCFA TTC chacun ;</w:t>
            </w:r>
          </w:p>
          <w:p w:rsidR="00525BE3" w:rsidRPr="0094760B" w:rsidRDefault="00525BE3" w:rsidP="00DE6D32">
            <w:pPr>
              <w:tabs>
                <w:tab w:val="left" w:pos="759"/>
              </w:tabs>
              <w:ind w:left="759"/>
              <w:jc w:val="both"/>
              <w:rPr>
                <w:rFonts w:ascii="Arial Narrow" w:hAnsi="Arial Narrow" w:cs="Calibri"/>
                <w:i/>
              </w:rPr>
            </w:pPr>
            <w:r w:rsidRPr="0094760B">
              <w:rPr>
                <w:rFonts w:ascii="Arial Narrow" w:hAnsi="Arial Narrow" w:cs="Calibri"/>
                <w:i/>
                <w:sz w:val="22"/>
                <w:szCs w:val="22"/>
              </w:rPr>
              <w:lastRenderedPageBreak/>
              <w:t>.</w:t>
            </w:r>
          </w:p>
          <w:p w:rsidR="00525BE3" w:rsidRPr="0094760B" w:rsidRDefault="00525BE3" w:rsidP="007F6574">
            <w:pPr>
              <w:jc w:val="both"/>
              <w:rPr>
                <w:rFonts w:ascii="Arial Narrow" w:hAnsi="Arial Narrow" w:cs="Calibri"/>
                <w:i/>
              </w:rPr>
            </w:pPr>
            <w:r w:rsidRPr="0094760B">
              <w:rPr>
                <w:rFonts w:ascii="Arial Narrow" w:hAnsi="Arial Narrow" w:cs="Calibri"/>
                <w:b/>
                <w:i/>
                <w:sz w:val="22"/>
                <w:szCs w:val="22"/>
                <w:u w:val="single"/>
              </w:rPr>
              <w:t>NB</w:t>
            </w:r>
            <w:r w:rsidRPr="0094760B">
              <w:rPr>
                <w:rFonts w:ascii="Arial Narrow" w:hAnsi="Arial Narrow" w:cs="Calibri"/>
                <w:i/>
                <w:sz w:val="22"/>
                <w:szCs w:val="22"/>
              </w:rPr>
              <w:t> : Les justificatifs comprennent notamment :</w:t>
            </w:r>
          </w:p>
          <w:p w:rsidR="00525BE3" w:rsidRPr="0094760B" w:rsidRDefault="00525BE3" w:rsidP="007F6574">
            <w:pPr>
              <w:numPr>
                <w:ilvl w:val="0"/>
                <w:numId w:val="25"/>
              </w:numPr>
              <w:ind w:left="1515" w:hanging="425"/>
              <w:jc w:val="both"/>
              <w:rPr>
                <w:rFonts w:ascii="Arial Narrow" w:hAnsi="Arial Narrow" w:cs="Calibri"/>
                <w:i/>
              </w:rPr>
            </w:pPr>
            <w:r w:rsidRPr="0094760B">
              <w:rPr>
                <w:rFonts w:ascii="Arial Narrow" w:hAnsi="Arial Narrow" w:cs="Calibri"/>
                <w:i/>
                <w:sz w:val="22"/>
                <w:szCs w:val="22"/>
              </w:rPr>
              <w:t>Les contrats (première et dernière page) ou bons de commandes ;</w:t>
            </w:r>
          </w:p>
          <w:p w:rsidR="00525BE3" w:rsidRPr="0094760B" w:rsidRDefault="00525BE3" w:rsidP="007F6574">
            <w:pPr>
              <w:numPr>
                <w:ilvl w:val="0"/>
                <w:numId w:val="25"/>
              </w:numPr>
              <w:ind w:left="1515" w:hanging="425"/>
              <w:jc w:val="both"/>
              <w:rPr>
                <w:rFonts w:ascii="Arial Narrow" w:hAnsi="Arial Narrow" w:cs="Calibri"/>
                <w:i/>
              </w:rPr>
            </w:pPr>
            <w:r w:rsidRPr="0094760B">
              <w:rPr>
                <w:rFonts w:ascii="Arial Narrow" w:hAnsi="Arial Narrow" w:cs="Calibri"/>
                <w:i/>
                <w:sz w:val="22"/>
                <w:szCs w:val="22"/>
              </w:rPr>
              <w:t>Les procès-verbaux de réceptions (provisoire ou définitive) pour chaque contrat ou bon de commande</w:t>
            </w:r>
          </w:p>
          <w:p w:rsidR="00525BE3" w:rsidRPr="0094760B" w:rsidRDefault="00525BE3" w:rsidP="007F6574">
            <w:pPr>
              <w:ind w:left="340"/>
              <w:jc w:val="both"/>
              <w:rPr>
                <w:rFonts w:ascii="Arial Narrow" w:hAnsi="Arial Narrow" w:cs="Calibri"/>
                <w:b/>
                <w:i/>
                <w:sz w:val="10"/>
                <w:szCs w:val="10"/>
                <w:u w:val="single"/>
              </w:rPr>
            </w:pPr>
          </w:p>
          <w:p w:rsidR="00525BE3" w:rsidRPr="0094760B" w:rsidRDefault="00525BE3" w:rsidP="007F6574">
            <w:pPr>
              <w:ind w:left="340"/>
              <w:jc w:val="both"/>
              <w:rPr>
                <w:rFonts w:ascii="Arial Narrow" w:hAnsi="Arial Narrow" w:cs="Calibri"/>
                <w:i/>
              </w:rPr>
            </w:pPr>
            <w:r w:rsidRPr="0094760B">
              <w:rPr>
                <w:rFonts w:ascii="Arial Narrow" w:hAnsi="Arial Narrow" w:cs="Calibri"/>
                <w:b/>
                <w:i/>
                <w:sz w:val="22"/>
                <w:szCs w:val="22"/>
                <w:u w:val="single"/>
              </w:rPr>
              <w:t>B-3 - Matériel</w:t>
            </w:r>
            <w:r w:rsidRPr="0094760B">
              <w:rPr>
                <w:rFonts w:ascii="Arial Narrow" w:hAnsi="Arial Narrow" w:cs="Calibri"/>
                <w:i/>
                <w:sz w:val="22"/>
                <w:szCs w:val="22"/>
              </w:rPr>
              <w:t xml:space="preserve"> : …………………………………………………………………………………………………… </w:t>
            </w:r>
            <w:r w:rsidRPr="0094760B">
              <w:rPr>
                <w:rFonts w:ascii="Arial Narrow" w:hAnsi="Arial Narrow" w:cs="Calibri"/>
                <w:b/>
                <w:i/>
                <w:sz w:val="22"/>
                <w:szCs w:val="22"/>
              </w:rPr>
              <w:t>Oui/Non</w:t>
            </w:r>
          </w:p>
          <w:p w:rsidR="00525BE3" w:rsidRPr="0094760B" w:rsidRDefault="00525BE3" w:rsidP="007F6574">
            <w:pPr>
              <w:jc w:val="both"/>
              <w:rPr>
                <w:rFonts w:ascii="Arial Narrow" w:hAnsi="Arial Narrow" w:cs="Calibri"/>
                <w:i/>
              </w:rPr>
            </w:pPr>
            <w:r w:rsidRPr="0094760B">
              <w:rPr>
                <w:rFonts w:ascii="Arial Narrow" w:hAnsi="Arial Narrow" w:cs="Calibri"/>
                <w:i/>
                <w:sz w:val="22"/>
                <w:szCs w:val="22"/>
              </w:rPr>
              <w:t xml:space="preserve">Cette condition est remplie si </w:t>
            </w:r>
            <w:r w:rsidR="002A7705" w:rsidRPr="0094760B">
              <w:rPr>
                <w:rFonts w:ascii="Arial Narrow" w:hAnsi="Arial Narrow" w:cs="Calibri"/>
                <w:b/>
                <w:i/>
                <w:sz w:val="22"/>
                <w:szCs w:val="22"/>
              </w:rPr>
              <w:t>les deux</w:t>
            </w:r>
            <w:r w:rsidRPr="0094760B">
              <w:rPr>
                <w:rFonts w:ascii="Arial Narrow" w:hAnsi="Arial Narrow" w:cs="Calibri"/>
                <w:b/>
                <w:i/>
                <w:sz w:val="22"/>
                <w:szCs w:val="22"/>
              </w:rPr>
              <w:t xml:space="preserve"> (02) exigences</w:t>
            </w:r>
            <w:r w:rsidRPr="0094760B">
              <w:rPr>
                <w:rFonts w:ascii="Arial Narrow" w:hAnsi="Arial Narrow" w:cs="Calibri"/>
                <w:i/>
                <w:sz w:val="22"/>
                <w:szCs w:val="22"/>
              </w:rPr>
              <w:t xml:space="preserve"> ci-après sont réunies : </w:t>
            </w:r>
          </w:p>
          <w:p w:rsidR="00525BE3" w:rsidRPr="0094760B" w:rsidRDefault="00525BE3" w:rsidP="007F6574">
            <w:pPr>
              <w:ind w:left="709"/>
              <w:jc w:val="both"/>
              <w:rPr>
                <w:rFonts w:ascii="Arial Narrow" w:hAnsi="Arial Narrow" w:cs="Calibri"/>
                <w:i/>
                <w:sz w:val="10"/>
                <w:szCs w:val="10"/>
              </w:rPr>
            </w:pPr>
          </w:p>
          <w:p w:rsidR="00525BE3" w:rsidRPr="0094760B" w:rsidRDefault="00525BE3" w:rsidP="007F6574">
            <w:pPr>
              <w:numPr>
                <w:ilvl w:val="0"/>
                <w:numId w:val="26"/>
              </w:numPr>
              <w:ind w:left="759" w:hanging="283"/>
              <w:jc w:val="both"/>
              <w:rPr>
                <w:rFonts w:ascii="Arial Narrow" w:hAnsi="Arial Narrow" w:cs="Calibri"/>
                <w:i/>
              </w:rPr>
            </w:pPr>
            <w:r w:rsidRPr="0094760B">
              <w:rPr>
                <w:rFonts w:ascii="Arial Narrow" w:hAnsi="Arial Narrow" w:cs="Calibri"/>
                <w:i/>
                <w:sz w:val="22"/>
                <w:szCs w:val="22"/>
              </w:rPr>
              <w:t>Le soumissionnaire justifie la propriété des équipements essentiels en adéquation avec la nature du projet, pour la réalisation des travaux :</w:t>
            </w:r>
          </w:p>
          <w:p w:rsidR="00525BE3" w:rsidRPr="0094760B" w:rsidRDefault="00FB2928" w:rsidP="007F6574">
            <w:pPr>
              <w:numPr>
                <w:ilvl w:val="0"/>
                <w:numId w:val="25"/>
              </w:numPr>
              <w:tabs>
                <w:tab w:val="left" w:pos="1418"/>
              </w:tabs>
              <w:ind w:left="1468" w:hanging="283"/>
              <w:jc w:val="both"/>
              <w:rPr>
                <w:rFonts w:ascii="Arial Narrow" w:hAnsi="Arial Narrow" w:cs="Calibri"/>
                <w:i/>
              </w:rPr>
            </w:pPr>
            <w:r w:rsidRPr="0094760B">
              <w:rPr>
                <w:rFonts w:ascii="Arial Narrow" w:hAnsi="Arial Narrow" w:cs="Calibri"/>
                <w:i/>
                <w:sz w:val="22"/>
                <w:szCs w:val="22"/>
              </w:rPr>
              <w:t>Soit</w:t>
            </w:r>
            <w:r w:rsidR="00525BE3" w:rsidRPr="0094760B">
              <w:rPr>
                <w:rFonts w:ascii="Arial Narrow" w:hAnsi="Arial Narrow" w:cs="Calibri"/>
                <w:i/>
                <w:sz w:val="22"/>
                <w:szCs w:val="22"/>
              </w:rPr>
              <w:t xml:space="preserve"> par présentation de factures d’achat dudit matériel ;</w:t>
            </w:r>
          </w:p>
          <w:p w:rsidR="00525BE3" w:rsidRPr="0094760B" w:rsidRDefault="00FB2928" w:rsidP="007F6574">
            <w:pPr>
              <w:numPr>
                <w:ilvl w:val="0"/>
                <w:numId w:val="25"/>
              </w:numPr>
              <w:tabs>
                <w:tab w:val="left" w:pos="1418"/>
              </w:tabs>
              <w:ind w:left="1468" w:hanging="283"/>
              <w:jc w:val="both"/>
              <w:rPr>
                <w:rFonts w:ascii="Arial Narrow" w:hAnsi="Arial Narrow" w:cs="Calibri"/>
                <w:i/>
              </w:rPr>
            </w:pPr>
            <w:r w:rsidRPr="0094760B">
              <w:rPr>
                <w:rFonts w:ascii="Arial Narrow" w:hAnsi="Arial Narrow" w:cs="Calibri"/>
                <w:i/>
                <w:sz w:val="22"/>
                <w:szCs w:val="22"/>
              </w:rPr>
              <w:t>Soit</w:t>
            </w:r>
            <w:r w:rsidR="00525BE3" w:rsidRPr="0094760B">
              <w:rPr>
                <w:rFonts w:ascii="Arial Narrow" w:hAnsi="Arial Narrow" w:cs="Calibri"/>
                <w:i/>
                <w:sz w:val="22"/>
                <w:szCs w:val="22"/>
              </w:rPr>
              <w:t xml:space="preserve"> par </w:t>
            </w:r>
            <w:r w:rsidRPr="0094760B">
              <w:rPr>
                <w:rFonts w:ascii="Arial Narrow" w:hAnsi="Arial Narrow" w:cs="Calibri"/>
                <w:i/>
                <w:sz w:val="22"/>
                <w:szCs w:val="22"/>
              </w:rPr>
              <w:t>contrat de</w:t>
            </w:r>
            <w:r w:rsidR="00525BE3" w:rsidRPr="0094760B">
              <w:rPr>
                <w:rFonts w:ascii="Arial Narrow" w:hAnsi="Arial Narrow" w:cs="Calibri"/>
                <w:i/>
                <w:sz w:val="22"/>
                <w:szCs w:val="22"/>
              </w:rPr>
              <w:t xml:space="preserve"> location ;</w:t>
            </w:r>
          </w:p>
          <w:p w:rsidR="00525BE3" w:rsidRPr="0094760B" w:rsidRDefault="00FB2928" w:rsidP="007F6574">
            <w:pPr>
              <w:numPr>
                <w:ilvl w:val="0"/>
                <w:numId w:val="25"/>
              </w:numPr>
              <w:tabs>
                <w:tab w:val="left" w:pos="1418"/>
              </w:tabs>
              <w:ind w:left="1468" w:hanging="283"/>
              <w:jc w:val="both"/>
              <w:rPr>
                <w:rFonts w:ascii="Arial Narrow" w:hAnsi="Arial Narrow" w:cs="Calibri"/>
                <w:i/>
              </w:rPr>
            </w:pPr>
            <w:r w:rsidRPr="0094760B">
              <w:rPr>
                <w:rFonts w:ascii="Arial Narrow" w:hAnsi="Arial Narrow" w:cs="Calibri"/>
                <w:i/>
                <w:sz w:val="22"/>
                <w:szCs w:val="22"/>
              </w:rPr>
              <w:t>Soit</w:t>
            </w:r>
            <w:r w:rsidR="00525BE3" w:rsidRPr="0094760B">
              <w:rPr>
                <w:rFonts w:ascii="Arial Narrow" w:hAnsi="Arial Narrow" w:cs="Calibri"/>
                <w:i/>
                <w:sz w:val="22"/>
                <w:szCs w:val="22"/>
              </w:rPr>
              <w:t xml:space="preserve"> par engagement sur l’honneur à disposer.</w:t>
            </w:r>
          </w:p>
          <w:p w:rsidR="00525BE3" w:rsidRPr="0094760B" w:rsidRDefault="00525BE3" w:rsidP="007F6574">
            <w:pPr>
              <w:numPr>
                <w:ilvl w:val="0"/>
                <w:numId w:val="26"/>
              </w:numPr>
              <w:ind w:left="759" w:hanging="283"/>
              <w:jc w:val="both"/>
              <w:rPr>
                <w:rFonts w:ascii="Arial Narrow" w:hAnsi="Arial Narrow" w:cs="Calibri"/>
                <w:i/>
              </w:rPr>
            </w:pPr>
            <w:r w:rsidRPr="0094760B">
              <w:rPr>
                <w:rFonts w:ascii="Arial Narrow" w:hAnsi="Arial Narrow" w:cs="Calibri"/>
                <w:i/>
                <w:sz w:val="22"/>
                <w:szCs w:val="22"/>
              </w:rPr>
              <w:t xml:space="preserve"> Le soumissionnaire dispose d’un </w:t>
            </w:r>
            <w:r w:rsidR="00FB2928" w:rsidRPr="0094760B">
              <w:rPr>
                <w:rFonts w:ascii="Arial Narrow" w:hAnsi="Arial Narrow" w:cs="Calibri"/>
                <w:i/>
                <w:sz w:val="22"/>
                <w:szCs w:val="22"/>
              </w:rPr>
              <w:t>moyen logistique</w:t>
            </w:r>
            <w:r w:rsidRPr="0094760B">
              <w:rPr>
                <w:rFonts w:ascii="Arial Narrow" w:hAnsi="Arial Narrow" w:cs="Calibri"/>
                <w:i/>
                <w:sz w:val="22"/>
                <w:szCs w:val="22"/>
              </w:rPr>
              <w:t xml:space="preserve"> approprié pour l’approvisionnement du chantier, soit en propriété, soit par la location.</w:t>
            </w:r>
          </w:p>
          <w:p w:rsidR="00525BE3" w:rsidRPr="0094760B" w:rsidRDefault="00525BE3" w:rsidP="007F6574">
            <w:pPr>
              <w:ind w:left="340"/>
              <w:jc w:val="both"/>
              <w:rPr>
                <w:rFonts w:ascii="Arial Narrow" w:hAnsi="Arial Narrow" w:cs="Calibri"/>
                <w:i/>
                <w:sz w:val="8"/>
                <w:szCs w:val="8"/>
              </w:rPr>
            </w:pPr>
          </w:p>
          <w:p w:rsidR="00525BE3" w:rsidRPr="0094760B" w:rsidRDefault="00525BE3" w:rsidP="007F6574">
            <w:pPr>
              <w:ind w:left="340"/>
              <w:jc w:val="both"/>
              <w:rPr>
                <w:rFonts w:ascii="Arial Narrow" w:hAnsi="Arial Narrow" w:cs="Calibri"/>
                <w:i/>
              </w:rPr>
            </w:pPr>
            <w:r w:rsidRPr="0094760B">
              <w:rPr>
                <w:rFonts w:ascii="Arial Narrow" w:hAnsi="Arial Narrow" w:cs="Calibri"/>
                <w:b/>
                <w:i/>
                <w:sz w:val="22"/>
                <w:szCs w:val="22"/>
                <w:u w:val="single"/>
              </w:rPr>
              <w:t>B-4- Personnel de chantier</w:t>
            </w:r>
            <w:r w:rsidRPr="0094760B">
              <w:rPr>
                <w:rFonts w:ascii="Arial Narrow" w:hAnsi="Arial Narrow" w:cs="Calibri"/>
                <w:i/>
                <w:sz w:val="22"/>
                <w:szCs w:val="22"/>
              </w:rPr>
              <w:t xml:space="preserve"> : ………………………………………………………………………………… </w:t>
            </w:r>
            <w:r w:rsidRPr="0094760B">
              <w:rPr>
                <w:rFonts w:ascii="Arial Narrow" w:hAnsi="Arial Narrow" w:cs="Calibri"/>
                <w:b/>
                <w:i/>
                <w:sz w:val="22"/>
                <w:szCs w:val="22"/>
              </w:rPr>
              <w:t>Oui/Non</w:t>
            </w:r>
          </w:p>
          <w:p w:rsidR="00525BE3" w:rsidRPr="0094760B" w:rsidRDefault="00525BE3" w:rsidP="007F6574">
            <w:pPr>
              <w:jc w:val="both"/>
              <w:rPr>
                <w:rFonts w:ascii="Arial Narrow" w:hAnsi="Arial Narrow" w:cs="Calibri"/>
                <w:i/>
              </w:rPr>
            </w:pPr>
            <w:r w:rsidRPr="0094760B">
              <w:rPr>
                <w:rFonts w:ascii="Arial Narrow" w:hAnsi="Arial Narrow" w:cs="Calibri"/>
                <w:i/>
                <w:sz w:val="22"/>
                <w:szCs w:val="22"/>
              </w:rPr>
              <w:t xml:space="preserve">Cette condition sera remplie si </w:t>
            </w:r>
            <w:r w:rsidRPr="0094760B">
              <w:rPr>
                <w:rFonts w:ascii="Arial Narrow" w:hAnsi="Arial Narrow" w:cs="Calibri"/>
                <w:b/>
                <w:i/>
                <w:sz w:val="22"/>
                <w:szCs w:val="22"/>
              </w:rPr>
              <w:t>deux (02) des trois (03) exigences</w:t>
            </w:r>
            <w:r w:rsidRPr="0094760B">
              <w:rPr>
                <w:rFonts w:ascii="Arial Narrow" w:hAnsi="Arial Narrow" w:cs="Calibri"/>
                <w:i/>
                <w:sz w:val="22"/>
                <w:szCs w:val="22"/>
              </w:rPr>
              <w:t xml:space="preserve"> ci-après sont réunies :</w:t>
            </w:r>
          </w:p>
          <w:p w:rsidR="00525BE3" w:rsidRPr="0094760B" w:rsidRDefault="00525BE3" w:rsidP="007F6574">
            <w:pPr>
              <w:ind w:left="709"/>
              <w:jc w:val="both"/>
              <w:rPr>
                <w:rFonts w:ascii="Arial Narrow" w:hAnsi="Arial Narrow" w:cs="Calibri"/>
                <w:i/>
                <w:sz w:val="10"/>
                <w:szCs w:val="10"/>
              </w:rPr>
            </w:pPr>
          </w:p>
          <w:p w:rsidR="00525BE3" w:rsidRPr="0094760B" w:rsidRDefault="00525BE3" w:rsidP="007F6574">
            <w:pPr>
              <w:numPr>
                <w:ilvl w:val="0"/>
                <w:numId w:val="27"/>
              </w:numPr>
              <w:tabs>
                <w:tab w:val="left" w:pos="993"/>
              </w:tabs>
              <w:ind w:left="993" w:hanging="284"/>
              <w:jc w:val="both"/>
              <w:rPr>
                <w:rFonts w:ascii="Arial Narrow" w:hAnsi="Arial Narrow" w:cs="Calibri"/>
                <w:i/>
              </w:rPr>
            </w:pPr>
            <w:r w:rsidRPr="0094760B">
              <w:rPr>
                <w:rFonts w:ascii="Arial Narrow" w:hAnsi="Arial Narrow" w:cs="Calibri"/>
                <w:i/>
                <w:sz w:val="22"/>
                <w:szCs w:val="22"/>
              </w:rPr>
              <w:t>Justifier la possession dans son personnel d’un conducteur des travaux ayant une qualification d’au moins Technicien du Génie Civil ou équivalent et ayant réalisé au moins trois (03) projets réceptionnés par l’administration (joindre les références desdits projets dont entre autres les rapports de visites de chantiers et les PV de réceptions contresignés par ce dernier pour chaque projet) ;</w:t>
            </w:r>
          </w:p>
          <w:p w:rsidR="00525BE3" w:rsidRPr="0094760B" w:rsidRDefault="00525BE3" w:rsidP="007F6574">
            <w:pPr>
              <w:numPr>
                <w:ilvl w:val="0"/>
                <w:numId w:val="27"/>
              </w:numPr>
              <w:tabs>
                <w:tab w:val="left" w:pos="993"/>
              </w:tabs>
              <w:ind w:left="993" w:hanging="284"/>
              <w:jc w:val="both"/>
              <w:rPr>
                <w:rFonts w:ascii="Arial Narrow" w:hAnsi="Arial Narrow" w:cs="Calibri"/>
                <w:i/>
              </w:rPr>
            </w:pPr>
            <w:r w:rsidRPr="0094760B">
              <w:rPr>
                <w:rFonts w:ascii="Arial Narrow" w:hAnsi="Arial Narrow" w:cs="Calibri"/>
                <w:i/>
                <w:sz w:val="22"/>
                <w:szCs w:val="22"/>
              </w:rPr>
              <w:t>Justifier la possession dans son personnel de chantier d’un cadre ayant réalisé au moins deux (02) projets réceptionnés par l’administration (joindre les références desdits projets dont entre autres les rapports de visites de chantiers et les PV de réceptions contresignés par ce dernier pour chaque projet) ;</w:t>
            </w:r>
          </w:p>
          <w:p w:rsidR="00525BE3" w:rsidRPr="0094760B" w:rsidRDefault="00525BE3" w:rsidP="007F6574">
            <w:pPr>
              <w:numPr>
                <w:ilvl w:val="0"/>
                <w:numId w:val="27"/>
              </w:numPr>
              <w:tabs>
                <w:tab w:val="left" w:pos="993"/>
              </w:tabs>
              <w:ind w:left="993" w:hanging="284"/>
              <w:jc w:val="both"/>
              <w:rPr>
                <w:rFonts w:ascii="Arial Narrow" w:hAnsi="Arial Narrow" w:cs="Calibri"/>
                <w:i/>
              </w:rPr>
            </w:pPr>
            <w:r w:rsidRPr="0094760B">
              <w:rPr>
                <w:rFonts w:ascii="Arial Narrow" w:hAnsi="Arial Narrow" w:cs="Calibri"/>
                <w:i/>
                <w:sz w:val="22"/>
                <w:szCs w:val="22"/>
              </w:rPr>
              <w:t xml:space="preserve"> S’engager sur l’honneur </w:t>
            </w:r>
            <w:r w:rsidR="005E6058" w:rsidRPr="0094760B">
              <w:rPr>
                <w:rFonts w:ascii="Arial Narrow" w:hAnsi="Arial Narrow" w:cs="Calibri"/>
                <w:i/>
                <w:sz w:val="22"/>
                <w:szCs w:val="22"/>
              </w:rPr>
              <w:t>à recruter</w:t>
            </w:r>
            <w:r w:rsidRPr="0094760B">
              <w:rPr>
                <w:rFonts w:ascii="Arial Narrow" w:hAnsi="Arial Narrow" w:cs="Calibri"/>
                <w:i/>
                <w:sz w:val="22"/>
                <w:szCs w:val="22"/>
              </w:rPr>
              <w:t xml:space="preserve"> un personnel d’exécution qualifié par corps d’état (joindre état nominatif, CV, copies des diplômes, références et engagement du personnel d’encadrement à recruter)</w:t>
            </w:r>
          </w:p>
          <w:p w:rsidR="00525BE3" w:rsidRPr="0094760B" w:rsidRDefault="00525BE3" w:rsidP="007F6574">
            <w:pPr>
              <w:ind w:left="340"/>
              <w:jc w:val="both"/>
              <w:rPr>
                <w:rFonts w:ascii="Arial Narrow" w:hAnsi="Arial Narrow" w:cs="Calibri"/>
                <w:i/>
                <w:sz w:val="10"/>
                <w:szCs w:val="10"/>
              </w:rPr>
            </w:pPr>
          </w:p>
          <w:p w:rsidR="00525BE3" w:rsidRPr="0094760B" w:rsidRDefault="00525BE3" w:rsidP="007F6574">
            <w:pPr>
              <w:ind w:left="340"/>
              <w:jc w:val="both"/>
              <w:rPr>
                <w:rFonts w:ascii="Arial Narrow" w:hAnsi="Arial Narrow" w:cs="Calibri"/>
                <w:i/>
              </w:rPr>
            </w:pPr>
            <w:r w:rsidRPr="0094760B">
              <w:rPr>
                <w:rFonts w:ascii="Arial Narrow" w:hAnsi="Arial Narrow" w:cs="Calibri"/>
                <w:b/>
                <w:i/>
                <w:sz w:val="22"/>
                <w:szCs w:val="22"/>
                <w:u w:val="single"/>
              </w:rPr>
              <w:t>B-5 – Compréhension du projet et Présentation de l’Offre</w:t>
            </w:r>
            <w:r w:rsidRPr="0094760B">
              <w:rPr>
                <w:rFonts w:ascii="Arial Narrow" w:hAnsi="Arial Narrow" w:cs="Calibri"/>
                <w:i/>
                <w:sz w:val="22"/>
                <w:szCs w:val="22"/>
              </w:rPr>
              <w:t xml:space="preserve"> : ………………………………… </w:t>
            </w:r>
            <w:r w:rsidRPr="0094760B">
              <w:rPr>
                <w:rFonts w:ascii="Arial Narrow" w:hAnsi="Arial Narrow" w:cs="Calibri"/>
                <w:b/>
                <w:i/>
                <w:sz w:val="22"/>
                <w:szCs w:val="22"/>
              </w:rPr>
              <w:t>Oui/Non</w:t>
            </w:r>
          </w:p>
          <w:p w:rsidR="00525BE3" w:rsidRPr="0094760B" w:rsidRDefault="00525BE3" w:rsidP="007F6574">
            <w:pPr>
              <w:jc w:val="both"/>
              <w:rPr>
                <w:rFonts w:ascii="Arial Narrow" w:hAnsi="Arial Narrow" w:cs="Calibri"/>
                <w:i/>
              </w:rPr>
            </w:pPr>
            <w:r w:rsidRPr="0094760B">
              <w:rPr>
                <w:rFonts w:ascii="Arial Narrow" w:hAnsi="Arial Narrow" w:cs="Calibri"/>
                <w:i/>
                <w:sz w:val="22"/>
                <w:szCs w:val="22"/>
              </w:rPr>
              <w:t xml:space="preserve">Cette condition est remplie si </w:t>
            </w:r>
            <w:r w:rsidRPr="0094760B">
              <w:rPr>
                <w:rFonts w:ascii="Arial Narrow" w:hAnsi="Arial Narrow" w:cs="Calibri"/>
                <w:b/>
                <w:i/>
                <w:sz w:val="22"/>
                <w:szCs w:val="22"/>
              </w:rPr>
              <w:t>sept (07) des huit (08) exigences</w:t>
            </w:r>
            <w:r w:rsidRPr="0094760B">
              <w:rPr>
                <w:rFonts w:ascii="Arial Narrow" w:hAnsi="Arial Narrow" w:cs="Calibri"/>
                <w:i/>
                <w:sz w:val="22"/>
                <w:szCs w:val="22"/>
              </w:rPr>
              <w:t xml:space="preserve"> ci-après sont réunies :</w:t>
            </w:r>
          </w:p>
          <w:p w:rsidR="00525BE3" w:rsidRPr="0094760B" w:rsidRDefault="00525BE3" w:rsidP="007F6574">
            <w:pPr>
              <w:ind w:left="709"/>
              <w:jc w:val="both"/>
              <w:rPr>
                <w:rFonts w:ascii="Arial Narrow" w:hAnsi="Arial Narrow" w:cs="Calibri"/>
                <w:i/>
                <w:sz w:val="10"/>
                <w:szCs w:val="10"/>
              </w:rPr>
            </w:pPr>
          </w:p>
          <w:p w:rsidR="00525BE3" w:rsidRPr="0094760B" w:rsidRDefault="00525BE3" w:rsidP="007F6574">
            <w:pPr>
              <w:numPr>
                <w:ilvl w:val="0"/>
                <w:numId w:val="28"/>
              </w:numPr>
              <w:tabs>
                <w:tab w:val="left" w:pos="993"/>
              </w:tabs>
              <w:ind w:left="993" w:hanging="284"/>
              <w:jc w:val="both"/>
              <w:rPr>
                <w:rFonts w:ascii="Arial Narrow" w:hAnsi="Arial Narrow" w:cs="Calibri"/>
                <w:i/>
              </w:rPr>
            </w:pPr>
            <w:r w:rsidRPr="0094760B">
              <w:rPr>
                <w:rFonts w:ascii="Arial Narrow" w:hAnsi="Arial Narrow" w:cs="Calibri"/>
                <w:i/>
                <w:sz w:val="22"/>
                <w:szCs w:val="22"/>
              </w:rPr>
              <w:t>Un rapport de visite du site signé par le soumissionnaire et décrivant l’état des lieux et recensant les différents points de ravitaillement éventuels en matériaux ;</w:t>
            </w:r>
          </w:p>
          <w:p w:rsidR="00525BE3" w:rsidRPr="0094760B" w:rsidRDefault="00525BE3" w:rsidP="007F6574">
            <w:pPr>
              <w:numPr>
                <w:ilvl w:val="0"/>
                <w:numId w:val="28"/>
              </w:numPr>
              <w:tabs>
                <w:tab w:val="left" w:pos="993"/>
              </w:tabs>
              <w:ind w:left="993" w:hanging="284"/>
              <w:jc w:val="both"/>
              <w:rPr>
                <w:rFonts w:ascii="Arial Narrow" w:hAnsi="Arial Narrow" w:cs="Calibri"/>
                <w:i/>
              </w:rPr>
            </w:pPr>
            <w:r w:rsidRPr="0094760B">
              <w:rPr>
                <w:rFonts w:ascii="Arial Narrow" w:hAnsi="Arial Narrow" w:cs="Calibri"/>
                <w:i/>
                <w:sz w:val="22"/>
                <w:szCs w:val="22"/>
              </w:rPr>
              <w:t>Méthodologie d’exécution conforme aux règles de l’art de chaque lot de travaux ;</w:t>
            </w:r>
          </w:p>
          <w:p w:rsidR="00525BE3" w:rsidRPr="0094760B" w:rsidRDefault="00525BE3" w:rsidP="007F6574">
            <w:pPr>
              <w:numPr>
                <w:ilvl w:val="0"/>
                <w:numId w:val="28"/>
              </w:numPr>
              <w:tabs>
                <w:tab w:val="left" w:pos="993"/>
              </w:tabs>
              <w:ind w:left="993" w:hanging="284"/>
              <w:jc w:val="both"/>
              <w:rPr>
                <w:rFonts w:ascii="Arial Narrow" w:hAnsi="Arial Narrow" w:cs="Calibri"/>
                <w:i/>
              </w:rPr>
            </w:pPr>
            <w:r w:rsidRPr="0094760B">
              <w:rPr>
                <w:rFonts w:ascii="Arial Narrow" w:hAnsi="Arial Narrow" w:cs="Calibri"/>
                <w:i/>
                <w:sz w:val="22"/>
                <w:szCs w:val="22"/>
              </w:rPr>
              <w:t>Planning d’exécution des travaux avec rendements d’exécution des tâches cohérents et raisonnables ;</w:t>
            </w:r>
          </w:p>
          <w:p w:rsidR="00525BE3" w:rsidRPr="0094760B" w:rsidRDefault="00525BE3" w:rsidP="007F6574">
            <w:pPr>
              <w:numPr>
                <w:ilvl w:val="0"/>
                <w:numId w:val="28"/>
              </w:numPr>
              <w:tabs>
                <w:tab w:val="left" w:pos="993"/>
              </w:tabs>
              <w:ind w:left="993" w:hanging="284"/>
              <w:jc w:val="both"/>
              <w:rPr>
                <w:rFonts w:ascii="Arial Narrow" w:hAnsi="Arial Narrow" w:cs="Calibri"/>
                <w:i/>
              </w:rPr>
            </w:pPr>
            <w:r w:rsidRPr="0094760B">
              <w:rPr>
                <w:rFonts w:ascii="Arial Narrow" w:hAnsi="Arial Narrow" w:cs="Calibri"/>
                <w:i/>
                <w:sz w:val="22"/>
                <w:szCs w:val="22"/>
              </w:rPr>
              <w:t>Planning d’approvisionnement en matériaux concordant avec le planning d’exécution des travaux ;</w:t>
            </w:r>
          </w:p>
          <w:p w:rsidR="00525BE3" w:rsidRPr="0094760B" w:rsidRDefault="00525BE3" w:rsidP="007F6574">
            <w:pPr>
              <w:numPr>
                <w:ilvl w:val="0"/>
                <w:numId w:val="28"/>
              </w:numPr>
              <w:tabs>
                <w:tab w:val="left" w:pos="993"/>
              </w:tabs>
              <w:ind w:left="993" w:hanging="284"/>
              <w:jc w:val="both"/>
              <w:rPr>
                <w:rFonts w:ascii="Arial Narrow" w:hAnsi="Arial Narrow" w:cs="Calibri"/>
                <w:i/>
              </w:rPr>
            </w:pPr>
            <w:r w:rsidRPr="0094760B">
              <w:rPr>
                <w:rFonts w:ascii="Arial Narrow" w:hAnsi="Arial Narrow" w:cs="Calibri"/>
                <w:i/>
                <w:sz w:val="22"/>
                <w:szCs w:val="22"/>
              </w:rPr>
              <w:t>Un organigramme de chantier</w:t>
            </w:r>
          </w:p>
          <w:p w:rsidR="00525BE3" w:rsidRPr="0094760B" w:rsidRDefault="00525BE3" w:rsidP="007F6574">
            <w:pPr>
              <w:numPr>
                <w:ilvl w:val="0"/>
                <w:numId w:val="28"/>
              </w:numPr>
              <w:tabs>
                <w:tab w:val="left" w:pos="993"/>
              </w:tabs>
              <w:ind w:left="993" w:hanging="284"/>
              <w:jc w:val="both"/>
              <w:rPr>
                <w:rFonts w:ascii="Arial Narrow" w:hAnsi="Arial Narrow" w:cs="Calibri"/>
                <w:i/>
              </w:rPr>
            </w:pPr>
            <w:r w:rsidRPr="0094760B">
              <w:rPr>
                <w:rFonts w:ascii="Arial Narrow" w:hAnsi="Arial Narrow" w:cs="Calibri"/>
                <w:i/>
                <w:sz w:val="22"/>
                <w:szCs w:val="22"/>
              </w:rPr>
              <w:t xml:space="preserve">Les plans conformes du projet, reproduits éventuellement par les soins du soumissionnaire ; </w:t>
            </w:r>
          </w:p>
          <w:p w:rsidR="00525BE3" w:rsidRPr="0094760B" w:rsidRDefault="00525BE3" w:rsidP="007F6574">
            <w:pPr>
              <w:numPr>
                <w:ilvl w:val="0"/>
                <w:numId w:val="28"/>
              </w:numPr>
              <w:tabs>
                <w:tab w:val="left" w:pos="993"/>
              </w:tabs>
              <w:ind w:left="993" w:hanging="284"/>
              <w:jc w:val="both"/>
              <w:rPr>
                <w:rFonts w:ascii="Arial Narrow" w:hAnsi="Arial Narrow" w:cs="Calibri"/>
                <w:i/>
              </w:rPr>
            </w:pPr>
            <w:r w:rsidRPr="0094760B">
              <w:rPr>
                <w:rFonts w:ascii="Arial Narrow" w:hAnsi="Arial Narrow" w:cs="Calibri"/>
                <w:i/>
                <w:sz w:val="22"/>
                <w:szCs w:val="22"/>
              </w:rPr>
              <w:t>Les preuves de l’acceptation des conditions du présent Appel d’Offres par l’insertion des pièces ci-après paraphées à toutes les pages :</w:t>
            </w:r>
          </w:p>
          <w:p w:rsidR="00525BE3" w:rsidRPr="0094760B" w:rsidRDefault="00525BE3" w:rsidP="007F6574">
            <w:pPr>
              <w:numPr>
                <w:ilvl w:val="1"/>
                <w:numId w:val="28"/>
              </w:numPr>
              <w:tabs>
                <w:tab w:val="left" w:pos="1701"/>
              </w:tabs>
              <w:ind w:left="1701" w:hanging="283"/>
              <w:jc w:val="both"/>
              <w:rPr>
                <w:rFonts w:ascii="Arial Narrow" w:hAnsi="Arial Narrow" w:cs="Calibri"/>
              </w:rPr>
            </w:pPr>
            <w:r w:rsidRPr="0094760B">
              <w:rPr>
                <w:rFonts w:ascii="Arial Narrow" w:hAnsi="Arial Narrow" w:cs="Calibri"/>
                <w:sz w:val="22"/>
                <w:szCs w:val="22"/>
              </w:rPr>
              <w:t>Le Cahier des Clauses Administratives Particulières ;</w:t>
            </w:r>
          </w:p>
          <w:p w:rsidR="00525BE3" w:rsidRPr="0094760B" w:rsidRDefault="00525BE3" w:rsidP="007F6574">
            <w:pPr>
              <w:numPr>
                <w:ilvl w:val="1"/>
                <w:numId w:val="28"/>
              </w:numPr>
              <w:tabs>
                <w:tab w:val="left" w:pos="1701"/>
              </w:tabs>
              <w:ind w:left="1701" w:hanging="283"/>
              <w:jc w:val="both"/>
              <w:rPr>
                <w:rFonts w:ascii="Arial Narrow" w:hAnsi="Arial Narrow" w:cs="Calibri"/>
              </w:rPr>
            </w:pPr>
            <w:r w:rsidRPr="0094760B">
              <w:rPr>
                <w:rFonts w:ascii="Arial Narrow" w:hAnsi="Arial Narrow" w:cs="Calibri"/>
                <w:sz w:val="22"/>
                <w:szCs w:val="22"/>
              </w:rPr>
              <w:t>Le Cahier des Clauses Techniques Particulières ;</w:t>
            </w:r>
          </w:p>
          <w:p w:rsidR="00525BE3" w:rsidRPr="0094760B" w:rsidRDefault="00525BE3" w:rsidP="007F6574">
            <w:pPr>
              <w:numPr>
                <w:ilvl w:val="1"/>
                <w:numId w:val="28"/>
              </w:numPr>
              <w:tabs>
                <w:tab w:val="left" w:pos="1701"/>
              </w:tabs>
              <w:ind w:left="1701" w:hanging="283"/>
              <w:jc w:val="both"/>
              <w:rPr>
                <w:rFonts w:ascii="Arial Narrow" w:hAnsi="Arial Narrow" w:cs="Calibri"/>
              </w:rPr>
            </w:pPr>
            <w:r w:rsidRPr="0094760B">
              <w:rPr>
                <w:rFonts w:ascii="Arial Narrow" w:hAnsi="Arial Narrow" w:cs="Calibri"/>
                <w:sz w:val="22"/>
                <w:szCs w:val="22"/>
              </w:rPr>
              <w:t>Le Règlement Particulier de l’Appel d’Offres.</w:t>
            </w:r>
          </w:p>
          <w:p w:rsidR="00525BE3" w:rsidRPr="0094760B" w:rsidRDefault="00525BE3" w:rsidP="007F6574">
            <w:pPr>
              <w:numPr>
                <w:ilvl w:val="0"/>
                <w:numId w:val="28"/>
              </w:numPr>
              <w:ind w:left="948" w:hanging="283"/>
              <w:jc w:val="both"/>
              <w:rPr>
                <w:rFonts w:ascii="Arial Narrow" w:hAnsi="Arial Narrow" w:cs="Calibri"/>
                <w:i/>
              </w:rPr>
            </w:pPr>
            <w:r w:rsidRPr="0094760B">
              <w:rPr>
                <w:rFonts w:ascii="Arial Narrow" w:hAnsi="Arial Narrow" w:cs="Calibri"/>
                <w:i/>
                <w:sz w:val="22"/>
                <w:szCs w:val="22"/>
              </w:rPr>
              <w:t>Présentation des Offres en trois volumes avec séparation des pièces de chaque volume par des intercalaires en couleur.</w:t>
            </w:r>
          </w:p>
          <w:p w:rsidR="00525BE3" w:rsidRPr="0094760B" w:rsidRDefault="00525BE3" w:rsidP="007F6574">
            <w:pPr>
              <w:spacing w:before="120"/>
              <w:jc w:val="both"/>
              <w:rPr>
                <w:rFonts w:ascii="Arial Narrow" w:hAnsi="Arial Narrow" w:cs="Calibri"/>
                <w:b/>
                <w:i/>
              </w:rPr>
            </w:pPr>
            <w:r w:rsidRPr="0094760B">
              <w:rPr>
                <w:rFonts w:ascii="Arial Narrow" w:hAnsi="Arial Narrow" w:cs="Calibri"/>
                <w:b/>
                <w:i/>
                <w:sz w:val="22"/>
                <w:szCs w:val="22"/>
              </w:rPr>
              <w:t>Seules les offres financières des soumissionnaires qui obtiendront un pourcentage de « Oui » supérieur</w:t>
            </w:r>
            <w:r w:rsidR="00843A8B">
              <w:rPr>
                <w:rFonts w:ascii="Arial Narrow" w:hAnsi="Arial Narrow" w:cs="Calibri"/>
                <w:b/>
                <w:i/>
                <w:sz w:val="22"/>
                <w:szCs w:val="22"/>
              </w:rPr>
              <w:t xml:space="preserve"> ou égal</w:t>
            </w:r>
            <w:r w:rsidRPr="0094760B">
              <w:rPr>
                <w:rFonts w:ascii="Arial Narrow" w:hAnsi="Arial Narrow" w:cs="Calibri"/>
                <w:b/>
                <w:i/>
                <w:sz w:val="22"/>
                <w:szCs w:val="22"/>
              </w:rPr>
              <w:t xml:space="preserve"> à 80% (dont quatre (4)</w:t>
            </w:r>
            <w:r w:rsidR="00FB2928" w:rsidRPr="0094760B">
              <w:rPr>
                <w:rFonts w:ascii="Arial Narrow" w:hAnsi="Arial Narrow" w:cs="Calibri"/>
                <w:b/>
                <w:i/>
                <w:sz w:val="22"/>
                <w:szCs w:val="22"/>
              </w:rPr>
              <w:t xml:space="preserve"> « Oui »</w:t>
            </w:r>
            <w:r w:rsidRPr="0094760B">
              <w:rPr>
                <w:rFonts w:ascii="Arial Narrow" w:hAnsi="Arial Narrow" w:cs="Calibri"/>
                <w:b/>
                <w:i/>
                <w:sz w:val="22"/>
                <w:szCs w:val="22"/>
              </w:rPr>
              <w:t xml:space="preserve"> sur les cinq (5) critères B-1 ; B-2 ; B-3 ; B-4 ; et B-5) </w:t>
            </w:r>
            <w:r w:rsidRPr="0094760B">
              <w:rPr>
                <w:rFonts w:ascii="Arial Narrow" w:hAnsi="Arial Narrow" w:cs="Calibri"/>
                <w:b/>
                <w:i/>
                <w:sz w:val="22"/>
                <w:szCs w:val="22"/>
              </w:rPr>
              <w:lastRenderedPageBreak/>
              <w:t>seront évaluées.</w:t>
            </w:r>
          </w:p>
          <w:p w:rsidR="00525BE3" w:rsidRPr="0094760B" w:rsidRDefault="00525BE3" w:rsidP="007F6574">
            <w:pPr>
              <w:numPr>
                <w:ilvl w:val="0"/>
                <w:numId w:val="10"/>
              </w:numPr>
              <w:spacing w:before="120"/>
              <w:ind w:left="0" w:firstLine="0"/>
              <w:jc w:val="both"/>
              <w:rPr>
                <w:rFonts w:ascii="Arial Narrow" w:hAnsi="Arial Narrow" w:cs="Calibri"/>
                <w:b/>
                <w:bCs/>
                <w:i/>
              </w:rPr>
            </w:pPr>
            <w:r w:rsidRPr="0094760B">
              <w:rPr>
                <w:rFonts w:ascii="Arial Narrow" w:hAnsi="Arial Narrow" w:cs="Calibri"/>
                <w:b/>
                <w:bCs/>
                <w:i/>
                <w:sz w:val="22"/>
                <w:szCs w:val="22"/>
              </w:rPr>
              <w:t>Evaluation de l’offre financière (Enveloppe C)</w:t>
            </w:r>
          </w:p>
          <w:p w:rsidR="00525BE3" w:rsidRPr="0094760B" w:rsidRDefault="00525BE3" w:rsidP="007F6574">
            <w:pPr>
              <w:spacing w:before="120"/>
              <w:jc w:val="both"/>
              <w:rPr>
                <w:rFonts w:ascii="Arial Narrow" w:hAnsi="Arial Narrow" w:cs="Calibri"/>
                <w:i/>
              </w:rPr>
            </w:pPr>
            <w:r w:rsidRPr="0094760B">
              <w:rPr>
                <w:rFonts w:ascii="Arial Narrow" w:hAnsi="Arial Narrow" w:cs="Calibri"/>
                <w:i/>
                <w:sz w:val="22"/>
                <w:szCs w:val="22"/>
              </w:rPr>
              <w:t>Pendant l’évaluation, le montant final de l’offre proposée sera arrêté comme suit :</w:t>
            </w:r>
          </w:p>
          <w:p w:rsidR="00525BE3" w:rsidRPr="0094760B" w:rsidRDefault="00525BE3" w:rsidP="007F6574">
            <w:pPr>
              <w:spacing w:before="120"/>
              <w:jc w:val="both"/>
              <w:rPr>
                <w:rFonts w:ascii="Arial Narrow" w:hAnsi="Arial Narrow" w:cs="Calibri"/>
                <w:i/>
              </w:rPr>
            </w:pPr>
          </w:p>
          <w:p w:rsidR="00525BE3" w:rsidRPr="0094760B" w:rsidRDefault="00525BE3" w:rsidP="007F6574">
            <w:pPr>
              <w:numPr>
                <w:ilvl w:val="0"/>
                <w:numId w:val="29"/>
              </w:numPr>
              <w:tabs>
                <w:tab w:val="clear" w:pos="340"/>
                <w:tab w:val="num" w:pos="567"/>
              </w:tabs>
              <w:ind w:left="567" w:hanging="283"/>
              <w:jc w:val="both"/>
              <w:rPr>
                <w:rFonts w:ascii="Arial Narrow" w:hAnsi="Arial Narrow" w:cs="Calibri"/>
                <w:i/>
              </w:rPr>
            </w:pPr>
            <w:r w:rsidRPr="0094760B">
              <w:rPr>
                <w:rFonts w:ascii="Arial Narrow" w:hAnsi="Arial Narrow" w:cs="Calibri"/>
                <w:i/>
                <w:sz w:val="22"/>
                <w:szCs w:val="22"/>
              </w:rPr>
              <w:t>Lorsqu’il y a une différence entre les montants en chiffres et en lettres, le montant en lettres fera foi ;</w:t>
            </w:r>
          </w:p>
          <w:p w:rsidR="00525BE3" w:rsidRPr="0094760B" w:rsidRDefault="00525BE3" w:rsidP="007F6574">
            <w:pPr>
              <w:numPr>
                <w:ilvl w:val="0"/>
                <w:numId w:val="29"/>
              </w:numPr>
              <w:tabs>
                <w:tab w:val="clear" w:pos="340"/>
                <w:tab w:val="num" w:pos="567"/>
              </w:tabs>
              <w:ind w:left="567" w:hanging="283"/>
              <w:jc w:val="both"/>
              <w:rPr>
                <w:rFonts w:ascii="Arial Narrow" w:hAnsi="Arial Narrow" w:cs="Calibri"/>
                <w:i/>
              </w:rPr>
            </w:pPr>
            <w:r w:rsidRPr="0094760B">
              <w:rPr>
                <w:rFonts w:ascii="Arial Narrow" w:hAnsi="Arial Narrow" w:cs="Calibri"/>
                <w:i/>
                <w:sz w:val="22"/>
                <w:szCs w:val="22"/>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525BE3" w:rsidRPr="0094760B" w:rsidRDefault="00525BE3" w:rsidP="007F6574">
            <w:pPr>
              <w:numPr>
                <w:ilvl w:val="0"/>
                <w:numId w:val="29"/>
              </w:numPr>
              <w:tabs>
                <w:tab w:val="clear" w:pos="340"/>
                <w:tab w:val="num" w:pos="567"/>
              </w:tabs>
              <w:ind w:left="567" w:hanging="283"/>
              <w:jc w:val="both"/>
              <w:rPr>
                <w:rFonts w:ascii="Arial Narrow" w:hAnsi="Arial Narrow" w:cs="Calibri"/>
                <w:i/>
              </w:rPr>
            </w:pPr>
            <w:r w:rsidRPr="0094760B">
              <w:rPr>
                <w:rFonts w:ascii="Arial Narrow" w:hAnsi="Arial Narrow" w:cs="Calibri"/>
                <w:i/>
                <w:sz w:val="22"/>
                <w:szCs w:val="22"/>
              </w:rPr>
              <w:t>En ajustant de façon appropriée sur des bases techniques ou financières, toute autre modification, divergence ou réserve quantifiable ;</w:t>
            </w:r>
          </w:p>
          <w:p w:rsidR="00525BE3" w:rsidRPr="0094760B" w:rsidRDefault="00525BE3" w:rsidP="007F6574">
            <w:pPr>
              <w:numPr>
                <w:ilvl w:val="0"/>
                <w:numId w:val="29"/>
              </w:numPr>
              <w:tabs>
                <w:tab w:val="clear" w:pos="340"/>
                <w:tab w:val="num" w:pos="567"/>
              </w:tabs>
              <w:ind w:left="567" w:hanging="283"/>
              <w:jc w:val="both"/>
              <w:rPr>
                <w:rFonts w:ascii="Arial Narrow" w:hAnsi="Arial Narrow" w:cs="Calibri"/>
                <w:i/>
              </w:rPr>
            </w:pPr>
            <w:r w:rsidRPr="0094760B">
              <w:rPr>
                <w:rFonts w:ascii="Arial Narrow" w:hAnsi="Arial Narrow" w:cs="Calibri"/>
                <w:i/>
                <w:sz w:val="22"/>
                <w:szCs w:val="22"/>
              </w:rPr>
              <w:t>En prenant en considération les différents délais d’exécution proposés par les soumissionnaires, s’ils sont autorisés.</w:t>
            </w:r>
          </w:p>
          <w:p w:rsidR="00525BE3" w:rsidRPr="0094760B" w:rsidRDefault="00525BE3" w:rsidP="007F6574">
            <w:pPr>
              <w:tabs>
                <w:tab w:val="right" w:pos="8067"/>
              </w:tabs>
              <w:spacing w:before="120"/>
              <w:jc w:val="both"/>
              <w:rPr>
                <w:rFonts w:ascii="Arial Narrow" w:hAnsi="Arial Narrow" w:cs="Calibri"/>
                <w:i/>
              </w:rPr>
            </w:pPr>
            <w:r w:rsidRPr="0094760B">
              <w:rPr>
                <w:rFonts w:ascii="Arial Narrow" w:hAnsi="Arial Narrow" w:cs="Calibri"/>
                <w:b/>
                <w:i/>
                <w:sz w:val="22"/>
                <w:szCs w:val="22"/>
              </w:rPr>
              <w:t>L’offre dans laquelle il existe des postes du détail estimatif pour lesquels le soumissionnaire n’a pas indiqué de prix unitaires est purement rejetée</w:t>
            </w:r>
            <w:r w:rsidRPr="0094760B">
              <w:rPr>
                <w:rFonts w:ascii="Arial Narrow" w:hAnsi="Arial Narrow" w:cs="Calibri"/>
                <w:i/>
                <w:sz w:val="22"/>
                <w:szCs w:val="22"/>
              </w:rPr>
              <w:t>. Par ailleurs les prix proposés pour les postes où il n’est pas prévu des quantités ne feront pas partie du contrat.</w:t>
            </w:r>
          </w:p>
          <w:p w:rsidR="00525BE3" w:rsidRPr="0094760B" w:rsidRDefault="00525BE3" w:rsidP="007F6574">
            <w:pPr>
              <w:tabs>
                <w:tab w:val="left" w:pos="3900"/>
              </w:tabs>
              <w:jc w:val="both"/>
              <w:rPr>
                <w:rFonts w:ascii="Arial Narrow" w:hAnsi="Arial Narrow" w:cs="Calibri"/>
                <w:i/>
                <w:sz w:val="10"/>
                <w:szCs w:val="10"/>
              </w:rPr>
            </w:pPr>
          </w:p>
        </w:tc>
      </w:tr>
      <w:tr w:rsidR="005B7267" w:rsidRPr="0094760B" w:rsidTr="007F6574">
        <w:trPr>
          <w:trHeight w:val="587"/>
          <w:jc w:val="center"/>
        </w:trPr>
        <w:tc>
          <w:tcPr>
            <w:tcW w:w="921" w:type="dxa"/>
            <w:vAlign w:val="center"/>
          </w:tcPr>
          <w:p w:rsidR="00525BE3" w:rsidRPr="0094760B" w:rsidRDefault="00525BE3" w:rsidP="007F6574">
            <w:pPr>
              <w:tabs>
                <w:tab w:val="left" w:pos="3900"/>
              </w:tabs>
              <w:jc w:val="center"/>
              <w:rPr>
                <w:rFonts w:ascii="Arial Narrow" w:hAnsi="Arial Narrow" w:cs="Calibri"/>
                <w:i/>
              </w:rPr>
            </w:pPr>
            <w:r w:rsidRPr="0094760B">
              <w:rPr>
                <w:rFonts w:ascii="Arial Narrow" w:hAnsi="Arial Narrow" w:cs="Calibri"/>
                <w:i/>
                <w:sz w:val="22"/>
                <w:szCs w:val="22"/>
              </w:rPr>
              <w:lastRenderedPageBreak/>
              <w:t>7.3</w:t>
            </w:r>
          </w:p>
        </w:tc>
        <w:tc>
          <w:tcPr>
            <w:tcW w:w="8816" w:type="dxa"/>
            <w:vAlign w:val="center"/>
          </w:tcPr>
          <w:p w:rsidR="00525BE3" w:rsidRPr="0094760B" w:rsidRDefault="00525BE3" w:rsidP="007F6574">
            <w:pPr>
              <w:tabs>
                <w:tab w:val="left" w:pos="3900"/>
              </w:tabs>
              <w:jc w:val="both"/>
              <w:rPr>
                <w:rFonts w:ascii="Arial Narrow" w:hAnsi="Arial Narrow" w:cs="Calibri"/>
                <w:i/>
              </w:rPr>
            </w:pPr>
            <w:r w:rsidRPr="0094760B">
              <w:rPr>
                <w:rFonts w:ascii="Arial Narrow" w:hAnsi="Arial Narrow" w:cs="Calibri"/>
                <w:sz w:val="22"/>
                <w:szCs w:val="22"/>
                <w:u w:val="single"/>
              </w:rPr>
              <w:t>Visite du site des travaux et réunion préparatoire</w:t>
            </w:r>
            <w:r w:rsidRPr="0094760B">
              <w:rPr>
                <w:rFonts w:ascii="Arial Narrow" w:hAnsi="Arial Narrow" w:cs="Calibri"/>
                <w:sz w:val="22"/>
                <w:szCs w:val="22"/>
              </w:rPr>
              <w:t> :</w:t>
            </w:r>
            <w:r w:rsidRPr="0094760B">
              <w:rPr>
                <w:rFonts w:ascii="Arial Narrow" w:hAnsi="Arial Narrow" w:cs="Calibri"/>
                <w:i/>
                <w:sz w:val="22"/>
                <w:szCs w:val="22"/>
              </w:rPr>
              <w:t xml:space="preserve"> Le soumissionnaire doit effectuer une visite du site des travaux.</w:t>
            </w:r>
          </w:p>
        </w:tc>
      </w:tr>
      <w:tr w:rsidR="005B7267" w:rsidRPr="0094760B" w:rsidTr="007F6574">
        <w:trPr>
          <w:trHeight w:val="569"/>
          <w:jc w:val="center"/>
        </w:trPr>
        <w:tc>
          <w:tcPr>
            <w:tcW w:w="921" w:type="dxa"/>
            <w:vAlign w:val="center"/>
          </w:tcPr>
          <w:p w:rsidR="00525BE3" w:rsidRPr="0094760B" w:rsidRDefault="00525BE3" w:rsidP="007F6574">
            <w:pPr>
              <w:tabs>
                <w:tab w:val="left" w:pos="3900"/>
              </w:tabs>
              <w:jc w:val="center"/>
              <w:rPr>
                <w:rFonts w:ascii="Arial Narrow" w:hAnsi="Arial Narrow" w:cs="Calibri"/>
                <w:i/>
              </w:rPr>
            </w:pPr>
            <w:r w:rsidRPr="0094760B">
              <w:rPr>
                <w:rFonts w:ascii="Arial Narrow" w:hAnsi="Arial Narrow" w:cs="Calibri"/>
                <w:i/>
                <w:sz w:val="22"/>
                <w:szCs w:val="22"/>
              </w:rPr>
              <w:t>12</w:t>
            </w:r>
          </w:p>
        </w:tc>
        <w:tc>
          <w:tcPr>
            <w:tcW w:w="8816" w:type="dxa"/>
            <w:vAlign w:val="center"/>
          </w:tcPr>
          <w:p w:rsidR="00525BE3" w:rsidRPr="0094760B" w:rsidRDefault="00525BE3" w:rsidP="007F6574">
            <w:pPr>
              <w:tabs>
                <w:tab w:val="left" w:pos="3900"/>
              </w:tabs>
              <w:jc w:val="both"/>
              <w:rPr>
                <w:rFonts w:ascii="Arial Narrow" w:hAnsi="Arial Narrow" w:cs="Calibri"/>
                <w:b/>
                <w:i/>
              </w:rPr>
            </w:pPr>
            <w:r w:rsidRPr="0094760B">
              <w:rPr>
                <w:rFonts w:ascii="Arial Narrow" w:hAnsi="Arial Narrow" w:cs="Calibri"/>
                <w:sz w:val="22"/>
                <w:szCs w:val="22"/>
                <w:u w:val="single"/>
              </w:rPr>
              <w:t>Langue de l’offre</w:t>
            </w:r>
            <w:r w:rsidRPr="0094760B">
              <w:rPr>
                <w:rFonts w:ascii="Arial Narrow" w:hAnsi="Arial Narrow" w:cs="Calibri"/>
                <w:b/>
                <w:i/>
                <w:sz w:val="22"/>
                <w:szCs w:val="22"/>
              </w:rPr>
              <w:t xml:space="preserve"> : </w:t>
            </w:r>
            <w:r w:rsidRPr="0094760B">
              <w:rPr>
                <w:rFonts w:ascii="Arial Narrow" w:hAnsi="Arial Narrow" w:cs="Calibri"/>
                <w:i/>
                <w:sz w:val="22"/>
                <w:szCs w:val="22"/>
              </w:rPr>
              <w:t>Français ou Anglais</w:t>
            </w:r>
          </w:p>
        </w:tc>
      </w:tr>
      <w:tr w:rsidR="005B7267" w:rsidRPr="0094760B" w:rsidTr="007F6574">
        <w:trPr>
          <w:trHeight w:val="375"/>
          <w:jc w:val="center"/>
        </w:trPr>
        <w:tc>
          <w:tcPr>
            <w:tcW w:w="921" w:type="dxa"/>
            <w:vAlign w:val="center"/>
          </w:tcPr>
          <w:p w:rsidR="00525BE3" w:rsidRPr="0094760B" w:rsidRDefault="00525BE3" w:rsidP="007F6574">
            <w:pPr>
              <w:tabs>
                <w:tab w:val="left" w:pos="3900"/>
              </w:tabs>
              <w:jc w:val="center"/>
              <w:rPr>
                <w:rFonts w:ascii="Arial Narrow" w:hAnsi="Arial Narrow" w:cs="Calibri"/>
                <w:i/>
              </w:rPr>
            </w:pPr>
            <w:r w:rsidRPr="0094760B">
              <w:rPr>
                <w:rFonts w:ascii="Arial Narrow" w:hAnsi="Arial Narrow" w:cs="Calibri"/>
                <w:i/>
                <w:sz w:val="22"/>
                <w:szCs w:val="22"/>
              </w:rPr>
              <w:t>13</w:t>
            </w:r>
          </w:p>
        </w:tc>
        <w:tc>
          <w:tcPr>
            <w:tcW w:w="8816" w:type="dxa"/>
            <w:vAlign w:val="center"/>
          </w:tcPr>
          <w:p w:rsidR="00525BE3" w:rsidRPr="0094760B" w:rsidRDefault="00525BE3" w:rsidP="007F6574">
            <w:pPr>
              <w:tabs>
                <w:tab w:val="left" w:pos="3900"/>
              </w:tabs>
              <w:jc w:val="both"/>
              <w:rPr>
                <w:rFonts w:ascii="Arial Narrow" w:hAnsi="Arial Narrow" w:cs="Calibri"/>
                <w:b/>
                <w:i/>
              </w:rPr>
            </w:pPr>
            <w:r w:rsidRPr="0094760B">
              <w:rPr>
                <w:rFonts w:ascii="Arial Narrow" w:hAnsi="Arial Narrow" w:cs="Calibri"/>
                <w:b/>
                <w:i/>
                <w:sz w:val="22"/>
                <w:szCs w:val="22"/>
              </w:rPr>
              <w:t>Documents constituant l’appel d’offres</w:t>
            </w:r>
          </w:p>
        </w:tc>
      </w:tr>
      <w:tr w:rsidR="005B7267" w:rsidRPr="00F9557D" w:rsidTr="007F6574">
        <w:trPr>
          <w:jc w:val="center"/>
        </w:trPr>
        <w:tc>
          <w:tcPr>
            <w:tcW w:w="921" w:type="dxa"/>
            <w:vAlign w:val="center"/>
          </w:tcPr>
          <w:p w:rsidR="00525BE3" w:rsidRPr="00F9557D" w:rsidRDefault="00525BE3" w:rsidP="007F6574">
            <w:pPr>
              <w:tabs>
                <w:tab w:val="left" w:pos="3900"/>
              </w:tabs>
              <w:jc w:val="center"/>
              <w:rPr>
                <w:rFonts w:ascii="Arial Narrow" w:hAnsi="Arial Narrow" w:cs="Calibri"/>
                <w:i/>
              </w:rPr>
            </w:pPr>
            <w:r w:rsidRPr="00F9557D">
              <w:rPr>
                <w:rFonts w:ascii="Arial Narrow" w:hAnsi="Arial Narrow" w:cs="Calibri"/>
                <w:i/>
                <w:sz w:val="22"/>
                <w:szCs w:val="22"/>
              </w:rPr>
              <w:t>13.1</w:t>
            </w:r>
          </w:p>
        </w:tc>
        <w:tc>
          <w:tcPr>
            <w:tcW w:w="8816" w:type="dxa"/>
            <w:vAlign w:val="center"/>
          </w:tcPr>
          <w:p w:rsidR="00525BE3" w:rsidRPr="00F9557D" w:rsidRDefault="00525BE3" w:rsidP="007F6574">
            <w:pPr>
              <w:tabs>
                <w:tab w:val="left" w:pos="3900"/>
              </w:tabs>
              <w:jc w:val="both"/>
              <w:rPr>
                <w:rFonts w:ascii="Arial Narrow" w:hAnsi="Arial Narrow" w:cs="Calibri"/>
              </w:rPr>
            </w:pPr>
            <w:r w:rsidRPr="00F9557D">
              <w:rPr>
                <w:rFonts w:ascii="Arial Narrow" w:hAnsi="Arial Narrow" w:cs="Calibri"/>
                <w:sz w:val="22"/>
                <w:szCs w:val="22"/>
              </w:rPr>
              <w:t>La liste des documents visés à l’article 13 du RGAO devra être complétée, regroupée en trois volumes insérés respectivement dans des enveloppes intérieures et détaillée comme suit :</w:t>
            </w:r>
          </w:p>
          <w:p w:rsidR="00525BE3" w:rsidRPr="00F9557D" w:rsidRDefault="00525BE3" w:rsidP="007F6574">
            <w:pPr>
              <w:tabs>
                <w:tab w:val="left" w:pos="3900"/>
              </w:tabs>
              <w:jc w:val="both"/>
              <w:rPr>
                <w:rFonts w:ascii="Arial Narrow" w:hAnsi="Arial Narrow" w:cs="Calibri"/>
                <w:b/>
                <w:i/>
                <w:sz w:val="10"/>
                <w:szCs w:val="10"/>
              </w:rPr>
            </w:pPr>
          </w:p>
          <w:p w:rsidR="00525BE3" w:rsidRPr="00F9557D" w:rsidRDefault="00525BE3" w:rsidP="007F6574">
            <w:pPr>
              <w:tabs>
                <w:tab w:val="left" w:pos="3900"/>
              </w:tabs>
              <w:jc w:val="both"/>
              <w:rPr>
                <w:rFonts w:ascii="Arial Narrow" w:hAnsi="Arial Narrow" w:cs="Calibri"/>
                <w:b/>
                <w:i/>
              </w:rPr>
            </w:pPr>
            <w:r w:rsidRPr="00F9557D">
              <w:rPr>
                <w:rFonts w:ascii="Arial Narrow" w:hAnsi="Arial Narrow" w:cs="Calibri"/>
                <w:b/>
                <w:i/>
                <w:sz w:val="22"/>
                <w:szCs w:val="22"/>
              </w:rPr>
              <w:t>Enveloppe A - Volume I : Pièces administratives</w:t>
            </w:r>
          </w:p>
          <w:p w:rsidR="00525BE3" w:rsidRPr="00F9557D" w:rsidRDefault="00525BE3" w:rsidP="007F6574">
            <w:pPr>
              <w:numPr>
                <w:ilvl w:val="0"/>
                <w:numId w:val="8"/>
              </w:numPr>
              <w:tabs>
                <w:tab w:val="clear" w:pos="340"/>
              </w:tabs>
              <w:spacing w:before="60"/>
              <w:ind w:left="879" w:hanging="312"/>
              <w:jc w:val="both"/>
              <w:rPr>
                <w:rFonts w:ascii="Arial Narrow" w:hAnsi="Arial Narrow" w:cs="Calibri"/>
                <w:sz w:val="21"/>
                <w:szCs w:val="21"/>
              </w:rPr>
            </w:pPr>
            <w:r w:rsidRPr="00F9557D">
              <w:rPr>
                <w:rFonts w:ascii="Arial Narrow" w:hAnsi="Arial Narrow" w:cs="Calibri"/>
                <w:sz w:val="21"/>
                <w:szCs w:val="21"/>
              </w:rPr>
              <w:t>Une déclaration indiquant l’intention de soumissionner selon le modèle en annexe, précisant l’identité du représentant du Cocontractant soumissionnaire, la raison sociale, la boîte postale et la localisation géographique du siège social ;</w:t>
            </w:r>
          </w:p>
          <w:p w:rsidR="00525BE3" w:rsidRPr="00F9557D" w:rsidRDefault="00525BE3" w:rsidP="007F6574">
            <w:pPr>
              <w:numPr>
                <w:ilvl w:val="0"/>
                <w:numId w:val="8"/>
              </w:numPr>
              <w:tabs>
                <w:tab w:val="clear" w:pos="340"/>
              </w:tabs>
              <w:spacing w:before="60"/>
              <w:ind w:left="879" w:hanging="312"/>
              <w:jc w:val="both"/>
              <w:rPr>
                <w:rFonts w:ascii="Arial Narrow" w:hAnsi="Arial Narrow" w:cs="Calibri"/>
                <w:sz w:val="21"/>
                <w:szCs w:val="21"/>
              </w:rPr>
            </w:pPr>
            <w:r w:rsidRPr="00F9557D">
              <w:rPr>
                <w:rFonts w:ascii="Arial Narrow" w:hAnsi="Arial Narrow" w:cs="Calibri"/>
                <w:sz w:val="21"/>
                <w:szCs w:val="21"/>
              </w:rPr>
              <w:t>Une attestation de non exclusion du Cocontractant, délivrée par l'Agence de Régulation des Marchés Publics ;</w:t>
            </w:r>
          </w:p>
          <w:p w:rsidR="00525BE3" w:rsidRPr="00BC508C" w:rsidRDefault="00525BE3" w:rsidP="00BC508C">
            <w:pPr>
              <w:numPr>
                <w:ilvl w:val="0"/>
                <w:numId w:val="8"/>
              </w:numPr>
              <w:tabs>
                <w:tab w:val="clear" w:pos="340"/>
              </w:tabs>
              <w:spacing w:before="60"/>
              <w:ind w:left="879" w:hanging="312"/>
              <w:jc w:val="both"/>
              <w:rPr>
                <w:rFonts w:ascii="Arial Narrow" w:hAnsi="Arial Narrow" w:cs="Calibri"/>
                <w:sz w:val="21"/>
                <w:szCs w:val="21"/>
              </w:rPr>
            </w:pPr>
            <w:r w:rsidRPr="00F9557D">
              <w:rPr>
                <w:rFonts w:ascii="Arial Narrow" w:hAnsi="Arial Narrow" w:cs="Calibri"/>
                <w:sz w:val="21"/>
                <w:szCs w:val="21"/>
              </w:rPr>
              <w:t>Une copie de la carte de contribuable légalisée ;</w:t>
            </w:r>
          </w:p>
          <w:p w:rsidR="00525BE3" w:rsidRPr="00F9557D" w:rsidRDefault="00525BE3" w:rsidP="007F6574">
            <w:pPr>
              <w:numPr>
                <w:ilvl w:val="0"/>
                <w:numId w:val="8"/>
              </w:numPr>
              <w:tabs>
                <w:tab w:val="clear" w:pos="340"/>
              </w:tabs>
              <w:spacing w:before="60"/>
              <w:ind w:left="879" w:hanging="312"/>
              <w:jc w:val="both"/>
              <w:rPr>
                <w:rFonts w:ascii="Arial Narrow" w:hAnsi="Arial Narrow" w:cs="Calibri"/>
                <w:sz w:val="21"/>
                <w:szCs w:val="21"/>
              </w:rPr>
            </w:pPr>
            <w:r w:rsidRPr="00F9557D">
              <w:rPr>
                <w:rFonts w:ascii="Arial Narrow" w:hAnsi="Arial Narrow" w:cs="Calibri"/>
                <w:sz w:val="21"/>
                <w:szCs w:val="21"/>
              </w:rPr>
              <w:t>Une attestation de non-faillite délivrée par la Chambre de Commerce ou du Greffe du Tribunal du lieu du siège social du Cocontractant ;</w:t>
            </w:r>
          </w:p>
          <w:p w:rsidR="00525BE3" w:rsidRPr="00F9557D" w:rsidRDefault="00F81F4B" w:rsidP="007F6574">
            <w:pPr>
              <w:numPr>
                <w:ilvl w:val="0"/>
                <w:numId w:val="8"/>
              </w:numPr>
              <w:tabs>
                <w:tab w:val="clear" w:pos="340"/>
              </w:tabs>
              <w:spacing w:before="60"/>
              <w:ind w:left="879" w:hanging="312"/>
              <w:jc w:val="both"/>
              <w:rPr>
                <w:rFonts w:ascii="Arial Narrow" w:hAnsi="Arial Narrow" w:cs="Calibri"/>
                <w:sz w:val="21"/>
                <w:szCs w:val="21"/>
              </w:rPr>
            </w:pPr>
            <w:r>
              <w:rPr>
                <w:rFonts w:ascii="Arial Narrow" w:hAnsi="Arial Narrow" w:cs="Calibri"/>
                <w:sz w:val="21"/>
                <w:szCs w:val="21"/>
              </w:rPr>
              <w:t>Une attestation de non redevance</w:t>
            </w:r>
            <w:r w:rsidR="00F9557D" w:rsidRPr="00F9557D">
              <w:rPr>
                <w:rFonts w:ascii="Arial Narrow" w:hAnsi="Arial Narrow" w:cs="Calibri"/>
                <w:sz w:val="21"/>
                <w:szCs w:val="21"/>
              </w:rPr>
              <w:t xml:space="preserve"> ;</w:t>
            </w:r>
          </w:p>
          <w:p w:rsidR="00525BE3" w:rsidRPr="00F9557D" w:rsidRDefault="00525BE3" w:rsidP="007F6574">
            <w:pPr>
              <w:numPr>
                <w:ilvl w:val="0"/>
                <w:numId w:val="8"/>
              </w:numPr>
              <w:tabs>
                <w:tab w:val="clear" w:pos="340"/>
              </w:tabs>
              <w:spacing w:before="60"/>
              <w:ind w:left="879" w:hanging="312"/>
              <w:jc w:val="both"/>
              <w:rPr>
                <w:rFonts w:ascii="Arial Narrow" w:hAnsi="Arial Narrow" w:cs="Calibri"/>
                <w:sz w:val="21"/>
                <w:szCs w:val="21"/>
              </w:rPr>
            </w:pPr>
            <w:r w:rsidRPr="00F9557D">
              <w:rPr>
                <w:rFonts w:ascii="Arial Narrow" w:hAnsi="Arial Narrow" w:cs="Calibri"/>
                <w:sz w:val="21"/>
                <w:szCs w:val="21"/>
              </w:rPr>
              <w:t>Un registre de commerce</w:t>
            </w:r>
          </w:p>
          <w:p w:rsidR="00525BE3" w:rsidRPr="00F9557D" w:rsidRDefault="00525BE3" w:rsidP="007F6574">
            <w:pPr>
              <w:numPr>
                <w:ilvl w:val="0"/>
                <w:numId w:val="8"/>
              </w:numPr>
              <w:tabs>
                <w:tab w:val="clear" w:pos="340"/>
              </w:tabs>
              <w:spacing w:before="60"/>
              <w:ind w:left="879" w:hanging="312"/>
              <w:jc w:val="both"/>
              <w:rPr>
                <w:rFonts w:ascii="Arial Narrow" w:hAnsi="Arial Narrow" w:cs="Calibri"/>
                <w:sz w:val="21"/>
                <w:szCs w:val="21"/>
              </w:rPr>
            </w:pPr>
            <w:r w:rsidRPr="00F9557D">
              <w:rPr>
                <w:rFonts w:ascii="Arial Narrow" w:hAnsi="Arial Narrow" w:cs="Calibri"/>
                <w:sz w:val="21"/>
                <w:szCs w:val="21"/>
              </w:rPr>
              <w:t xml:space="preserve">Une attestation pour soumission, </w:t>
            </w:r>
            <w:r w:rsidR="00F9557D">
              <w:rPr>
                <w:rFonts w:ascii="Arial Narrow" w:hAnsi="Arial Narrow" w:cs="Calibri"/>
                <w:b/>
                <w:sz w:val="21"/>
                <w:szCs w:val="21"/>
              </w:rPr>
              <w:t>encours</w:t>
            </w:r>
            <w:r w:rsidRPr="00F9557D">
              <w:rPr>
                <w:rFonts w:ascii="Arial Narrow" w:hAnsi="Arial Narrow" w:cs="Calibri"/>
                <w:b/>
                <w:sz w:val="21"/>
                <w:szCs w:val="21"/>
              </w:rPr>
              <w:t xml:space="preserve"> de validité ou non</w:t>
            </w:r>
            <w:r w:rsidRPr="00F9557D">
              <w:rPr>
                <w:rFonts w:ascii="Arial Narrow" w:hAnsi="Arial Narrow" w:cs="Calibri"/>
                <w:sz w:val="21"/>
                <w:szCs w:val="21"/>
              </w:rPr>
              <w:t xml:space="preserve">, délivrée par la CNPS, </w:t>
            </w:r>
            <w:r w:rsidRPr="00F9557D">
              <w:rPr>
                <w:rFonts w:ascii="Arial Narrow" w:hAnsi="Arial Narrow" w:cs="Calibri"/>
                <w:sz w:val="21"/>
                <w:szCs w:val="21"/>
                <w:lang w:eastAsia="en-US"/>
              </w:rPr>
              <w:t>portant les références de l’Avis d’Appel d’Offres ;</w:t>
            </w:r>
          </w:p>
          <w:p w:rsidR="00525BE3" w:rsidRPr="00F9557D" w:rsidRDefault="00525BE3" w:rsidP="007F6574">
            <w:pPr>
              <w:numPr>
                <w:ilvl w:val="0"/>
                <w:numId w:val="8"/>
              </w:numPr>
              <w:tabs>
                <w:tab w:val="clear" w:pos="340"/>
              </w:tabs>
              <w:spacing w:before="60"/>
              <w:ind w:left="879" w:hanging="312"/>
              <w:jc w:val="both"/>
              <w:rPr>
                <w:rFonts w:ascii="Arial Narrow" w:hAnsi="Arial Narrow" w:cs="Calibri"/>
                <w:sz w:val="21"/>
                <w:szCs w:val="21"/>
              </w:rPr>
            </w:pPr>
            <w:r w:rsidRPr="00F9557D">
              <w:rPr>
                <w:rFonts w:ascii="Arial Narrow" w:hAnsi="Arial Narrow" w:cs="Calibri"/>
                <w:sz w:val="21"/>
                <w:szCs w:val="21"/>
              </w:rPr>
              <w:t>Une attestation de domiciliation bancaire du soumissionnaire ;</w:t>
            </w:r>
          </w:p>
          <w:p w:rsidR="00525BE3" w:rsidRPr="00F9557D" w:rsidRDefault="00525BE3" w:rsidP="007F6574">
            <w:pPr>
              <w:numPr>
                <w:ilvl w:val="0"/>
                <w:numId w:val="8"/>
              </w:numPr>
              <w:tabs>
                <w:tab w:val="clear" w:pos="340"/>
              </w:tabs>
              <w:spacing w:before="60"/>
              <w:ind w:left="879" w:hanging="312"/>
              <w:jc w:val="both"/>
              <w:rPr>
                <w:rFonts w:ascii="Arial Narrow" w:hAnsi="Arial Narrow" w:cs="Calibri"/>
                <w:sz w:val="21"/>
                <w:szCs w:val="21"/>
              </w:rPr>
            </w:pPr>
            <w:r w:rsidRPr="00F9557D">
              <w:rPr>
                <w:rFonts w:ascii="Arial Narrow" w:hAnsi="Arial Narrow" w:cs="Calibri"/>
                <w:sz w:val="21"/>
                <w:szCs w:val="21"/>
              </w:rPr>
              <w:t>Une attestation du plan de localisation ;</w:t>
            </w:r>
          </w:p>
          <w:p w:rsidR="00525BE3" w:rsidRPr="00F9557D" w:rsidRDefault="00525BE3" w:rsidP="007F6574">
            <w:pPr>
              <w:numPr>
                <w:ilvl w:val="0"/>
                <w:numId w:val="8"/>
              </w:numPr>
              <w:tabs>
                <w:tab w:val="clear" w:pos="340"/>
              </w:tabs>
              <w:spacing w:before="60"/>
              <w:ind w:left="879" w:hanging="312"/>
              <w:jc w:val="both"/>
              <w:rPr>
                <w:rFonts w:ascii="Arial Narrow" w:hAnsi="Arial Narrow" w:cs="Calibri"/>
                <w:sz w:val="21"/>
                <w:szCs w:val="21"/>
              </w:rPr>
            </w:pPr>
            <w:r w:rsidRPr="00F9557D">
              <w:rPr>
                <w:rFonts w:ascii="Arial Narrow" w:hAnsi="Arial Narrow" w:cs="Calibri"/>
                <w:sz w:val="21"/>
                <w:szCs w:val="21"/>
              </w:rPr>
              <w:t xml:space="preserve">La caution de soumission (suivant modèle joint) d’un montant de </w:t>
            </w:r>
            <w:r w:rsidR="006F71C4" w:rsidRPr="00F9557D">
              <w:rPr>
                <w:rFonts w:ascii="Arial Narrow" w:hAnsi="Arial Narrow" w:cs="Calibri"/>
                <w:b/>
                <w:sz w:val="21"/>
                <w:szCs w:val="21"/>
              </w:rPr>
              <w:t>40</w:t>
            </w:r>
            <w:r w:rsidRPr="00F9557D">
              <w:rPr>
                <w:rFonts w:ascii="Arial Narrow" w:hAnsi="Arial Narrow" w:cs="Calibri"/>
                <w:b/>
                <w:sz w:val="21"/>
                <w:szCs w:val="21"/>
              </w:rPr>
              <w:t xml:space="preserve">0 000 francs CFA </w:t>
            </w:r>
            <w:r w:rsidRPr="00F9557D">
              <w:rPr>
                <w:rFonts w:ascii="Arial Narrow" w:hAnsi="Arial Narrow" w:cs="Calibri"/>
                <w:sz w:val="21"/>
                <w:szCs w:val="21"/>
              </w:rPr>
              <w:t xml:space="preserve">d’une durée de validité de </w:t>
            </w:r>
            <w:r w:rsidR="00F9557D" w:rsidRPr="00F9557D">
              <w:rPr>
                <w:rFonts w:ascii="Arial Narrow" w:hAnsi="Arial Narrow" w:cs="Calibri"/>
                <w:sz w:val="21"/>
                <w:szCs w:val="21"/>
              </w:rPr>
              <w:t>trois (</w:t>
            </w:r>
            <w:r w:rsidRPr="00F9557D">
              <w:rPr>
                <w:rFonts w:ascii="Arial Narrow" w:hAnsi="Arial Narrow" w:cs="Calibri"/>
                <w:sz w:val="21"/>
                <w:szCs w:val="21"/>
              </w:rPr>
              <w:t>03) mois ;</w:t>
            </w:r>
          </w:p>
          <w:p w:rsidR="00525BE3" w:rsidRPr="00F9557D" w:rsidRDefault="00525BE3" w:rsidP="007F6574">
            <w:pPr>
              <w:numPr>
                <w:ilvl w:val="0"/>
                <w:numId w:val="8"/>
              </w:numPr>
              <w:tabs>
                <w:tab w:val="clear" w:pos="340"/>
              </w:tabs>
              <w:spacing w:before="60"/>
              <w:ind w:left="879" w:hanging="312"/>
              <w:jc w:val="both"/>
              <w:rPr>
                <w:rFonts w:ascii="Arial Narrow" w:hAnsi="Arial Narrow" w:cs="Calibri"/>
                <w:sz w:val="21"/>
                <w:szCs w:val="21"/>
              </w:rPr>
            </w:pPr>
            <w:r w:rsidRPr="00F9557D">
              <w:rPr>
                <w:rFonts w:ascii="Arial Narrow" w:hAnsi="Arial Narrow" w:cs="Calibri"/>
                <w:sz w:val="21"/>
                <w:szCs w:val="21"/>
              </w:rPr>
              <w:t>La quittance d’achat du Dossier d’Appel d’Offres.</w:t>
            </w:r>
          </w:p>
          <w:p w:rsidR="00525BE3" w:rsidRPr="00F9557D" w:rsidRDefault="00525BE3" w:rsidP="007F6574">
            <w:pPr>
              <w:jc w:val="both"/>
              <w:rPr>
                <w:rFonts w:ascii="Arial Narrow" w:hAnsi="Arial Narrow" w:cs="Calibri"/>
                <w:sz w:val="8"/>
                <w:szCs w:val="8"/>
              </w:rPr>
            </w:pPr>
          </w:p>
          <w:p w:rsidR="00525BE3" w:rsidRPr="00F9557D" w:rsidRDefault="00525BE3" w:rsidP="007F6574">
            <w:pPr>
              <w:pStyle w:val="Pieddepage"/>
              <w:tabs>
                <w:tab w:val="clear" w:pos="4536"/>
                <w:tab w:val="clear" w:pos="9072"/>
              </w:tabs>
              <w:spacing w:before="120"/>
              <w:jc w:val="both"/>
              <w:rPr>
                <w:rFonts w:ascii="Arial Narrow" w:hAnsi="Arial Narrow" w:cs="Calibri"/>
                <w:i/>
              </w:rPr>
            </w:pPr>
            <w:r w:rsidRPr="00F9557D">
              <w:rPr>
                <w:rFonts w:ascii="Arial Narrow" w:hAnsi="Arial Narrow" w:cs="Calibri"/>
                <w:b/>
                <w:i/>
                <w:sz w:val="22"/>
                <w:szCs w:val="22"/>
                <w:u w:val="single"/>
              </w:rPr>
              <w:t>N.B.</w:t>
            </w:r>
            <w:r w:rsidRPr="00F9557D">
              <w:rPr>
                <w:rFonts w:ascii="Arial Narrow" w:hAnsi="Arial Narrow" w:cs="Calibri"/>
                <w:i/>
                <w:sz w:val="22"/>
                <w:szCs w:val="22"/>
              </w:rPr>
              <w:t xml:space="preserve"> : </w:t>
            </w:r>
            <w:r w:rsidRPr="00F9557D">
              <w:rPr>
                <w:rFonts w:ascii="Arial Narrow" w:hAnsi="Arial Narrow" w:cs="Calibri"/>
                <w:b/>
                <w:i/>
                <w:sz w:val="22"/>
                <w:szCs w:val="22"/>
              </w:rPr>
              <w:t>Toutes les pièces énumérées ci-dessus devront dater de moins de trois mois et être signées par l'autorité compétente des administrations concernées, les pièces certifiées devront l’être par les administrations signataires des originaux.</w:t>
            </w:r>
          </w:p>
          <w:p w:rsidR="00525BE3" w:rsidRDefault="00525BE3" w:rsidP="007F6574">
            <w:pPr>
              <w:tabs>
                <w:tab w:val="left" w:pos="3900"/>
              </w:tabs>
              <w:jc w:val="both"/>
              <w:rPr>
                <w:rFonts w:ascii="Arial Narrow" w:hAnsi="Arial Narrow" w:cs="Calibri"/>
                <w:b/>
                <w:i/>
                <w:sz w:val="22"/>
                <w:szCs w:val="22"/>
              </w:rPr>
            </w:pPr>
            <w:r w:rsidRPr="00F9557D">
              <w:rPr>
                <w:rFonts w:ascii="Arial Narrow" w:hAnsi="Arial Narrow" w:cs="Calibri"/>
                <w:b/>
                <w:i/>
                <w:sz w:val="22"/>
                <w:szCs w:val="22"/>
              </w:rPr>
              <w:t>Enveloppe B - Volume II : Offre technique</w:t>
            </w:r>
          </w:p>
          <w:p w:rsidR="00981D80" w:rsidRDefault="00981D80" w:rsidP="007F6574">
            <w:pPr>
              <w:tabs>
                <w:tab w:val="left" w:pos="3900"/>
              </w:tabs>
              <w:jc w:val="both"/>
              <w:rPr>
                <w:rFonts w:ascii="Arial Narrow" w:hAnsi="Arial Narrow" w:cs="Calibri"/>
                <w:b/>
                <w:i/>
                <w:sz w:val="22"/>
                <w:szCs w:val="22"/>
              </w:rPr>
            </w:pPr>
          </w:p>
          <w:p w:rsidR="00981D80" w:rsidRPr="00F9557D" w:rsidRDefault="00981D80" w:rsidP="007F6574">
            <w:pPr>
              <w:tabs>
                <w:tab w:val="left" w:pos="3900"/>
              </w:tabs>
              <w:jc w:val="both"/>
              <w:rPr>
                <w:rFonts w:ascii="Arial Narrow" w:hAnsi="Arial Narrow" w:cs="Calibri"/>
                <w:b/>
                <w:i/>
              </w:rPr>
            </w:pPr>
          </w:p>
          <w:p w:rsidR="00525BE3" w:rsidRPr="00F9557D" w:rsidRDefault="00525BE3" w:rsidP="007F6574">
            <w:pPr>
              <w:tabs>
                <w:tab w:val="num" w:pos="1440"/>
              </w:tabs>
              <w:spacing w:before="120"/>
              <w:jc w:val="both"/>
              <w:rPr>
                <w:rFonts w:ascii="Arial Narrow" w:hAnsi="Arial Narrow" w:cs="Calibri"/>
                <w:bCs/>
              </w:rPr>
            </w:pPr>
            <w:r w:rsidRPr="00F9557D">
              <w:rPr>
                <w:rFonts w:ascii="Arial Narrow" w:hAnsi="Arial Narrow" w:cs="Calibri"/>
                <w:bCs/>
                <w:sz w:val="22"/>
                <w:szCs w:val="22"/>
              </w:rPr>
              <w:lastRenderedPageBreak/>
              <w:t xml:space="preserve">La note technique datée et signée, fournit tous les renseignements pour chaque lot concernant : </w:t>
            </w:r>
          </w:p>
          <w:p w:rsidR="00525BE3" w:rsidRPr="00F9557D" w:rsidRDefault="00525BE3" w:rsidP="007F6574">
            <w:pPr>
              <w:numPr>
                <w:ilvl w:val="0"/>
                <w:numId w:val="8"/>
              </w:numPr>
              <w:tabs>
                <w:tab w:val="clear" w:pos="340"/>
              </w:tabs>
              <w:spacing w:before="60"/>
              <w:ind w:left="879" w:hanging="312"/>
              <w:jc w:val="both"/>
              <w:rPr>
                <w:rFonts w:ascii="Arial Narrow" w:hAnsi="Arial Narrow" w:cs="Calibri"/>
              </w:rPr>
            </w:pPr>
            <w:r w:rsidRPr="00F9557D">
              <w:rPr>
                <w:rFonts w:ascii="Arial Narrow" w:hAnsi="Arial Narrow" w:cs="Calibri"/>
                <w:sz w:val="22"/>
                <w:szCs w:val="22"/>
              </w:rPr>
              <w:t>Les références de l’Entreprise pour les travaux similaires durant les cinq dernières années (joindre copies des contrats première et dernière pages plus PV de réception ;</w:t>
            </w:r>
          </w:p>
          <w:p w:rsidR="00525BE3" w:rsidRPr="00F9557D" w:rsidRDefault="00525BE3" w:rsidP="007F6574">
            <w:pPr>
              <w:numPr>
                <w:ilvl w:val="0"/>
                <w:numId w:val="8"/>
              </w:numPr>
              <w:tabs>
                <w:tab w:val="clear" w:pos="340"/>
              </w:tabs>
              <w:spacing w:before="60"/>
              <w:ind w:left="879" w:hanging="312"/>
              <w:jc w:val="both"/>
              <w:rPr>
                <w:rFonts w:ascii="Arial Narrow" w:hAnsi="Arial Narrow" w:cs="Calibri"/>
              </w:rPr>
            </w:pPr>
            <w:r w:rsidRPr="00F9557D">
              <w:rPr>
                <w:rFonts w:ascii="Arial Narrow" w:hAnsi="Arial Narrow" w:cs="Calibri"/>
                <w:sz w:val="22"/>
                <w:szCs w:val="22"/>
              </w:rPr>
              <w:t>Le C.V, la copie du diplôme des personnes devant assurer les fonctions de Conducteur des travaux et de Chef de chantier. Le Conducteur des travaux devra avoir au moins la qualification de Technicien de Génie Civil et prouver la réalisation d’au moins trois (03) projets. Le Chef de chantier devra prouver la réalisation d’au moins deux (02) projets.</w:t>
            </w:r>
          </w:p>
          <w:p w:rsidR="00525BE3" w:rsidRPr="00F9557D" w:rsidRDefault="00525BE3" w:rsidP="007F6574">
            <w:pPr>
              <w:numPr>
                <w:ilvl w:val="0"/>
                <w:numId w:val="8"/>
              </w:numPr>
              <w:tabs>
                <w:tab w:val="clear" w:pos="340"/>
              </w:tabs>
              <w:ind w:left="879" w:hanging="312"/>
              <w:jc w:val="both"/>
              <w:rPr>
                <w:rFonts w:ascii="Arial Narrow" w:hAnsi="Arial Narrow" w:cs="Calibri"/>
              </w:rPr>
            </w:pPr>
            <w:r w:rsidRPr="00F9557D">
              <w:rPr>
                <w:rFonts w:ascii="Arial Narrow" w:hAnsi="Arial Narrow" w:cs="Calibri"/>
                <w:sz w:val="22"/>
                <w:szCs w:val="22"/>
              </w:rPr>
              <w:t>La liste complète du personnel d’exécution.</w:t>
            </w:r>
          </w:p>
          <w:p w:rsidR="00525BE3" w:rsidRPr="00F9557D" w:rsidRDefault="00525BE3" w:rsidP="007F6574">
            <w:pPr>
              <w:numPr>
                <w:ilvl w:val="0"/>
                <w:numId w:val="8"/>
              </w:numPr>
              <w:tabs>
                <w:tab w:val="clear" w:pos="340"/>
                <w:tab w:val="num" w:pos="879"/>
              </w:tabs>
              <w:ind w:left="879" w:hanging="312"/>
              <w:jc w:val="both"/>
              <w:rPr>
                <w:rFonts w:ascii="Arial Narrow" w:hAnsi="Arial Narrow" w:cs="Calibri"/>
              </w:rPr>
            </w:pPr>
            <w:r w:rsidRPr="00F9557D">
              <w:rPr>
                <w:rFonts w:ascii="Arial Narrow" w:hAnsi="Arial Narrow" w:cs="Calibri"/>
                <w:sz w:val="22"/>
                <w:szCs w:val="22"/>
              </w:rPr>
              <w:t>Les moyens matériels de l’Entreprise compatibles avec la nature des travaux ;</w:t>
            </w:r>
          </w:p>
          <w:p w:rsidR="00525BE3" w:rsidRPr="00F9557D" w:rsidRDefault="00525BE3" w:rsidP="007F6574">
            <w:pPr>
              <w:numPr>
                <w:ilvl w:val="0"/>
                <w:numId w:val="8"/>
              </w:numPr>
              <w:tabs>
                <w:tab w:val="clear" w:pos="340"/>
                <w:tab w:val="num" w:pos="879"/>
              </w:tabs>
              <w:ind w:left="879" w:hanging="312"/>
              <w:jc w:val="both"/>
              <w:rPr>
                <w:rFonts w:ascii="Arial Narrow" w:hAnsi="Arial Narrow" w:cs="Calibri"/>
              </w:rPr>
            </w:pPr>
            <w:r w:rsidRPr="00F9557D">
              <w:rPr>
                <w:rFonts w:ascii="Arial Narrow" w:hAnsi="Arial Narrow" w:cs="Calibri"/>
                <w:sz w:val="22"/>
                <w:szCs w:val="22"/>
              </w:rPr>
              <w:t>Une note technique datée et signée fournissant tous les renseignements concernant le mode d’exécution des travaux ;</w:t>
            </w:r>
          </w:p>
          <w:p w:rsidR="00525BE3" w:rsidRPr="00F9557D" w:rsidRDefault="00525BE3" w:rsidP="007F6574">
            <w:pPr>
              <w:numPr>
                <w:ilvl w:val="0"/>
                <w:numId w:val="8"/>
              </w:numPr>
              <w:tabs>
                <w:tab w:val="clear" w:pos="340"/>
                <w:tab w:val="num" w:pos="879"/>
              </w:tabs>
              <w:spacing w:before="60"/>
              <w:ind w:left="879" w:hanging="312"/>
              <w:jc w:val="both"/>
              <w:rPr>
                <w:rFonts w:ascii="Arial Narrow" w:hAnsi="Arial Narrow" w:cs="Calibri"/>
              </w:rPr>
            </w:pPr>
            <w:r w:rsidRPr="00F9557D">
              <w:rPr>
                <w:rFonts w:ascii="Arial Narrow" w:hAnsi="Arial Narrow" w:cs="Calibri"/>
                <w:sz w:val="22"/>
                <w:szCs w:val="22"/>
              </w:rPr>
              <w:t>Le planning d’exécution des travaux ;</w:t>
            </w:r>
          </w:p>
          <w:p w:rsidR="00525BE3" w:rsidRPr="00F9557D" w:rsidRDefault="00525BE3" w:rsidP="007F6574">
            <w:pPr>
              <w:numPr>
                <w:ilvl w:val="0"/>
                <w:numId w:val="8"/>
              </w:numPr>
              <w:tabs>
                <w:tab w:val="clear" w:pos="340"/>
                <w:tab w:val="num" w:pos="879"/>
              </w:tabs>
              <w:spacing w:before="60"/>
              <w:ind w:left="879" w:hanging="312"/>
              <w:jc w:val="both"/>
              <w:rPr>
                <w:rFonts w:ascii="Arial Narrow" w:hAnsi="Arial Narrow" w:cs="Calibri"/>
              </w:rPr>
            </w:pPr>
            <w:r w:rsidRPr="00F9557D">
              <w:rPr>
                <w:rFonts w:ascii="Arial Narrow" w:hAnsi="Arial Narrow" w:cs="Calibri"/>
                <w:sz w:val="22"/>
                <w:szCs w:val="22"/>
              </w:rPr>
              <w:t>Le Planning des approvisionnements en matériaux de construction ;</w:t>
            </w:r>
          </w:p>
          <w:p w:rsidR="00525BE3" w:rsidRPr="00F9557D" w:rsidRDefault="00525BE3" w:rsidP="007F6574">
            <w:pPr>
              <w:numPr>
                <w:ilvl w:val="0"/>
                <w:numId w:val="8"/>
              </w:numPr>
              <w:tabs>
                <w:tab w:val="clear" w:pos="340"/>
                <w:tab w:val="num" w:pos="879"/>
              </w:tabs>
              <w:spacing w:before="60"/>
              <w:ind w:left="879" w:hanging="312"/>
              <w:jc w:val="both"/>
              <w:rPr>
                <w:rFonts w:ascii="Arial Narrow" w:hAnsi="Arial Narrow" w:cs="Calibri"/>
              </w:rPr>
            </w:pPr>
            <w:r w:rsidRPr="00F9557D">
              <w:rPr>
                <w:rFonts w:ascii="Arial Narrow" w:hAnsi="Arial Narrow" w:cs="Calibri"/>
                <w:sz w:val="22"/>
                <w:szCs w:val="22"/>
              </w:rPr>
              <w:t>Un commentaire expliqué du planning d’exécution des travaux ;</w:t>
            </w:r>
          </w:p>
          <w:p w:rsidR="00525BE3" w:rsidRPr="00F9557D" w:rsidRDefault="00525BE3" w:rsidP="007F6574">
            <w:pPr>
              <w:numPr>
                <w:ilvl w:val="0"/>
                <w:numId w:val="8"/>
              </w:numPr>
              <w:tabs>
                <w:tab w:val="clear" w:pos="340"/>
                <w:tab w:val="num" w:pos="879"/>
              </w:tabs>
              <w:spacing w:before="60"/>
              <w:ind w:left="879" w:hanging="312"/>
              <w:jc w:val="both"/>
              <w:rPr>
                <w:rFonts w:ascii="Arial Narrow" w:hAnsi="Arial Narrow" w:cs="Calibri"/>
              </w:rPr>
            </w:pPr>
            <w:r w:rsidRPr="00F9557D">
              <w:rPr>
                <w:rFonts w:ascii="Arial Narrow" w:hAnsi="Arial Narrow" w:cs="Calibri"/>
                <w:sz w:val="22"/>
                <w:szCs w:val="22"/>
              </w:rPr>
              <w:t>Un rapport de visite du site établi et signé par le soumissionnaire décrivant l’état des lieux, la nature et la quantité des travaux à réaliser et, accompagné d’une attestation de visite de site signé par le Maître d’Ouvrage ou son représentant local ;</w:t>
            </w:r>
          </w:p>
          <w:p w:rsidR="00525BE3" w:rsidRPr="00F9557D" w:rsidRDefault="00525BE3" w:rsidP="007F6574">
            <w:pPr>
              <w:numPr>
                <w:ilvl w:val="0"/>
                <w:numId w:val="8"/>
              </w:numPr>
              <w:tabs>
                <w:tab w:val="clear" w:pos="340"/>
                <w:tab w:val="num" w:pos="879"/>
              </w:tabs>
              <w:spacing w:before="60"/>
              <w:ind w:left="879" w:hanging="312"/>
              <w:jc w:val="both"/>
              <w:rPr>
                <w:rFonts w:ascii="Arial Narrow" w:hAnsi="Arial Narrow" w:cs="Calibri"/>
              </w:rPr>
            </w:pPr>
            <w:r w:rsidRPr="00F9557D">
              <w:rPr>
                <w:rFonts w:ascii="Arial Narrow" w:hAnsi="Arial Narrow" w:cs="Calibri"/>
                <w:sz w:val="22"/>
                <w:szCs w:val="22"/>
              </w:rPr>
              <w:t>Une attestation émanant d’un établissement bancaire implanté sur le territoire Camerounais et agréé par le Ministère des Finances, certifiant la solvabilité financière de l’Entreprise. Cette attestation indiquera :</w:t>
            </w:r>
          </w:p>
          <w:p w:rsidR="00525BE3" w:rsidRPr="00F9557D" w:rsidRDefault="00525BE3" w:rsidP="007F6574">
            <w:pPr>
              <w:numPr>
                <w:ilvl w:val="1"/>
                <w:numId w:val="16"/>
              </w:numPr>
              <w:tabs>
                <w:tab w:val="clear" w:pos="2149"/>
                <w:tab w:val="num" w:pos="1730"/>
              </w:tabs>
              <w:spacing w:before="100"/>
              <w:ind w:left="1730" w:hanging="284"/>
              <w:jc w:val="both"/>
              <w:rPr>
                <w:rFonts w:ascii="Arial Narrow" w:hAnsi="Arial Narrow" w:cs="Calibri"/>
              </w:rPr>
            </w:pPr>
            <w:r w:rsidRPr="00F9557D">
              <w:rPr>
                <w:rFonts w:ascii="Arial Narrow" w:hAnsi="Arial Narrow" w:cs="Calibri"/>
                <w:sz w:val="22"/>
                <w:szCs w:val="22"/>
              </w:rPr>
              <w:t xml:space="preserve">Si l’Entreprise est capable de pré financé sur ses fonds propres ; </w:t>
            </w:r>
          </w:p>
          <w:p w:rsidR="00525BE3" w:rsidRPr="00F9557D" w:rsidRDefault="00525BE3" w:rsidP="007F6574">
            <w:pPr>
              <w:numPr>
                <w:ilvl w:val="1"/>
                <w:numId w:val="16"/>
              </w:numPr>
              <w:tabs>
                <w:tab w:val="clear" w:pos="2149"/>
                <w:tab w:val="num" w:pos="1730"/>
              </w:tabs>
              <w:spacing w:before="100"/>
              <w:ind w:left="1730" w:hanging="284"/>
              <w:jc w:val="both"/>
              <w:rPr>
                <w:rFonts w:ascii="Arial Narrow" w:hAnsi="Arial Narrow" w:cs="Calibri"/>
              </w:rPr>
            </w:pPr>
            <w:r w:rsidRPr="00F9557D">
              <w:rPr>
                <w:rFonts w:ascii="Arial Narrow" w:hAnsi="Arial Narrow" w:cs="Calibri"/>
                <w:sz w:val="22"/>
                <w:szCs w:val="22"/>
              </w:rPr>
              <w:t>Si elle bénéficie des facilités de préfinancement ou d’un concours de trésorerie octroyées par cet établissement bancaire.</w:t>
            </w:r>
          </w:p>
          <w:p w:rsidR="00525BE3" w:rsidRPr="00F9557D" w:rsidRDefault="00525BE3" w:rsidP="007F6574">
            <w:pPr>
              <w:numPr>
                <w:ilvl w:val="0"/>
                <w:numId w:val="8"/>
              </w:numPr>
              <w:tabs>
                <w:tab w:val="clear" w:pos="340"/>
                <w:tab w:val="num" w:pos="879"/>
              </w:tabs>
              <w:spacing w:before="60"/>
              <w:ind w:left="879" w:hanging="312"/>
              <w:jc w:val="both"/>
              <w:rPr>
                <w:rFonts w:ascii="Arial Narrow" w:hAnsi="Arial Narrow" w:cs="Calibri"/>
              </w:rPr>
            </w:pPr>
            <w:r w:rsidRPr="00F9557D">
              <w:rPr>
                <w:rFonts w:ascii="Arial Narrow" w:hAnsi="Arial Narrow" w:cs="Calibri"/>
                <w:sz w:val="22"/>
                <w:szCs w:val="22"/>
              </w:rPr>
              <w:t>Les plans du projet.</w:t>
            </w:r>
          </w:p>
          <w:p w:rsidR="00525BE3" w:rsidRPr="00F9557D" w:rsidRDefault="00525BE3" w:rsidP="007F6574">
            <w:pPr>
              <w:numPr>
                <w:ilvl w:val="0"/>
                <w:numId w:val="8"/>
              </w:numPr>
              <w:tabs>
                <w:tab w:val="clear" w:pos="340"/>
                <w:tab w:val="num" w:pos="879"/>
              </w:tabs>
              <w:spacing w:before="60"/>
              <w:ind w:left="879" w:hanging="312"/>
              <w:jc w:val="both"/>
              <w:rPr>
                <w:rFonts w:ascii="Arial Narrow" w:hAnsi="Arial Narrow" w:cs="Calibri"/>
              </w:rPr>
            </w:pPr>
            <w:r w:rsidRPr="00F9557D">
              <w:rPr>
                <w:rFonts w:ascii="Arial Narrow" w:hAnsi="Arial Narrow" w:cs="Calibri"/>
                <w:sz w:val="22"/>
                <w:szCs w:val="22"/>
              </w:rPr>
              <w:t>Un organigramme du chantier.</w:t>
            </w:r>
          </w:p>
          <w:p w:rsidR="00525BE3" w:rsidRPr="00F9557D" w:rsidRDefault="00525BE3" w:rsidP="007F6574">
            <w:pPr>
              <w:numPr>
                <w:ilvl w:val="0"/>
                <w:numId w:val="8"/>
              </w:numPr>
              <w:tabs>
                <w:tab w:val="clear" w:pos="340"/>
                <w:tab w:val="num" w:pos="879"/>
              </w:tabs>
              <w:spacing w:before="60"/>
              <w:ind w:left="879" w:hanging="312"/>
              <w:jc w:val="both"/>
              <w:rPr>
                <w:rFonts w:ascii="Arial Narrow" w:hAnsi="Arial Narrow" w:cs="Calibri"/>
              </w:rPr>
            </w:pPr>
            <w:r w:rsidRPr="00F9557D">
              <w:rPr>
                <w:rFonts w:ascii="Arial Narrow" w:hAnsi="Arial Narrow" w:cs="Calibri"/>
                <w:sz w:val="22"/>
                <w:szCs w:val="22"/>
              </w:rPr>
              <w:t>Le Cahier des Clauses Administratives Particulières paraphé sur toutes les pages.</w:t>
            </w:r>
          </w:p>
          <w:p w:rsidR="00525BE3" w:rsidRPr="00F9557D" w:rsidRDefault="00525BE3" w:rsidP="007F6574">
            <w:pPr>
              <w:numPr>
                <w:ilvl w:val="0"/>
                <w:numId w:val="8"/>
              </w:numPr>
              <w:tabs>
                <w:tab w:val="clear" w:pos="340"/>
                <w:tab w:val="num" w:pos="879"/>
              </w:tabs>
              <w:spacing w:before="60"/>
              <w:ind w:left="879" w:hanging="312"/>
              <w:jc w:val="both"/>
              <w:rPr>
                <w:rFonts w:ascii="Arial Narrow" w:hAnsi="Arial Narrow" w:cs="Calibri"/>
              </w:rPr>
            </w:pPr>
            <w:r w:rsidRPr="00F9557D">
              <w:rPr>
                <w:rFonts w:ascii="Arial Narrow" w:hAnsi="Arial Narrow" w:cs="Calibri"/>
                <w:sz w:val="22"/>
                <w:szCs w:val="22"/>
              </w:rPr>
              <w:t>Et le Cahier des Clauses Techniques Particulières paraphé sur toutes les pages.</w:t>
            </w:r>
          </w:p>
          <w:p w:rsidR="00525BE3" w:rsidRPr="00F9557D" w:rsidRDefault="00525BE3" w:rsidP="007F6574">
            <w:pPr>
              <w:tabs>
                <w:tab w:val="left" w:pos="3900"/>
              </w:tabs>
              <w:jc w:val="both"/>
              <w:rPr>
                <w:rFonts w:ascii="Arial Narrow" w:hAnsi="Arial Narrow" w:cs="Calibri"/>
                <w:b/>
                <w:i/>
                <w:sz w:val="10"/>
                <w:szCs w:val="10"/>
              </w:rPr>
            </w:pPr>
          </w:p>
          <w:p w:rsidR="00525BE3" w:rsidRPr="00F9557D" w:rsidRDefault="00525BE3" w:rsidP="007F6574">
            <w:pPr>
              <w:tabs>
                <w:tab w:val="left" w:pos="3900"/>
              </w:tabs>
              <w:jc w:val="both"/>
              <w:rPr>
                <w:rFonts w:ascii="Arial Narrow" w:hAnsi="Arial Narrow" w:cs="Calibri"/>
                <w:b/>
                <w:i/>
              </w:rPr>
            </w:pPr>
            <w:r w:rsidRPr="00F9557D">
              <w:rPr>
                <w:rFonts w:ascii="Arial Narrow" w:hAnsi="Arial Narrow" w:cs="Calibri"/>
                <w:b/>
                <w:i/>
                <w:sz w:val="22"/>
                <w:szCs w:val="22"/>
              </w:rPr>
              <w:t>Enveloppe C-Volume III : Offre financière</w:t>
            </w:r>
          </w:p>
          <w:p w:rsidR="00525BE3" w:rsidRPr="00F9557D" w:rsidRDefault="00525BE3" w:rsidP="007F6574">
            <w:pPr>
              <w:numPr>
                <w:ilvl w:val="0"/>
                <w:numId w:val="8"/>
              </w:numPr>
              <w:tabs>
                <w:tab w:val="clear" w:pos="340"/>
                <w:tab w:val="num" w:pos="993"/>
              </w:tabs>
              <w:spacing w:before="60"/>
              <w:ind w:left="879" w:hanging="312"/>
              <w:jc w:val="both"/>
              <w:rPr>
                <w:rFonts w:ascii="Arial Narrow" w:hAnsi="Arial Narrow" w:cs="Calibri"/>
              </w:rPr>
            </w:pPr>
            <w:r w:rsidRPr="00F9557D">
              <w:rPr>
                <w:rFonts w:ascii="Arial Narrow" w:hAnsi="Arial Narrow" w:cs="Calibri"/>
                <w:sz w:val="22"/>
                <w:szCs w:val="22"/>
              </w:rPr>
              <w:t>La soumission proprement dite, en original rédigée suivant le modèle fourni dans le présent Appel d’Offres, timbrée au tarif en vigueur, signée et datée ;</w:t>
            </w:r>
          </w:p>
          <w:p w:rsidR="00525BE3" w:rsidRPr="00F9557D" w:rsidRDefault="00525BE3" w:rsidP="007F6574">
            <w:pPr>
              <w:numPr>
                <w:ilvl w:val="0"/>
                <w:numId w:val="8"/>
              </w:numPr>
              <w:tabs>
                <w:tab w:val="clear" w:pos="340"/>
                <w:tab w:val="num" w:pos="993"/>
              </w:tabs>
              <w:spacing w:before="60"/>
              <w:ind w:left="879" w:hanging="312"/>
              <w:jc w:val="both"/>
              <w:rPr>
                <w:rFonts w:ascii="Arial Narrow" w:hAnsi="Arial Narrow" w:cs="Calibri"/>
              </w:rPr>
            </w:pPr>
            <w:r w:rsidRPr="00F9557D">
              <w:rPr>
                <w:rFonts w:ascii="Arial Narrow" w:hAnsi="Arial Narrow" w:cs="Calibri"/>
                <w:sz w:val="22"/>
                <w:szCs w:val="22"/>
              </w:rPr>
              <w:t xml:space="preserve">Le Sous-détail des Prix </w:t>
            </w:r>
            <w:r w:rsidR="009D1228" w:rsidRPr="00F9557D">
              <w:rPr>
                <w:rFonts w:ascii="Arial Narrow" w:hAnsi="Arial Narrow" w:cs="Calibri"/>
                <w:sz w:val="22"/>
                <w:szCs w:val="22"/>
              </w:rPr>
              <w:t>Unitaires paraphé</w:t>
            </w:r>
            <w:r w:rsidRPr="00F9557D">
              <w:rPr>
                <w:rFonts w:ascii="Arial Narrow" w:hAnsi="Arial Narrow" w:cs="Calibri"/>
                <w:sz w:val="22"/>
                <w:szCs w:val="22"/>
              </w:rPr>
              <w:t xml:space="preserve"> sur toutes les pages par le </w:t>
            </w:r>
            <w:r w:rsidR="009D1228" w:rsidRPr="00F9557D">
              <w:rPr>
                <w:rFonts w:ascii="Arial Narrow" w:hAnsi="Arial Narrow" w:cs="Calibri"/>
                <w:sz w:val="22"/>
                <w:szCs w:val="22"/>
              </w:rPr>
              <w:t>soumissionnaire ;</w:t>
            </w:r>
          </w:p>
          <w:p w:rsidR="00525BE3" w:rsidRPr="00F9557D" w:rsidRDefault="00525BE3" w:rsidP="007F6574">
            <w:pPr>
              <w:numPr>
                <w:ilvl w:val="0"/>
                <w:numId w:val="8"/>
              </w:numPr>
              <w:tabs>
                <w:tab w:val="clear" w:pos="340"/>
                <w:tab w:val="num" w:pos="993"/>
              </w:tabs>
              <w:spacing w:before="60"/>
              <w:ind w:left="879" w:hanging="312"/>
              <w:jc w:val="both"/>
              <w:rPr>
                <w:rFonts w:ascii="Arial Narrow" w:hAnsi="Arial Narrow" w:cs="Calibri"/>
              </w:rPr>
            </w:pPr>
            <w:r w:rsidRPr="00F9557D">
              <w:rPr>
                <w:rFonts w:ascii="Arial Narrow" w:hAnsi="Arial Narrow" w:cs="Calibri"/>
                <w:sz w:val="22"/>
                <w:szCs w:val="22"/>
              </w:rPr>
              <w:t>Le Bordereau des Prix Unitaires dûment rempli daté et signé par le soumissionnaire :</w:t>
            </w:r>
          </w:p>
          <w:p w:rsidR="00525BE3" w:rsidRPr="00F9557D" w:rsidRDefault="00525BE3" w:rsidP="007F6574">
            <w:pPr>
              <w:numPr>
                <w:ilvl w:val="0"/>
                <w:numId w:val="8"/>
              </w:numPr>
              <w:tabs>
                <w:tab w:val="clear" w:pos="340"/>
                <w:tab w:val="num" w:pos="993"/>
              </w:tabs>
              <w:spacing w:before="60"/>
              <w:ind w:left="879" w:hanging="312"/>
              <w:jc w:val="both"/>
              <w:rPr>
                <w:rFonts w:ascii="Arial Narrow" w:hAnsi="Arial Narrow" w:cs="Calibri"/>
              </w:rPr>
            </w:pPr>
            <w:r w:rsidRPr="00F9557D">
              <w:rPr>
                <w:rFonts w:ascii="Arial Narrow" w:hAnsi="Arial Narrow" w:cs="Calibri"/>
                <w:sz w:val="22"/>
                <w:szCs w:val="22"/>
              </w:rPr>
              <w:t>Le Détail Estimatif dûment rempli daté et signé par le soumissionnaire </w:t>
            </w:r>
          </w:p>
          <w:p w:rsidR="00525BE3" w:rsidRPr="00F9557D" w:rsidRDefault="00525BE3" w:rsidP="007F6574">
            <w:pPr>
              <w:spacing w:before="60"/>
              <w:jc w:val="both"/>
              <w:rPr>
                <w:rFonts w:ascii="Arial Narrow" w:hAnsi="Arial Narrow" w:cs="Calibri"/>
              </w:rPr>
            </w:pPr>
            <w:r w:rsidRPr="00F9557D">
              <w:rPr>
                <w:rFonts w:ascii="Arial Narrow" w:hAnsi="Arial Narrow" w:cs="Calibri"/>
                <w:sz w:val="22"/>
                <w:szCs w:val="22"/>
              </w:rPr>
              <w:t>Chacune des enveloppes A, B et C contenant l'original et les copies sera fermée et scellée.</w:t>
            </w:r>
          </w:p>
          <w:p w:rsidR="00525BE3" w:rsidRPr="00F9557D" w:rsidRDefault="00525BE3" w:rsidP="007F6574">
            <w:pPr>
              <w:spacing w:before="60"/>
              <w:jc w:val="both"/>
              <w:rPr>
                <w:rFonts w:ascii="Arial Narrow" w:hAnsi="Arial Narrow" w:cs="Calibri"/>
              </w:rPr>
            </w:pPr>
            <w:r w:rsidRPr="00F9557D">
              <w:rPr>
                <w:rFonts w:ascii="Arial Narrow" w:hAnsi="Arial Narrow" w:cs="Calibri"/>
                <w:sz w:val="22"/>
                <w:szCs w:val="22"/>
              </w:rPr>
              <w:t>Les trois enveloppes seront placées dans une quatrième enveloppe elle-même fermée et scellée portant la mention suivante :</w:t>
            </w:r>
          </w:p>
          <w:p w:rsidR="00DF4E4D" w:rsidRPr="00F9557D" w:rsidRDefault="00DF4E4D" w:rsidP="007F6574">
            <w:pPr>
              <w:spacing w:before="60"/>
              <w:jc w:val="both"/>
              <w:rPr>
                <w:rFonts w:ascii="Arial Narrow" w:hAnsi="Arial Narrow" w:cs="Calibri"/>
              </w:rPr>
            </w:pPr>
          </w:p>
          <w:p w:rsidR="00DF4E4D" w:rsidRPr="00F9557D" w:rsidRDefault="00DF4E4D" w:rsidP="007F6574">
            <w:pPr>
              <w:spacing w:before="60"/>
              <w:jc w:val="both"/>
              <w:rPr>
                <w:rFonts w:ascii="Arial Narrow" w:hAnsi="Arial Narrow" w:cs="Calibri"/>
              </w:rPr>
            </w:pPr>
          </w:p>
          <w:p w:rsidR="00DF4E4D" w:rsidRPr="00F9557D" w:rsidRDefault="00DF4E4D" w:rsidP="007F6574">
            <w:pPr>
              <w:spacing w:before="60"/>
              <w:jc w:val="both"/>
              <w:rPr>
                <w:rFonts w:ascii="Arial Narrow" w:hAnsi="Arial Narrow" w:cs="Calibri"/>
              </w:rPr>
            </w:pPr>
          </w:p>
          <w:p w:rsidR="00DF4E4D" w:rsidRPr="00F9557D" w:rsidRDefault="00DF4E4D" w:rsidP="007F6574">
            <w:pPr>
              <w:spacing w:before="60"/>
              <w:jc w:val="both"/>
              <w:rPr>
                <w:rFonts w:ascii="Arial Narrow" w:hAnsi="Arial Narrow" w:cs="Calibri"/>
              </w:rPr>
            </w:pPr>
          </w:p>
          <w:p w:rsidR="00730030" w:rsidRDefault="00730030" w:rsidP="007F6574">
            <w:pPr>
              <w:spacing w:before="60"/>
              <w:jc w:val="both"/>
              <w:rPr>
                <w:rFonts w:ascii="Arial Narrow" w:hAnsi="Arial Narrow" w:cs="Calibri"/>
              </w:rPr>
            </w:pPr>
          </w:p>
          <w:p w:rsidR="00C14D36" w:rsidRDefault="00C14D36" w:rsidP="007F6574">
            <w:pPr>
              <w:spacing w:before="60"/>
              <w:jc w:val="both"/>
              <w:rPr>
                <w:rFonts w:ascii="Arial Narrow" w:hAnsi="Arial Narrow" w:cs="Calibri"/>
              </w:rPr>
            </w:pPr>
          </w:p>
          <w:p w:rsidR="00C14D36" w:rsidRDefault="00C14D36" w:rsidP="007F6574">
            <w:pPr>
              <w:spacing w:before="60"/>
              <w:jc w:val="both"/>
              <w:rPr>
                <w:rFonts w:ascii="Arial Narrow" w:hAnsi="Arial Narrow" w:cs="Calibri"/>
              </w:rPr>
            </w:pPr>
          </w:p>
          <w:p w:rsidR="00C14D36" w:rsidRDefault="00C14D36" w:rsidP="007F6574">
            <w:pPr>
              <w:spacing w:before="60"/>
              <w:jc w:val="both"/>
              <w:rPr>
                <w:rFonts w:ascii="Arial Narrow" w:hAnsi="Arial Narrow" w:cs="Calibri"/>
              </w:rPr>
            </w:pPr>
          </w:p>
          <w:p w:rsidR="00C14D36" w:rsidRPr="00F9557D" w:rsidRDefault="00C14D36" w:rsidP="007F6574">
            <w:pPr>
              <w:spacing w:before="60"/>
              <w:jc w:val="both"/>
              <w:rPr>
                <w:rFonts w:ascii="Arial Narrow" w:hAnsi="Arial Narrow" w:cs="Calibri"/>
              </w:rPr>
            </w:pPr>
          </w:p>
          <w:p w:rsidR="00DF4E4D" w:rsidRPr="00F9557D" w:rsidRDefault="00DF4E4D" w:rsidP="007F6574">
            <w:pPr>
              <w:spacing w:before="60"/>
              <w:jc w:val="both"/>
              <w:rPr>
                <w:rFonts w:ascii="Arial Narrow" w:hAnsi="Arial Narrow" w:cs="Calibri"/>
              </w:rPr>
            </w:pPr>
          </w:p>
          <w:p w:rsidR="00525BE3" w:rsidRPr="00F9557D" w:rsidRDefault="00525BE3" w:rsidP="007F6574">
            <w:pPr>
              <w:jc w:val="center"/>
              <w:rPr>
                <w:rFonts w:ascii="Arial Narrow" w:hAnsi="Arial Narrow" w:cs="Calibri"/>
                <w:b/>
              </w:rPr>
            </w:pPr>
            <w:r w:rsidRPr="00F9557D">
              <w:rPr>
                <w:rFonts w:ascii="Arial Narrow" w:hAnsi="Arial Narrow" w:cs="Calibri"/>
                <w:b/>
                <w:sz w:val="22"/>
                <w:szCs w:val="22"/>
              </w:rPr>
              <w:t xml:space="preserve">APPEL D’OFFRES NATIONAL OUVERT </w:t>
            </w:r>
          </w:p>
          <w:p w:rsidR="00525BE3" w:rsidRPr="00F9557D" w:rsidRDefault="00525BE3" w:rsidP="006B4D33">
            <w:pPr>
              <w:ind w:left="708"/>
              <w:jc w:val="center"/>
              <w:rPr>
                <w:rFonts w:ascii="Arial Narrow" w:hAnsi="Arial Narrow" w:cs="Calibri"/>
                <w:b/>
              </w:rPr>
            </w:pPr>
            <w:r w:rsidRPr="00F9557D">
              <w:rPr>
                <w:rFonts w:ascii="Arial Narrow" w:hAnsi="Arial Narrow" w:cs="Calibri"/>
                <w:b/>
                <w:sz w:val="22"/>
                <w:szCs w:val="22"/>
              </w:rPr>
              <w:t>N°</w:t>
            </w:r>
            <w:r w:rsidR="003C0F3C">
              <w:rPr>
                <w:rFonts w:ascii="Arial Narrow" w:hAnsi="Arial Narrow" w:cs="Calibri"/>
                <w:b/>
                <w:sz w:val="22"/>
                <w:szCs w:val="22"/>
              </w:rPr>
              <w:t>/AONO</w:t>
            </w:r>
            <w:r w:rsidR="000D3CF6">
              <w:rPr>
                <w:rFonts w:ascii="Arial Narrow" w:hAnsi="Arial Narrow" w:cs="Calibri"/>
                <w:b/>
                <w:sz w:val="22"/>
                <w:szCs w:val="22"/>
              </w:rPr>
              <w:t>/</w:t>
            </w:r>
            <w:r w:rsidR="003C0F3C">
              <w:rPr>
                <w:rFonts w:ascii="Arial Narrow" w:hAnsi="Arial Narrow" w:cs="Calibri"/>
                <w:b/>
                <w:sz w:val="22"/>
                <w:szCs w:val="22"/>
              </w:rPr>
              <w:t xml:space="preserve"> MINMAP</w:t>
            </w:r>
            <w:r w:rsidRPr="00F9557D">
              <w:rPr>
                <w:rFonts w:ascii="Arial Narrow" w:hAnsi="Arial Narrow" w:cs="Calibri"/>
                <w:b/>
                <w:sz w:val="22"/>
                <w:szCs w:val="22"/>
              </w:rPr>
              <w:t>/</w:t>
            </w:r>
            <w:r w:rsidR="006B4D33" w:rsidRPr="00F9557D">
              <w:rPr>
                <w:rFonts w:ascii="Arial Narrow" w:hAnsi="Arial Narrow" w:cs="Calibri"/>
                <w:b/>
                <w:sz w:val="22"/>
                <w:szCs w:val="22"/>
              </w:rPr>
              <w:t>EST</w:t>
            </w:r>
            <w:r w:rsidR="009D1228" w:rsidRPr="00F9557D">
              <w:rPr>
                <w:rFonts w:ascii="Arial Narrow" w:hAnsi="Arial Narrow" w:cs="Calibri"/>
                <w:b/>
                <w:sz w:val="22"/>
                <w:szCs w:val="22"/>
              </w:rPr>
              <w:t>/2020</w:t>
            </w:r>
            <w:r w:rsidRPr="00F9557D">
              <w:rPr>
                <w:rFonts w:ascii="Arial Narrow" w:hAnsi="Arial Narrow" w:cs="Calibri"/>
                <w:b/>
                <w:sz w:val="22"/>
                <w:szCs w:val="22"/>
              </w:rPr>
              <w:t xml:space="preserve"> DU</w:t>
            </w:r>
          </w:p>
          <w:p w:rsidR="00CE5F06" w:rsidRPr="00F9557D" w:rsidRDefault="0021171A" w:rsidP="00CE5F06">
            <w:pPr>
              <w:ind w:left="709"/>
              <w:jc w:val="center"/>
              <w:rPr>
                <w:rFonts w:ascii="Arial Narrow" w:hAnsi="Arial Narrow" w:cs="Calibri"/>
                <w:b/>
                <w:i/>
              </w:rPr>
            </w:pPr>
            <w:r w:rsidRPr="00F9557D">
              <w:rPr>
                <w:rFonts w:ascii="Arial Narrow" w:hAnsi="Arial Narrow" w:cs="Calibri"/>
                <w:b/>
                <w:i/>
              </w:rPr>
              <w:t>POUR LES TRAVAUX</w:t>
            </w:r>
            <w:r w:rsidR="003C0F3C">
              <w:rPr>
                <w:rFonts w:ascii="Arial Narrow" w:hAnsi="Arial Narrow" w:cs="Calibri"/>
                <w:b/>
                <w:i/>
              </w:rPr>
              <w:t xml:space="preserve"> DE</w:t>
            </w:r>
            <w:r w:rsidR="0039533B">
              <w:rPr>
                <w:rFonts w:ascii="Arial Narrow" w:hAnsi="Arial Narrow" w:cs="Calibri"/>
                <w:b/>
                <w:i/>
              </w:rPr>
              <w:t xml:space="preserve"> </w:t>
            </w:r>
            <w:r w:rsidR="003F01E3" w:rsidRPr="00F9557D">
              <w:rPr>
                <w:rFonts w:ascii="Arial Narrow" w:hAnsi="Arial Narrow" w:cs="Calibri"/>
                <w:b/>
                <w:i/>
              </w:rPr>
              <w:t xml:space="preserve">CONSTRUCTION </w:t>
            </w:r>
            <w:r w:rsidR="009D1228" w:rsidRPr="00F9557D">
              <w:rPr>
                <w:rFonts w:ascii="Arial Narrow" w:hAnsi="Arial Narrow" w:cs="Calibri"/>
                <w:b/>
                <w:i/>
              </w:rPr>
              <w:t>D</w:t>
            </w:r>
            <w:r w:rsidR="003C0F3C">
              <w:rPr>
                <w:rFonts w:ascii="Arial Narrow" w:hAnsi="Arial Narrow" w:cs="Calibri"/>
                <w:b/>
                <w:i/>
              </w:rPr>
              <w:t>’</w:t>
            </w:r>
            <w:r w:rsidR="009D1228" w:rsidRPr="00F9557D">
              <w:rPr>
                <w:rFonts w:ascii="Arial Narrow" w:hAnsi="Arial Narrow" w:cs="Calibri"/>
                <w:b/>
                <w:i/>
              </w:rPr>
              <w:t>U</w:t>
            </w:r>
            <w:r w:rsidR="003C0F3C">
              <w:rPr>
                <w:rFonts w:ascii="Arial Narrow" w:hAnsi="Arial Narrow" w:cs="Calibri"/>
                <w:b/>
                <w:i/>
              </w:rPr>
              <w:t>N</w:t>
            </w:r>
            <w:r w:rsidR="009D1228" w:rsidRPr="00F9557D">
              <w:rPr>
                <w:rFonts w:ascii="Arial Narrow" w:hAnsi="Arial Narrow" w:cs="Calibri"/>
                <w:b/>
                <w:i/>
              </w:rPr>
              <w:t xml:space="preserve"> DALOT </w:t>
            </w:r>
            <w:r w:rsidR="00C14D36">
              <w:rPr>
                <w:rFonts w:ascii="Arial Narrow" w:hAnsi="Arial Narrow" w:cs="Calibri"/>
                <w:b/>
                <w:i/>
              </w:rPr>
              <w:t>SUR LA RIVIERE GBELL</w:t>
            </w:r>
          </w:p>
          <w:p w:rsidR="00525BE3" w:rsidRPr="00F9557D" w:rsidRDefault="00525BE3" w:rsidP="007F6574">
            <w:pPr>
              <w:pStyle w:val="Retraitcorpsdetexte"/>
              <w:spacing w:before="120"/>
              <w:ind w:left="0"/>
              <w:jc w:val="center"/>
              <w:rPr>
                <w:rFonts w:ascii="Arial Narrow" w:hAnsi="Arial Narrow" w:cs="Calibri"/>
                <w:b/>
                <w:bCs/>
                <w:i/>
                <w:iCs/>
              </w:rPr>
            </w:pPr>
            <w:r w:rsidRPr="00F9557D">
              <w:rPr>
                <w:rFonts w:ascii="Arial Narrow" w:hAnsi="Arial Narrow" w:cs="Calibri"/>
                <w:b/>
                <w:bCs/>
                <w:i/>
                <w:iCs/>
                <w:sz w:val="22"/>
                <w:szCs w:val="22"/>
              </w:rPr>
              <w:t>" A n'ouvrir qu'en séance de dépouillement "</w:t>
            </w:r>
          </w:p>
          <w:p w:rsidR="00525BE3" w:rsidRPr="00F9557D" w:rsidRDefault="00525BE3" w:rsidP="007F6574">
            <w:pPr>
              <w:pStyle w:val="Retraitcorpsdetexte"/>
              <w:ind w:left="0"/>
              <w:jc w:val="center"/>
              <w:rPr>
                <w:rFonts w:ascii="Arial Narrow" w:hAnsi="Arial Narrow" w:cs="Calibri"/>
                <w:b/>
                <w:bCs/>
                <w:i/>
                <w:iCs/>
                <w:sz w:val="10"/>
                <w:szCs w:val="10"/>
              </w:rPr>
            </w:pPr>
          </w:p>
          <w:p w:rsidR="00525BE3" w:rsidRPr="00F9557D" w:rsidRDefault="00525BE3" w:rsidP="007F6574">
            <w:pPr>
              <w:tabs>
                <w:tab w:val="left" w:pos="3900"/>
              </w:tabs>
              <w:jc w:val="both"/>
              <w:rPr>
                <w:rFonts w:ascii="Arial Narrow" w:hAnsi="Arial Narrow" w:cs="Calibri"/>
                <w:b/>
                <w:i/>
              </w:rPr>
            </w:pPr>
            <w:r w:rsidRPr="00F9557D">
              <w:rPr>
                <w:rFonts w:ascii="Arial Narrow" w:hAnsi="Arial Narrow" w:cs="Calibri"/>
                <w:b/>
                <w:i/>
                <w:sz w:val="22"/>
                <w:szCs w:val="22"/>
              </w:rPr>
              <w:t>NB </w:t>
            </w:r>
            <w:r w:rsidR="003F01E3" w:rsidRPr="00F9557D">
              <w:rPr>
                <w:rFonts w:ascii="Arial Narrow" w:hAnsi="Arial Narrow" w:cs="Calibri"/>
                <w:b/>
                <w:i/>
                <w:sz w:val="22"/>
                <w:szCs w:val="22"/>
              </w:rPr>
              <w:t>: Les</w:t>
            </w:r>
            <w:r w:rsidRPr="00F9557D">
              <w:rPr>
                <w:rFonts w:ascii="Arial Narrow" w:hAnsi="Arial Narrow" w:cs="Calibri"/>
                <w:b/>
                <w:i/>
                <w:sz w:val="22"/>
                <w:szCs w:val="22"/>
              </w:rPr>
              <w:t xml:space="preserve"> différentes parties d’un même dossier doivent obligatoirement être séparées par les intercalaires de couleur aussi bien dans l’original que dans les copies, de manière à faciliter son examen.</w:t>
            </w:r>
          </w:p>
        </w:tc>
      </w:tr>
      <w:tr w:rsidR="005B7267" w:rsidRPr="00F9557D" w:rsidTr="007F6574">
        <w:trPr>
          <w:trHeight w:val="518"/>
          <w:jc w:val="center"/>
        </w:trPr>
        <w:tc>
          <w:tcPr>
            <w:tcW w:w="921" w:type="dxa"/>
            <w:vAlign w:val="center"/>
          </w:tcPr>
          <w:p w:rsidR="00525BE3" w:rsidRPr="00F9557D" w:rsidRDefault="00525BE3" w:rsidP="007F6574">
            <w:pPr>
              <w:tabs>
                <w:tab w:val="left" w:pos="3900"/>
              </w:tabs>
              <w:jc w:val="center"/>
              <w:rPr>
                <w:rFonts w:ascii="Arial Narrow" w:hAnsi="Arial Narrow" w:cs="Calibri"/>
              </w:rPr>
            </w:pPr>
          </w:p>
        </w:tc>
        <w:tc>
          <w:tcPr>
            <w:tcW w:w="8816" w:type="dxa"/>
            <w:vAlign w:val="center"/>
          </w:tcPr>
          <w:p w:rsidR="00525BE3" w:rsidRPr="00F9557D" w:rsidRDefault="00525BE3" w:rsidP="007F6574">
            <w:pPr>
              <w:tabs>
                <w:tab w:val="left" w:pos="3900"/>
              </w:tabs>
              <w:jc w:val="both"/>
              <w:rPr>
                <w:rFonts w:ascii="Arial Narrow" w:hAnsi="Arial Narrow" w:cs="Calibri"/>
                <w:b/>
                <w:i/>
              </w:rPr>
            </w:pPr>
            <w:r w:rsidRPr="00F9557D">
              <w:rPr>
                <w:rFonts w:ascii="Arial Narrow" w:hAnsi="Arial Narrow" w:cs="Calibri"/>
                <w:b/>
                <w:i/>
                <w:sz w:val="22"/>
                <w:szCs w:val="22"/>
              </w:rPr>
              <w:t>Prix et monnaie de l’offre</w:t>
            </w:r>
          </w:p>
        </w:tc>
      </w:tr>
      <w:tr w:rsidR="005B7267" w:rsidRPr="00F9557D" w:rsidTr="007F6574">
        <w:trPr>
          <w:trHeight w:val="405"/>
          <w:jc w:val="center"/>
        </w:trPr>
        <w:tc>
          <w:tcPr>
            <w:tcW w:w="921" w:type="dxa"/>
            <w:vAlign w:val="center"/>
          </w:tcPr>
          <w:p w:rsidR="00525BE3" w:rsidRPr="00F9557D" w:rsidRDefault="00525BE3" w:rsidP="007F6574">
            <w:pPr>
              <w:tabs>
                <w:tab w:val="left" w:pos="3900"/>
              </w:tabs>
              <w:jc w:val="center"/>
              <w:rPr>
                <w:rFonts w:ascii="Arial Narrow" w:hAnsi="Arial Narrow" w:cs="Calibri"/>
              </w:rPr>
            </w:pPr>
            <w:r w:rsidRPr="00F9557D">
              <w:rPr>
                <w:rFonts w:ascii="Arial Narrow" w:hAnsi="Arial Narrow" w:cs="Calibri"/>
                <w:sz w:val="22"/>
                <w:szCs w:val="22"/>
              </w:rPr>
              <w:t>14.4</w:t>
            </w:r>
          </w:p>
        </w:tc>
        <w:tc>
          <w:tcPr>
            <w:tcW w:w="8816" w:type="dxa"/>
            <w:vAlign w:val="center"/>
          </w:tcPr>
          <w:p w:rsidR="00525BE3" w:rsidRPr="00F9557D" w:rsidRDefault="00525BE3" w:rsidP="007F6574">
            <w:pPr>
              <w:tabs>
                <w:tab w:val="left" w:pos="3900"/>
              </w:tabs>
              <w:jc w:val="both"/>
              <w:rPr>
                <w:rFonts w:ascii="Arial Narrow" w:hAnsi="Arial Narrow" w:cs="Calibri"/>
                <w:i/>
              </w:rPr>
            </w:pPr>
            <w:r w:rsidRPr="00F9557D">
              <w:rPr>
                <w:rFonts w:ascii="Arial Narrow" w:hAnsi="Arial Narrow" w:cs="Calibri"/>
                <w:sz w:val="22"/>
                <w:szCs w:val="22"/>
                <w:u w:val="single"/>
              </w:rPr>
              <w:t>Révision des prix</w:t>
            </w:r>
            <w:r w:rsidRPr="00F9557D">
              <w:rPr>
                <w:rFonts w:ascii="Arial Narrow" w:hAnsi="Arial Narrow" w:cs="Calibri"/>
                <w:i/>
                <w:sz w:val="22"/>
                <w:szCs w:val="22"/>
              </w:rPr>
              <w:t> : Les prix du Marché ne sont pas révisables</w:t>
            </w:r>
          </w:p>
        </w:tc>
      </w:tr>
      <w:tr w:rsidR="005B7267" w:rsidRPr="00F9557D" w:rsidTr="007F6574">
        <w:trPr>
          <w:jc w:val="center"/>
        </w:trPr>
        <w:tc>
          <w:tcPr>
            <w:tcW w:w="921" w:type="dxa"/>
            <w:vAlign w:val="center"/>
          </w:tcPr>
          <w:p w:rsidR="00525BE3" w:rsidRPr="00F9557D" w:rsidRDefault="00525BE3" w:rsidP="007F6574">
            <w:pPr>
              <w:tabs>
                <w:tab w:val="left" w:pos="3900"/>
              </w:tabs>
              <w:jc w:val="center"/>
              <w:rPr>
                <w:rFonts w:ascii="Arial Narrow" w:hAnsi="Arial Narrow" w:cs="Calibri"/>
              </w:rPr>
            </w:pPr>
            <w:r w:rsidRPr="00F9557D">
              <w:rPr>
                <w:rFonts w:ascii="Arial Narrow" w:hAnsi="Arial Narrow" w:cs="Calibri"/>
                <w:sz w:val="22"/>
                <w:szCs w:val="22"/>
              </w:rPr>
              <w:t>15.2 et</w:t>
            </w:r>
          </w:p>
          <w:p w:rsidR="00525BE3" w:rsidRPr="00F9557D" w:rsidRDefault="00525BE3" w:rsidP="007F6574">
            <w:pPr>
              <w:tabs>
                <w:tab w:val="left" w:pos="3900"/>
              </w:tabs>
              <w:jc w:val="center"/>
              <w:rPr>
                <w:rFonts w:ascii="Arial Narrow" w:hAnsi="Arial Narrow" w:cs="Calibri"/>
              </w:rPr>
            </w:pPr>
            <w:r w:rsidRPr="00F9557D">
              <w:rPr>
                <w:rFonts w:ascii="Arial Narrow" w:hAnsi="Arial Narrow" w:cs="Calibri"/>
                <w:sz w:val="22"/>
                <w:szCs w:val="22"/>
              </w:rPr>
              <w:t>15.3</w:t>
            </w:r>
          </w:p>
        </w:tc>
        <w:tc>
          <w:tcPr>
            <w:tcW w:w="8816" w:type="dxa"/>
            <w:vAlign w:val="center"/>
          </w:tcPr>
          <w:p w:rsidR="00525BE3" w:rsidRPr="00F9557D" w:rsidRDefault="00525BE3" w:rsidP="007F6574">
            <w:pPr>
              <w:tabs>
                <w:tab w:val="left" w:pos="3900"/>
              </w:tabs>
              <w:rPr>
                <w:rFonts w:ascii="Arial Narrow" w:hAnsi="Arial Narrow" w:cs="Calibri"/>
                <w:i/>
              </w:rPr>
            </w:pPr>
            <w:r w:rsidRPr="00F9557D">
              <w:rPr>
                <w:rFonts w:ascii="Arial Narrow" w:hAnsi="Arial Narrow" w:cs="Calibri"/>
                <w:sz w:val="22"/>
                <w:szCs w:val="22"/>
                <w:u w:val="single"/>
              </w:rPr>
              <w:t>Monnaie du pays du Maître d’Ouvrage</w:t>
            </w:r>
            <w:r w:rsidRPr="00F9557D">
              <w:rPr>
                <w:rFonts w:ascii="Arial Narrow" w:hAnsi="Arial Narrow" w:cs="Calibri"/>
                <w:sz w:val="22"/>
                <w:szCs w:val="22"/>
              </w:rPr>
              <w:t xml:space="preserve"> (monnaie nationale)</w:t>
            </w:r>
            <w:r w:rsidRPr="00F9557D">
              <w:rPr>
                <w:rFonts w:ascii="Arial Narrow" w:hAnsi="Arial Narrow" w:cs="Calibri"/>
                <w:i/>
                <w:sz w:val="22"/>
                <w:szCs w:val="22"/>
              </w:rPr>
              <w:t> : Franc CFA (FCFA)</w:t>
            </w:r>
          </w:p>
        </w:tc>
      </w:tr>
      <w:tr w:rsidR="005B7267" w:rsidRPr="00F9557D" w:rsidTr="007F6574">
        <w:trPr>
          <w:trHeight w:val="432"/>
          <w:jc w:val="center"/>
        </w:trPr>
        <w:tc>
          <w:tcPr>
            <w:tcW w:w="921" w:type="dxa"/>
            <w:vAlign w:val="center"/>
          </w:tcPr>
          <w:p w:rsidR="00525BE3" w:rsidRPr="00F9557D" w:rsidRDefault="00525BE3" w:rsidP="007F6574">
            <w:pPr>
              <w:tabs>
                <w:tab w:val="left" w:pos="3900"/>
              </w:tabs>
              <w:jc w:val="center"/>
              <w:rPr>
                <w:rFonts w:ascii="Arial Narrow" w:hAnsi="Arial Narrow" w:cs="Calibri"/>
              </w:rPr>
            </w:pPr>
          </w:p>
        </w:tc>
        <w:tc>
          <w:tcPr>
            <w:tcW w:w="8816" w:type="dxa"/>
            <w:vAlign w:val="center"/>
          </w:tcPr>
          <w:p w:rsidR="00525BE3" w:rsidRPr="00F9557D" w:rsidRDefault="00525BE3" w:rsidP="007F6574">
            <w:pPr>
              <w:tabs>
                <w:tab w:val="left" w:pos="3900"/>
              </w:tabs>
              <w:jc w:val="both"/>
              <w:rPr>
                <w:rFonts w:ascii="Arial Narrow" w:hAnsi="Arial Narrow" w:cs="Calibri"/>
                <w:b/>
                <w:i/>
              </w:rPr>
            </w:pPr>
            <w:r w:rsidRPr="00F9557D">
              <w:rPr>
                <w:rFonts w:ascii="Arial Narrow" w:hAnsi="Arial Narrow" w:cs="Calibri"/>
                <w:b/>
                <w:i/>
                <w:sz w:val="22"/>
                <w:szCs w:val="22"/>
              </w:rPr>
              <w:t>Préparation et dépôt des offres</w:t>
            </w:r>
          </w:p>
        </w:tc>
      </w:tr>
      <w:tr w:rsidR="005B7267" w:rsidRPr="00F9557D" w:rsidTr="007F6574">
        <w:trPr>
          <w:trHeight w:val="582"/>
          <w:jc w:val="center"/>
        </w:trPr>
        <w:tc>
          <w:tcPr>
            <w:tcW w:w="921" w:type="dxa"/>
            <w:vAlign w:val="center"/>
          </w:tcPr>
          <w:p w:rsidR="00525BE3" w:rsidRPr="00F9557D" w:rsidRDefault="00525BE3" w:rsidP="007F6574">
            <w:pPr>
              <w:tabs>
                <w:tab w:val="left" w:pos="3900"/>
              </w:tabs>
              <w:jc w:val="center"/>
              <w:rPr>
                <w:rFonts w:ascii="Arial Narrow" w:hAnsi="Arial Narrow" w:cs="Calibri"/>
              </w:rPr>
            </w:pPr>
            <w:r w:rsidRPr="00F9557D">
              <w:rPr>
                <w:rFonts w:ascii="Arial Narrow" w:hAnsi="Arial Narrow" w:cs="Calibri"/>
                <w:sz w:val="22"/>
                <w:szCs w:val="22"/>
              </w:rPr>
              <w:t>16.1</w:t>
            </w:r>
          </w:p>
        </w:tc>
        <w:tc>
          <w:tcPr>
            <w:tcW w:w="8816" w:type="dxa"/>
            <w:vAlign w:val="center"/>
          </w:tcPr>
          <w:p w:rsidR="00525BE3" w:rsidRPr="00F9557D" w:rsidRDefault="00525BE3" w:rsidP="007F6574">
            <w:pPr>
              <w:tabs>
                <w:tab w:val="left" w:pos="3900"/>
              </w:tabs>
              <w:jc w:val="both"/>
              <w:rPr>
                <w:rFonts w:ascii="Arial Narrow" w:hAnsi="Arial Narrow" w:cs="Calibri"/>
                <w:u w:val="single"/>
              </w:rPr>
            </w:pPr>
            <w:r w:rsidRPr="00F9557D">
              <w:rPr>
                <w:rFonts w:ascii="Arial Narrow" w:hAnsi="Arial Narrow" w:cs="Calibri"/>
                <w:sz w:val="22"/>
                <w:szCs w:val="22"/>
                <w:u w:val="single"/>
              </w:rPr>
              <w:t>Période de validité des Offres</w:t>
            </w:r>
            <w:r w:rsidRPr="00F9557D">
              <w:rPr>
                <w:rFonts w:ascii="Arial Narrow" w:hAnsi="Arial Narrow" w:cs="Calibri"/>
                <w:sz w:val="22"/>
                <w:szCs w:val="22"/>
              </w:rPr>
              <w:t xml:space="preserve"> : </w:t>
            </w:r>
            <w:r w:rsidRPr="00F9557D">
              <w:rPr>
                <w:rFonts w:ascii="Arial Narrow" w:hAnsi="Arial Narrow" w:cs="Calibri"/>
                <w:i/>
                <w:sz w:val="22"/>
                <w:szCs w:val="22"/>
              </w:rPr>
              <w:t xml:space="preserve">La période de validité des offres est de </w:t>
            </w:r>
            <w:r w:rsidR="0021171A" w:rsidRPr="00F9557D">
              <w:rPr>
                <w:rFonts w:ascii="Arial Narrow" w:hAnsi="Arial Narrow" w:cs="Calibri"/>
                <w:b/>
                <w:i/>
                <w:sz w:val="22"/>
                <w:szCs w:val="22"/>
              </w:rPr>
              <w:t>90 (Quatre</w:t>
            </w:r>
            <w:r w:rsidR="006B4D33" w:rsidRPr="00F9557D">
              <w:rPr>
                <w:rFonts w:ascii="Arial Narrow" w:hAnsi="Arial Narrow" w:cs="Calibri"/>
                <w:b/>
                <w:i/>
                <w:sz w:val="22"/>
                <w:szCs w:val="22"/>
              </w:rPr>
              <w:t>-vingt-dix</w:t>
            </w:r>
            <w:r w:rsidRPr="00F9557D">
              <w:rPr>
                <w:rFonts w:ascii="Arial Narrow" w:hAnsi="Arial Narrow" w:cs="Calibri"/>
                <w:b/>
                <w:i/>
                <w:sz w:val="22"/>
                <w:szCs w:val="22"/>
              </w:rPr>
              <w:t>) jours</w:t>
            </w:r>
            <w:r w:rsidRPr="00F9557D">
              <w:rPr>
                <w:rFonts w:ascii="Arial Narrow" w:hAnsi="Arial Narrow" w:cs="Calibri"/>
                <w:i/>
                <w:sz w:val="22"/>
                <w:szCs w:val="22"/>
              </w:rPr>
              <w:t xml:space="preserve"> à partir de la date limite de dépôt des offres </w:t>
            </w:r>
          </w:p>
        </w:tc>
      </w:tr>
      <w:tr w:rsidR="005B7267" w:rsidRPr="00F9557D" w:rsidTr="007F6574">
        <w:trPr>
          <w:trHeight w:val="541"/>
          <w:jc w:val="center"/>
        </w:trPr>
        <w:tc>
          <w:tcPr>
            <w:tcW w:w="921" w:type="dxa"/>
            <w:vAlign w:val="center"/>
          </w:tcPr>
          <w:p w:rsidR="00525BE3" w:rsidRPr="00F9557D" w:rsidRDefault="00525BE3" w:rsidP="007F6574">
            <w:pPr>
              <w:tabs>
                <w:tab w:val="left" w:pos="3900"/>
              </w:tabs>
              <w:jc w:val="center"/>
              <w:rPr>
                <w:rFonts w:ascii="Arial Narrow" w:hAnsi="Arial Narrow" w:cs="Calibri"/>
              </w:rPr>
            </w:pPr>
            <w:r w:rsidRPr="00F9557D">
              <w:rPr>
                <w:rFonts w:ascii="Arial Narrow" w:hAnsi="Arial Narrow" w:cs="Calibri"/>
                <w:sz w:val="22"/>
                <w:szCs w:val="22"/>
              </w:rPr>
              <w:t>17.1</w:t>
            </w:r>
          </w:p>
        </w:tc>
        <w:tc>
          <w:tcPr>
            <w:tcW w:w="8816" w:type="dxa"/>
            <w:vAlign w:val="center"/>
          </w:tcPr>
          <w:p w:rsidR="00525BE3" w:rsidRPr="00F9557D" w:rsidRDefault="00525BE3" w:rsidP="007F6574">
            <w:pPr>
              <w:tabs>
                <w:tab w:val="left" w:pos="3900"/>
              </w:tabs>
              <w:jc w:val="both"/>
              <w:rPr>
                <w:rFonts w:ascii="Arial Narrow" w:hAnsi="Arial Narrow" w:cs="Calibri"/>
                <w:b/>
                <w:i/>
              </w:rPr>
            </w:pPr>
            <w:r w:rsidRPr="00F9557D">
              <w:rPr>
                <w:rFonts w:ascii="Arial Narrow" w:hAnsi="Arial Narrow" w:cs="Calibri"/>
                <w:sz w:val="22"/>
                <w:szCs w:val="22"/>
                <w:u w:val="single"/>
              </w:rPr>
              <w:t>Montant de la caution de soumission</w:t>
            </w:r>
            <w:r w:rsidRPr="00F9557D">
              <w:rPr>
                <w:rFonts w:ascii="Arial Narrow" w:hAnsi="Arial Narrow" w:cs="Calibri"/>
                <w:b/>
                <w:i/>
                <w:sz w:val="22"/>
                <w:szCs w:val="22"/>
              </w:rPr>
              <w:t> </w:t>
            </w:r>
            <w:r w:rsidR="003F01E3" w:rsidRPr="00F9557D">
              <w:rPr>
                <w:rFonts w:ascii="Arial Narrow" w:hAnsi="Arial Narrow" w:cs="Calibri"/>
                <w:b/>
                <w:i/>
                <w:sz w:val="22"/>
                <w:szCs w:val="22"/>
              </w:rPr>
              <w:t xml:space="preserve">: Quatre </w:t>
            </w:r>
            <w:r w:rsidRPr="00F9557D">
              <w:rPr>
                <w:rFonts w:ascii="Arial Narrow" w:hAnsi="Arial Narrow" w:cs="Calibri"/>
                <w:b/>
                <w:i/>
                <w:sz w:val="22"/>
                <w:szCs w:val="22"/>
              </w:rPr>
              <w:t>C</w:t>
            </w:r>
            <w:r w:rsidR="006B4D33" w:rsidRPr="00F9557D">
              <w:rPr>
                <w:rFonts w:ascii="Arial Narrow" w:hAnsi="Arial Narrow" w:cs="Calibri"/>
                <w:b/>
                <w:i/>
                <w:sz w:val="22"/>
                <w:szCs w:val="22"/>
              </w:rPr>
              <w:t>ent</w:t>
            </w:r>
            <w:r w:rsidR="005239CB" w:rsidRPr="00F9557D">
              <w:rPr>
                <w:rFonts w:ascii="Arial Narrow" w:hAnsi="Arial Narrow" w:cs="Calibri"/>
                <w:i/>
                <w:sz w:val="22"/>
                <w:szCs w:val="22"/>
              </w:rPr>
              <w:t xml:space="preserve"> mille </w:t>
            </w:r>
            <w:r w:rsidR="00730030" w:rsidRPr="00F9557D">
              <w:rPr>
                <w:rFonts w:ascii="Arial Narrow" w:hAnsi="Arial Narrow" w:cs="Calibri"/>
                <w:i/>
                <w:sz w:val="22"/>
                <w:szCs w:val="22"/>
              </w:rPr>
              <w:t>(</w:t>
            </w:r>
            <w:r w:rsidR="00D73414">
              <w:rPr>
                <w:rFonts w:ascii="Arial Narrow" w:hAnsi="Arial Narrow" w:cs="Calibri"/>
                <w:b/>
                <w:i/>
                <w:sz w:val="22"/>
                <w:szCs w:val="22"/>
              </w:rPr>
              <w:t>4</w:t>
            </w:r>
            <w:r w:rsidR="009D1228" w:rsidRPr="00F9557D">
              <w:rPr>
                <w:rFonts w:ascii="Arial Narrow" w:hAnsi="Arial Narrow" w:cs="Calibri"/>
                <w:b/>
                <w:i/>
                <w:sz w:val="22"/>
                <w:szCs w:val="22"/>
              </w:rPr>
              <w:t>0</w:t>
            </w:r>
            <w:r w:rsidR="00730030" w:rsidRPr="00F9557D">
              <w:rPr>
                <w:rFonts w:ascii="Arial Narrow" w:hAnsi="Arial Narrow" w:cs="Calibri"/>
                <w:b/>
                <w:i/>
                <w:sz w:val="22"/>
                <w:szCs w:val="22"/>
              </w:rPr>
              <w:t>0</w:t>
            </w:r>
            <w:r w:rsidRPr="00F9557D">
              <w:rPr>
                <w:rFonts w:ascii="Arial Narrow" w:hAnsi="Arial Narrow" w:cs="Calibri"/>
                <w:b/>
                <w:i/>
                <w:sz w:val="22"/>
                <w:szCs w:val="22"/>
              </w:rPr>
              <w:t> 000</w:t>
            </w:r>
            <w:r w:rsidRPr="00F9557D">
              <w:rPr>
                <w:rFonts w:ascii="Arial Narrow" w:hAnsi="Arial Narrow" w:cs="Calibri"/>
                <w:i/>
                <w:sz w:val="22"/>
                <w:szCs w:val="22"/>
              </w:rPr>
              <w:t>) Francs CFA</w:t>
            </w:r>
          </w:p>
        </w:tc>
      </w:tr>
      <w:tr w:rsidR="005B7267" w:rsidRPr="00F9557D" w:rsidTr="007F6574">
        <w:trPr>
          <w:trHeight w:val="860"/>
          <w:jc w:val="center"/>
        </w:trPr>
        <w:tc>
          <w:tcPr>
            <w:tcW w:w="921" w:type="dxa"/>
            <w:vAlign w:val="center"/>
          </w:tcPr>
          <w:p w:rsidR="00525BE3" w:rsidRPr="00F9557D" w:rsidRDefault="00525BE3" w:rsidP="007F6574">
            <w:pPr>
              <w:tabs>
                <w:tab w:val="left" w:pos="3900"/>
              </w:tabs>
              <w:jc w:val="center"/>
              <w:rPr>
                <w:rFonts w:ascii="Arial Narrow" w:hAnsi="Arial Narrow" w:cs="Calibri"/>
              </w:rPr>
            </w:pPr>
            <w:r w:rsidRPr="00F9557D">
              <w:rPr>
                <w:rFonts w:ascii="Arial Narrow" w:hAnsi="Arial Narrow" w:cs="Calibri"/>
                <w:sz w:val="22"/>
                <w:szCs w:val="22"/>
              </w:rPr>
              <w:t>18.1</w:t>
            </w:r>
          </w:p>
        </w:tc>
        <w:tc>
          <w:tcPr>
            <w:tcW w:w="8816" w:type="dxa"/>
            <w:vAlign w:val="center"/>
          </w:tcPr>
          <w:p w:rsidR="00525BE3" w:rsidRPr="00F9557D" w:rsidRDefault="006225B3" w:rsidP="007F6574">
            <w:pPr>
              <w:tabs>
                <w:tab w:val="left" w:pos="3900"/>
              </w:tabs>
              <w:jc w:val="both"/>
              <w:rPr>
                <w:rFonts w:ascii="Arial Narrow" w:hAnsi="Arial Narrow" w:cs="Calibri"/>
                <w:i/>
              </w:rPr>
            </w:pPr>
            <w:r w:rsidRPr="006225B3">
              <w:rPr>
                <w:rFonts w:ascii="Arial Narrow" w:hAnsi="Arial Narrow" w:cs="Calibri"/>
                <w:sz w:val="22"/>
                <w:szCs w:val="22"/>
                <w:u w:val="single"/>
              </w:rPr>
              <w:t>Délai d’exécution</w:t>
            </w:r>
            <w:r>
              <w:rPr>
                <w:rFonts w:ascii="Arial Narrow" w:hAnsi="Arial Narrow" w:cs="Calibri"/>
                <w:sz w:val="22"/>
                <w:szCs w:val="22"/>
              </w:rPr>
              <w:t xml:space="preserve"> : </w:t>
            </w:r>
            <w:r w:rsidRPr="006225B3">
              <w:rPr>
                <w:rFonts w:ascii="Arial Narrow" w:hAnsi="Arial Narrow" w:cs="Calibri"/>
                <w:b/>
                <w:sz w:val="22"/>
                <w:szCs w:val="22"/>
              </w:rPr>
              <w:t xml:space="preserve">03ou 04 Mois </w:t>
            </w:r>
            <w:r>
              <w:rPr>
                <w:rFonts w:ascii="Arial Narrow" w:hAnsi="Arial Narrow" w:cs="Calibri"/>
                <w:sz w:val="22"/>
                <w:szCs w:val="22"/>
              </w:rPr>
              <w:t>à harmoniser</w:t>
            </w:r>
            <w:r w:rsidR="00525BE3" w:rsidRPr="00F9557D">
              <w:rPr>
                <w:rFonts w:ascii="Arial Narrow" w:hAnsi="Arial Narrow" w:cs="Calibri"/>
                <w:sz w:val="22"/>
                <w:szCs w:val="22"/>
              </w:rPr>
              <w:t>.</w:t>
            </w:r>
          </w:p>
        </w:tc>
      </w:tr>
      <w:tr w:rsidR="005B7267" w:rsidRPr="00F9557D" w:rsidTr="007F6574">
        <w:trPr>
          <w:trHeight w:val="689"/>
          <w:jc w:val="center"/>
        </w:trPr>
        <w:tc>
          <w:tcPr>
            <w:tcW w:w="921" w:type="dxa"/>
            <w:vAlign w:val="center"/>
          </w:tcPr>
          <w:p w:rsidR="00525BE3" w:rsidRPr="00F9557D" w:rsidRDefault="00525BE3" w:rsidP="007F6574">
            <w:pPr>
              <w:jc w:val="center"/>
              <w:rPr>
                <w:rFonts w:ascii="Arial Narrow" w:hAnsi="Arial Narrow" w:cs="Calibri"/>
              </w:rPr>
            </w:pPr>
            <w:r w:rsidRPr="00F9557D">
              <w:rPr>
                <w:rFonts w:ascii="Arial Narrow" w:hAnsi="Arial Narrow" w:cs="Calibri"/>
                <w:sz w:val="22"/>
                <w:szCs w:val="22"/>
              </w:rPr>
              <w:t>18.3.</w:t>
            </w:r>
          </w:p>
        </w:tc>
        <w:tc>
          <w:tcPr>
            <w:tcW w:w="8816" w:type="dxa"/>
            <w:vAlign w:val="center"/>
          </w:tcPr>
          <w:p w:rsidR="00525BE3" w:rsidRPr="00F9557D" w:rsidRDefault="00525BE3" w:rsidP="007F6574">
            <w:pPr>
              <w:rPr>
                <w:rFonts w:ascii="Arial Narrow" w:hAnsi="Arial Narrow" w:cs="Calibri"/>
                <w:i/>
              </w:rPr>
            </w:pPr>
            <w:r w:rsidRPr="00F9557D">
              <w:rPr>
                <w:rFonts w:ascii="Arial Narrow" w:hAnsi="Arial Narrow" w:cs="Calibri"/>
                <w:i/>
                <w:sz w:val="22"/>
                <w:szCs w:val="22"/>
              </w:rPr>
              <w:t>Les variantes techniques sur la ou les parties des travaux spécifiés ci-dessous ne sont pas permises.</w:t>
            </w:r>
          </w:p>
        </w:tc>
      </w:tr>
      <w:tr w:rsidR="005B7267" w:rsidRPr="00F9557D" w:rsidTr="007F6574">
        <w:trPr>
          <w:trHeight w:val="689"/>
          <w:jc w:val="center"/>
        </w:trPr>
        <w:tc>
          <w:tcPr>
            <w:tcW w:w="921" w:type="dxa"/>
            <w:vAlign w:val="center"/>
          </w:tcPr>
          <w:p w:rsidR="00525BE3" w:rsidRPr="00F9557D" w:rsidRDefault="00525BE3" w:rsidP="007F6574">
            <w:pPr>
              <w:jc w:val="center"/>
              <w:rPr>
                <w:rFonts w:ascii="Arial Narrow" w:hAnsi="Arial Narrow" w:cs="Calibri"/>
              </w:rPr>
            </w:pPr>
            <w:r w:rsidRPr="00F9557D">
              <w:rPr>
                <w:rFonts w:ascii="Arial Narrow" w:hAnsi="Arial Narrow" w:cs="Calibri"/>
                <w:sz w:val="22"/>
                <w:szCs w:val="22"/>
              </w:rPr>
              <w:t>19.1</w:t>
            </w:r>
          </w:p>
        </w:tc>
        <w:tc>
          <w:tcPr>
            <w:tcW w:w="8816" w:type="dxa"/>
            <w:vAlign w:val="center"/>
          </w:tcPr>
          <w:p w:rsidR="00525BE3" w:rsidRPr="00F9557D" w:rsidRDefault="00525BE3" w:rsidP="007F6574">
            <w:pPr>
              <w:rPr>
                <w:rFonts w:ascii="Arial Narrow" w:hAnsi="Arial Narrow" w:cs="Calibri"/>
                <w:i/>
              </w:rPr>
            </w:pPr>
            <w:r w:rsidRPr="00F9557D">
              <w:rPr>
                <w:rFonts w:ascii="Arial Narrow" w:hAnsi="Arial Narrow" w:cs="Calibri"/>
                <w:i/>
                <w:sz w:val="22"/>
                <w:szCs w:val="22"/>
              </w:rPr>
              <w:t>Il n’y aura pas de réunion préparatoire à l’établissement des offres. Cependant, une visite du site des travaux est obligatoire (Clause 7.3 du RGAO).</w:t>
            </w:r>
          </w:p>
        </w:tc>
      </w:tr>
      <w:tr w:rsidR="005B7267" w:rsidRPr="00F9557D" w:rsidTr="007F6574">
        <w:trPr>
          <w:trHeight w:val="691"/>
          <w:jc w:val="center"/>
        </w:trPr>
        <w:tc>
          <w:tcPr>
            <w:tcW w:w="921" w:type="dxa"/>
            <w:vAlign w:val="center"/>
          </w:tcPr>
          <w:p w:rsidR="00525BE3" w:rsidRPr="00F9557D" w:rsidRDefault="00525BE3" w:rsidP="007F6574">
            <w:pPr>
              <w:tabs>
                <w:tab w:val="left" w:pos="3900"/>
              </w:tabs>
              <w:jc w:val="center"/>
              <w:rPr>
                <w:rFonts w:ascii="Arial Narrow" w:hAnsi="Arial Narrow" w:cs="Calibri"/>
              </w:rPr>
            </w:pPr>
            <w:r w:rsidRPr="00F9557D">
              <w:rPr>
                <w:rFonts w:ascii="Arial Narrow" w:hAnsi="Arial Narrow" w:cs="Calibri"/>
                <w:sz w:val="22"/>
                <w:szCs w:val="22"/>
              </w:rPr>
              <w:t>20.1</w:t>
            </w:r>
          </w:p>
        </w:tc>
        <w:tc>
          <w:tcPr>
            <w:tcW w:w="8816" w:type="dxa"/>
            <w:vAlign w:val="center"/>
          </w:tcPr>
          <w:p w:rsidR="00525BE3" w:rsidRPr="00F9557D" w:rsidRDefault="00525BE3" w:rsidP="007F6574">
            <w:pPr>
              <w:tabs>
                <w:tab w:val="left" w:pos="3900"/>
              </w:tabs>
              <w:jc w:val="both"/>
              <w:rPr>
                <w:rFonts w:ascii="Arial Narrow" w:hAnsi="Arial Narrow" w:cs="Calibri"/>
                <w:i/>
              </w:rPr>
            </w:pPr>
            <w:r w:rsidRPr="00F9557D">
              <w:rPr>
                <w:rFonts w:ascii="Arial Narrow" w:hAnsi="Arial Narrow" w:cs="Calibri"/>
                <w:sz w:val="22"/>
                <w:szCs w:val="22"/>
                <w:u w:val="single"/>
              </w:rPr>
              <w:t>Nombre de copies de l’offre qui doivent être remplies et envoyées</w:t>
            </w:r>
            <w:r w:rsidRPr="00F9557D">
              <w:rPr>
                <w:rFonts w:ascii="Arial Narrow" w:hAnsi="Arial Narrow" w:cs="Calibri"/>
                <w:i/>
                <w:sz w:val="22"/>
                <w:szCs w:val="22"/>
              </w:rPr>
              <w:t> : 07 (sept) exemplaires dont (01) un original et 06 (six) copies marqués comme tels.</w:t>
            </w:r>
          </w:p>
        </w:tc>
      </w:tr>
      <w:tr w:rsidR="005B7267" w:rsidRPr="00F9557D" w:rsidTr="007F6574">
        <w:trPr>
          <w:trHeight w:val="626"/>
          <w:jc w:val="center"/>
        </w:trPr>
        <w:tc>
          <w:tcPr>
            <w:tcW w:w="921" w:type="dxa"/>
            <w:vAlign w:val="center"/>
          </w:tcPr>
          <w:p w:rsidR="00525BE3" w:rsidRPr="00F9557D" w:rsidRDefault="00525BE3" w:rsidP="007F6574">
            <w:pPr>
              <w:tabs>
                <w:tab w:val="left" w:pos="3900"/>
              </w:tabs>
              <w:jc w:val="center"/>
              <w:rPr>
                <w:rFonts w:ascii="Arial Narrow" w:hAnsi="Arial Narrow" w:cs="Calibri"/>
              </w:rPr>
            </w:pPr>
            <w:r w:rsidRPr="00F9557D">
              <w:rPr>
                <w:rFonts w:ascii="Arial Narrow" w:hAnsi="Arial Narrow" w:cs="Calibri"/>
                <w:sz w:val="22"/>
                <w:szCs w:val="22"/>
              </w:rPr>
              <w:t>21.2</w:t>
            </w:r>
          </w:p>
        </w:tc>
        <w:tc>
          <w:tcPr>
            <w:tcW w:w="8816" w:type="dxa"/>
            <w:vAlign w:val="center"/>
          </w:tcPr>
          <w:p w:rsidR="00525BE3" w:rsidRPr="00F9557D" w:rsidRDefault="00525BE3" w:rsidP="007F6574">
            <w:pPr>
              <w:tabs>
                <w:tab w:val="left" w:pos="3900"/>
              </w:tabs>
              <w:jc w:val="both"/>
              <w:rPr>
                <w:rFonts w:ascii="Arial Narrow" w:hAnsi="Arial Narrow" w:cs="Calibri"/>
                <w:i/>
              </w:rPr>
            </w:pPr>
            <w:r w:rsidRPr="00F9557D">
              <w:rPr>
                <w:rFonts w:ascii="Arial Narrow" w:hAnsi="Arial Narrow" w:cs="Calibri"/>
                <w:sz w:val="22"/>
                <w:szCs w:val="22"/>
                <w:u w:val="single"/>
              </w:rPr>
              <w:t>Adresse de l’Autorité Contractante à utiliser pour l’envoi des offres</w:t>
            </w:r>
            <w:r w:rsidR="0021171A" w:rsidRPr="00F9557D">
              <w:rPr>
                <w:rFonts w:ascii="Arial Narrow" w:hAnsi="Arial Narrow" w:cs="Calibri"/>
                <w:i/>
                <w:sz w:val="22"/>
                <w:szCs w:val="22"/>
              </w:rPr>
              <w:t> :</w:t>
            </w:r>
            <w:r w:rsidR="00B91A1A">
              <w:rPr>
                <w:rFonts w:ascii="Arial Narrow" w:hAnsi="Arial Narrow" w:cs="Calibri"/>
                <w:i/>
                <w:sz w:val="22"/>
                <w:szCs w:val="22"/>
              </w:rPr>
              <w:t xml:space="preserve"> </w:t>
            </w:r>
            <w:r w:rsidR="009D1228" w:rsidRPr="00F9557D">
              <w:rPr>
                <w:rFonts w:ascii="Arial Narrow" w:hAnsi="Arial Narrow" w:cs="Tahoma"/>
                <w:sz w:val="22"/>
                <w:szCs w:val="22"/>
              </w:rPr>
              <w:t>Commune de Bertoua 1</w:t>
            </w:r>
            <w:r w:rsidR="009D1228" w:rsidRPr="00F9557D">
              <w:rPr>
                <w:rFonts w:ascii="Arial Narrow" w:hAnsi="Arial Narrow" w:cs="Tahoma"/>
                <w:sz w:val="22"/>
                <w:szCs w:val="22"/>
                <w:vertAlign w:val="superscript"/>
              </w:rPr>
              <w:t>er</w:t>
            </w:r>
            <w:r w:rsidR="0021171A" w:rsidRPr="00F9557D">
              <w:rPr>
                <w:rFonts w:ascii="Arial Narrow" w:hAnsi="Arial Narrow" w:cs="Calibri"/>
                <w:i/>
                <w:sz w:val="22"/>
                <w:szCs w:val="22"/>
              </w:rPr>
              <w:t>Tel :</w:t>
            </w:r>
          </w:p>
        </w:tc>
      </w:tr>
      <w:tr w:rsidR="005B7267" w:rsidRPr="00F9557D" w:rsidTr="007F6574">
        <w:trPr>
          <w:trHeight w:val="636"/>
          <w:jc w:val="center"/>
        </w:trPr>
        <w:tc>
          <w:tcPr>
            <w:tcW w:w="921" w:type="dxa"/>
            <w:vAlign w:val="center"/>
          </w:tcPr>
          <w:p w:rsidR="00525BE3" w:rsidRPr="00F9557D" w:rsidRDefault="00525BE3" w:rsidP="007F6574">
            <w:pPr>
              <w:tabs>
                <w:tab w:val="left" w:pos="3900"/>
              </w:tabs>
              <w:jc w:val="center"/>
              <w:rPr>
                <w:rFonts w:ascii="Arial Narrow" w:hAnsi="Arial Narrow" w:cs="Calibri"/>
              </w:rPr>
            </w:pPr>
            <w:r w:rsidRPr="00F9557D">
              <w:rPr>
                <w:rFonts w:ascii="Arial Narrow" w:hAnsi="Arial Narrow" w:cs="Calibri"/>
                <w:sz w:val="22"/>
                <w:szCs w:val="22"/>
              </w:rPr>
              <w:t>22.1</w:t>
            </w:r>
          </w:p>
        </w:tc>
        <w:tc>
          <w:tcPr>
            <w:tcW w:w="8816" w:type="dxa"/>
            <w:vAlign w:val="center"/>
          </w:tcPr>
          <w:p w:rsidR="00525BE3" w:rsidRPr="00F9557D" w:rsidRDefault="00525BE3" w:rsidP="00CE5F06">
            <w:pPr>
              <w:tabs>
                <w:tab w:val="left" w:pos="3900"/>
              </w:tabs>
              <w:jc w:val="both"/>
              <w:rPr>
                <w:rFonts w:ascii="Arial Narrow" w:hAnsi="Arial Narrow" w:cs="Calibri"/>
                <w:i/>
              </w:rPr>
            </w:pPr>
            <w:r w:rsidRPr="00F9557D">
              <w:rPr>
                <w:rFonts w:ascii="Arial Narrow" w:hAnsi="Arial Narrow" w:cs="Calibri"/>
                <w:sz w:val="22"/>
                <w:szCs w:val="22"/>
                <w:u w:val="single"/>
              </w:rPr>
              <w:t>Date et heure limites de dépôt des offres</w:t>
            </w:r>
            <w:r w:rsidRPr="00F9557D">
              <w:rPr>
                <w:rFonts w:ascii="Arial Narrow" w:hAnsi="Arial Narrow" w:cs="Calibri"/>
                <w:i/>
                <w:sz w:val="22"/>
                <w:szCs w:val="22"/>
              </w:rPr>
              <w:t xml:space="preserve"> : </w:t>
            </w:r>
            <w:r w:rsidRPr="00C14D36">
              <w:rPr>
                <w:rFonts w:ascii="Arial Narrow" w:hAnsi="Arial Narrow" w:cs="Calibri"/>
                <w:b/>
                <w:i/>
                <w:sz w:val="22"/>
                <w:szCs w:val="22"/>
              </w:rPr>
              <w:t>au plus tard le</w:t>
            </w:r>
            <w:r w:rsidR="003F01E3" w:rsidRPr="00C14D36">
              <w:rPr>
                <w:rFonts w:ascii="Arial Narrow" w:hAnsi="Arial Narrow" w:cs="Calibri"/>
                <w:b/>
                <w:i/>
                <w:sz w:val="22"/>
                <w:szCs w:val="22"/>
              </w:rPr>
              <w:t xml:space="preserve">     </w:t>
            </w:r>
            <w:r w:rsidRPr="00C14D36">
              <w:rPr>
                <w:rFonts w:ascii="Arial Narrow" w:hAnsi="Arial Narrow" w:cs="Calibri"/>
                <w:b/>
                <w:i/>
                <w:sz w:val="22"/>
                <w:szCs w:val="22"/>
              </w:rPr>
              <w:t>à (heure locale).</w:t>
            </w:r>
          </w:p>
        </w:tc>
      </w:tr>
      <w:tr w:rsidR="00F9557D" w:rsidRPr="00F9557D" w:rsidTr="007F6574">
        <w:trPr>
          <w:trHeight w:val="1411"/>
          <w:jc w:val="center"/>
        </w:trPr>
        <w:tc>
          <w:tcPr>
            <w:tcW w:w="921" w:type="dxa"/>
            <w:vAlign w:val="center"/>
          </w:tcPr>
          <w:p w:rsidR="00525BE3" w:rsidRPr="00F9557D" w:rsidRDefault="00525BE3" w:rsidP="007F6574">
            <w:pPr>
              <w:tabs>
                <w:tab w:val="left" w:pos="3900"/>
              </w:tabs>
              <w:jc w:val="center"/>
              <w:rPr>
                <w:rFonts w:ascii="Arial Narrow" w:hAnsi="Arial Narrow" w:cs="Calibri"/>
              </w:rPr>
            </w:pPr>
            <w:r w:rsidRPr="00F9557D">
              <w:rPr>
                <w:rFonts w:ascii="Arial Narrow" w:hAnsi="Arial Narrow" w:cs="Calibri"/>
                <w:sz w:val="22"/>
                <w:szCs w:val="22"/>
              </w:rPr>
              <w:t>25.1</w:t>
            </w:r>
          </w:p>
        </w:tc>
        <w:tc>
          <w:tcPr>
            <w:tcW w:w="8816" w:type="dxa"/>
            <w:vAlign w:val="center"/>
          </w:tcPr>
          <w:p w:rsidR="00525BE3" w:rsidRPr="00F9557D" w:rsidRDefault="00525BE3" w:rsidP="009D1228">
            <w:pPr>
              <w:jc w:val="both"/>
              <w:rPr>
                <w:rFonts w:ascii="Arial Narrow" w:hAnsi="Arial Narrow" w:cs="Calibri"/>
              </w:rPr>
            </w:pPr>
            <w:r w:rsidRPr="00F9557D">
              <w:rPr>
                <w:rFonts w:ascii="Arial Narrow" w:hAnsi="Arial Narrow" w:cs="Calibri"/>
                <w:sz w:val="22"/>
                <w:szCs w:val="22"/>
                <w:u w:val="single"/>
              </w:rPr>
              <w:t>Lieu, date et heure de l’ouverture des plis</w:t>
            </w:r>
            <w:r w:rsidRPr="00F9557D">
              <w:rPr>
                <w:rFonts w:ascii="Arial Narrow" w:hAnsi="Arial Narrow" w:cs="Calibri"/>
                <w:i/>
                <w:sz w:val="22"/>
                <w:szCs w:val="22"/>
              </w:rPr>
              <w:t> : le à, heure loc</w:t>
            </w:r>
            <w:r w:rsidR="0021171A" w:rsidRPr="00F9557D">
              <w:rPr>
                <w:rFonts w:ascii="Arial Narrow" w:hAnsi="Arial Narrow" w:cs="Calibri"/>
                <w:i/>
                <w:sz w:val="22"/>
                <w:szCs w:val="22"/>
              </w:rPr>
              <w:t xml:space="preserve">ale, à la </w:t>
            </w:r>
            <w:r w:rsidR="00EB4487">
              <w:rPr>
                <w:rFonts w:ascii="Arial Narrow" w:hAnsi="Arial Narrow" w:cs="Tahoma"/>
                <w:sz w:val="22"/>
                <w:szCs w:val="22"/>
              </w:rPr>
              <w:t xml:space="preserve">Mairie </w:t>
            </w:r>
            <w:r w:rsidR="009D1228" w:rsidRPr="00F9557D">
              <w:rPr>
                <w:rFonts w:ascii="Arial Narrow" w:hAnsi="Arial Narrow" w:cs="Tahoma"/>
                <w:sz w:val="22"/>
                <w:szCs w:val="22"/>
              </w:rPr>
              <w:t xml:space="preserve"> de Bertoua 1</w:t>
            </w:r>
            <w:r w:rsidR="009D1228" w:rsidRPr="00F9557D">
              <w:rPr>
                <w:rFonts w:ascii="Arial Narrow" w:hAnsi="Arial Narrow" w:cs="Tahoma"/>
                <w:sz w:val="22"/>
                <w:szCs w:val="22"/>
                <w:vertAlign w:val="superscript"/>
              </w:rPr>
              <w:t>er</w:t>
            </w:r>
            <w:r w:rsidRPr="00F9557D">
              <w:rPr>
                <w:rFonts w:ascii="Arial Narrow" w:hAnsi="Arial Narrow" w:cs="Calibri"/>
                <w:i/>
                <w:sz w:val="22"/>
                <w:szCs w:val="22"/>
              </w:rPr>
              <w:t xml:space="preserve">, par la </w:t>
            </w:r>
            <w:r w:rsidR="00EB196F" w:rsidRPr="00F9557D">
              <w:rPr>
                <w:rFonts w:ascii="Arial Narrow" w:hAnsi="Arial Narrow" w:cs="Calibri"/>
                <w:i/>
                <w:sz w:val="22"/>
                <w:szCs w:val="22"/>
              </w:rPr>
              <w:t>Commission Interne</w:t>
            </w:r>
            <w:r w:rsidR="006225B3">
              <w:rPr>
                <w:rFonts w:ascii="Arial Narrow" w:hAnsi="Arial Narrow" w:cs="Calibri"/>
                <w:i/>
                <w:sz w:val="22"/>
                <w:szCs w:val="22"/>
              </w:rPr>
              <w:t xml:space="preserve"> </w:t>
            </w:r>
            <w:r w:rsidRPr="00F9557D">
              <w:rPr>
                <w:rFonts w:ascii="Arial Narrow" w:hAnsi="Arial Narrow" w:cs="Calibri"/>
                <w:i/>
                <w:sz w:val="22"/>
                <w:szCs w:val="22"/>
              </w:rPr>
              <w:t xml:space="preserve">de Passation des Marchés </w:t>
            </w:r>
            <w:r w:rsidR="00FA0A24">
              <w:rPr>
                <w:rFonts w:ascii="Arial Narrow" w:hAnsi="Arial Narrow" w:cs="Calibri"/>
                <w:i/>
                <w:sz w:val="22"/>
                <w:szCs w:val="22"/>
              </w:rPr>
              <w:t>auprès de la commune de Bertoua 1er</w:t>
            </w:r>
            <w:r w:rsidRPr="00F9557D">
              <w:rPr>
                <w:rFonts w:ascii="Arial Narrow" w:hAnsi="Arial Narrow" w:cs="Calibri"/>
                <w:i/>
                <w:sz w:val="22"/>
                <w:szCs w:val="22"/>
              </w:rPr>
              <w:t xml:space="preserve"> en présence ou non des soumissionnaires ou de leurs représentants dûment mandatés et ayant une parfaite connaissance de la soumission dont ils ont la charge.</w:t>
            </w:r>
          </w:p>
        </w:tc>
      </w:tr>
      <w:tr w:rsidR="005B7267" w:rsidRPr="00F9557D" w:rsidTr="007F6574">
        <w:trPr>
          <w:trHeight w:val="573"/>
          <w:jc w:val="center"/>
        </w:trPr>
        <w:tc>
          <w:tcPr>
            <w:tcW w:w="921" w:type="dxa"/>
            <w:vAlign w:val="center"/>
          </w:tcPr>
          <w:p w:rsidR="00525BE3" w:rsidRPr="00F9557D" w:rsidRDefault="00525BE3" w:rsidP="007F6574">
            <w:pPr>
              <w:jc w:val="center"/>
              <w:rPr>
                <w:rFonts w:ascii="Arial Narrow" w:hAnsi="Arial Narrow" w:cs="Calibri"/>
              </w:rPr>
            </w:pPr>
          </w:p>
        </w:tc>
        <w:tc>
          <w:tcPr>
            <w:tcW w:w="8816" w:type="dxa"/>
            <w:vAlign w:val="center"/>
          </w:tcPr>
          <w:p w:rsidR="00525BE3" w:rsidRPr="00F9557D" w:rsidRDefault="00525BE3" w:rsidP="007F6574">
            <w:pPr>
              <w:rPr>
                <w:rFonts w:ascii="Arial Narrow" w:hAnsi="Arial Narrow" w:cs="Calibri"/>
                <w:b/>
                <w:i/>
              </w:rPr>
            </w:pPr>
            <w:r w:rsidRPr="00F9557D">
              <w:rPr>
                <w:rFonts w:ascii="Arial Narrow" w:hAnsi="Arial Narrow" w:cs="Calibri"/>
                <w:b/>
                <w:i/>
                <w:sz w:val="22"/>
                <w:szCs w:val="22"/>
              </w:rPr>
              <w:t>EVALUATION ET COMPARAISON DES OFFRES</w:t>
            </w:r>
          </w:p>
        </w:tc>
      </w:tr>
      <w:tr w:rsidR="005B7267" w:rsidRPr="00F9557D" w:rsidTr="007F6574">
        <w:trPr>
          <w:trHeight w:val="552"/>
          <w:jc w:val="center"/>
        </w:trPr>
        <w:tc>
          <w:tcPr>
            <w:tcW w:w="921" w:type="dxa"/>
            <w:vAlign w:val="center"/>
          </w:tcPr>
          <w:p w:rsidR="00525BE3" w:rsidRPr="00F9557D" w:rsidRDefault="00525BE3" w:rsidP="007F6574">
            <w:pPr>
              <w:jc w:val="center"/>
              <w:rPr>
                <w:rFonts w:ascii="Arial Narrow" w:hAnsi="Arial Narrow" w:cs="Calibri"/>
              </w:rPr>
            </w:pPr>
            <w:r w:rsidRPr="00F9557D">
              <w:rPr>
                <w:rFonts w:ascii="Arial Narrow" w:hAnsi="Arial Narrow" w:cs="Calibri"/>
                <w:sz w:val="22"/>
                <w:szCs w:val="22"/>
              </w:rPr>
              <w:t>32.2 (g)</w:t>
            </w:r>
          </w:p>
        </w:tc>
        <w:tc>
          <w:tcPr>
            <w:tcW w:w="8816" w:type="dxa"/>
            <w:vAlign w:val="center"/>
          </w:tcPr>
          <w:p w:rsidR="00525BE3" w:rsidRPr="00F9557D" w:rsidRDefault="00525BE3" w:rsidP="007F6574">
            <w:pPr>
              <w:rPr>
                <w:rFonts w:ascii="Arial Narrow" w:hAnsi="Arial Narrow" w:cs="Calibri"/>
                <w:i/>
              </w:rPr>
            </w:pPr>
            <w:r w:rsidRPr="00F9557D">
              <w:rPr>
                <w:rFonts w:ascii="Arial Narrow" w:hAnsi="Arial Narrow" w:cs="Calibri"/>
                <w:sz w:val="22"/>
                <w:szCs w:val="22"/>
                <w:u w:val="single"/>
              </w:rPr>
              <w:t>La méthode d’évaluation des variantes techniques</w:t>
            </w:r>
            <w:r w:rsidRPr="00F9557D">
              <w:rPr>
                <w:rFonts w:ascii="Arial Narrow" w:hAnsi="Arial Narrow" w:cs="Calibri"/>
                <w:i/>
                <w:sz w:val="22"/>
                <w:szCs w:val="22"/>
              </w:rPr>
              <w:t> : les variantes techniques ne sont pas acceptées</w:t>
            </w:r>
          </w:p>
        </w:tc>
      </w:tr>
      <w:tr w:rsidR="005B7267" w:rsidRPr="00F9557D" w:rsidTr="007F6574">
        <w:trPr>
          <w:trHeight w:val="502"/>
          <w:jc w:val="center"/>
        </w:trPr>
        <w:tc>
          <w:tcPr>
            <w:tcW w:w="921" w:type="dxa"/>
            <w:vAlign w:val="center"/>
          </w:tcPr>
          <w:p w:rsidR="00525BE3" w:rsidRPr="00F9557D" w:rsidRDefault="00525BE3" w:rsidP="007F6574">
            <w:pPr>
              <w:tabs>
                <w:tab w:val="left" w:pos="3900"/>
              </w:tabs>
              <w:jc w:val="center"/>
              <w:rPr>
                <w:rFonts w:ascii="Arial Narrow" w:hAnsi="Arial Narrow" w:cs="Calibri"/>
              </w:rPr>
            </w:pPr>
          </w:p>
        </w:tc>
        <w:tc>
          <w:tcPr>
            <w:tcW w:w="8816" w:type="dxa"/>
            <w:vAlign w:val="center"/>
          </w:tcPr>
          <w:p w:rsidR="00525BE3" w:rsidRPr="00F9557D" w:rsidRDefault="00525BE3" w:rsidP="007F6574">
            <w:pPr>
              <w:tabs>
                <w:tab w:val="left" w:pos="3900"/>
              </w:tabs>
              <w:jc w:val="both"/>
              <w:rPr>
                <w:rFonts w:ascii="Arial Narrow" w:hAnsi="Arial Narrow" w:cs="Calibri"/>
                <w:b/>
                <w:i/>
              </w:rPr>
            </w:pPr>
            <w:r w:rsidRPr="00F9557D">
              <w:rPr>
                <w:rFonts w:ascii="Arial Narrow" w:hAnsi="Arial Narrow" w:cs="Calibri"/>
                <w:b/>
                <w:i/>
                <w:sz w:val="22"/>
                <w:szCs w:val="22"/>
              </w:rPr>
              <w:t>ATTRIBUTION DE LA LETTRE-COMMANDE</w:t>
            </w:r>
          </w:p>
        </w:tc>
      </w:tr>
      <w:tr w:rsidR="00525BE3" w:rsidRPr="00F9557D" w:rsidTr="007F6574">
        <w:trPr>
          <w:trHeight w:val="610"/>
          <w:jc w:val="center"/>
        </w:trPr>
        <w:tc>
          <w:tcPr>
            <w:tcW w:w="921" w:type="dxa"/>
            <w:vAlign w:val="center"/>
          </w:tcPr>
          <w:p w:rsidR="00525BE3" w:rsidRPr="00F9557D" w:rsidRDefault="00525BE3" w:rsidP="007F6574">
            <w:pPr>
              <w:jc w:val="center"/>
              <w:rPr>
                <w:rFonts w:ascii="Arial Narrow" w:hAnsi="Arial Narrow" w:cs="Calibri"/>
              </w:rPr>
            </w:pPr>
            <w:r w:rsidRPr="00F9557D">
              <w:rPr>
                <w:rFonts w:ascii="Arial Narrow" w:hAnsi="Arial Narrow" w:cs="Calibri"/>
                <w:sz w:val="22"/>
                <w:szCs w:val="22"/>
              </w:rPr>
              <w:t>39.1.</w:t>
            </w:r>
          </w:p>
          <w:p w:rsidR="00525BE3" w:rsidRPr="00F9557D" w:rsidRDefault="00525BE3" w:rsidP="007F6574">
            <w:pPr>
              <w:jc w:val="center"/>
              <w:rPr>
                <w:rFonts w:ascii="Arial Narrow" w:hAnsi="Arial Narrow"/>
              </w:rPr>
            </w:pPr>
            <w:r w:rsidRPr="00F9557D">
              <w:rPr>
                <w:rFonts w:ascii="Arial Narrow" w:hAnsi="Arial Narrow" w:cs="Calibri"/>
                <w:sz w:val="22"/>
                <w:szCs w:val="22"/>
              </w:rPr>
              <w:t>39.2.</w:t>
            </w:r>
          </w:p>
        </w:tc>
        <w:tc>
          <w:tcPr>
            <w:tcW w:w="8816" w:type="dxa"/>
            <w:vAlign w:val="center"/>
          </w:tcPr>
          <w:p w:rsidR="00525BE3" w:rsidRPr="00F9557D" w:rsidRDefault="00525BE3" w:rsidP="007F6574">
            <w:pPr>
              <w:rPr>
                <w:rFonts w:ascii="Arial Narrow" w:hAnsi="Arial Narrow" w:cs="Calibri"/>
                <w:i/>
                <w:u w:val="single"/>
              </w:rPr>
            </w:pPr>
            <w:r w:rsidRPr="00F9557D">
              <w:rPr>
                <w:rFonts w:ascii="Arial Narrow" w:hAnsi="Arial Narrow" w:cs="Calibri"/>
                <w:i/>
                <w:sz w:val="22"/>
                <w:szCs w:val="22"/>
              </w:rPr>
              <w:t>La Lettre-Commande sera attribuée au soumissionnaire ayant proposé l’offre financière la moins-disante et ayant rempli les conditions d’ordre technique requises.</w:t>
            </w:r>
          </w:p>
        </w:tc>
      </w:tr>
    </w:tbl>
    <w:p w:rsidR="00525BE3" w:rsidRPr="00F9557D" w:rsidRDefault="00525BE3" w:rsidP="00525BE3">
      <w:pPr>
        <w:tabs>
          <w:tab w:val="left" w:pos="3900"/>
        </w:tabs>
        <w:rPr>
          <w:rFonts w:ascii="Arial Narrow" w:hAnsi="Arial Narrow"/>
        </w:rPr>
      </w:pPr>
    </w:p>
    <w:p w:rsidR="00525BE3" w:rsidRPr="00F9557D" w:rsidRDefault="00525BE3" w:rsidP="00525BE3">
      <w:pPr>
        <w:spacing w:before="120" w:after="120"/>
        <w:jc w:val="both"/>
        <w:rPr>
          <w:rFonts w:ascii="Arial Narrow" w:hAnsi="Arial Narrow" w:cs="Tahoma"/>
          <w:b/>
          <w:u w:val="single"/>
        </w:rPr>
      </w:pPr>
    </w:p>
    <w:p w:rsidR="00525BE3" w:rsidRPr="00F9557D" w:rsidRDefault="00525BE3" w:rsidP="00525BE3">
      <w:pPr>
        <w:spacing w:before="120" w:after="120"/>
        <w:jc w:val="both"/>
        <w:rPr>
          <w:rFonts w:ascii="Arial Narrow" w:hAnsi="Arial Narrow" w:cs="Tahoma"/>
          <w:b/>
          <w:sz w:val="28"/>
          <w:u w:val="single"/>
        </w:rPr>
      </w:pPr>
    </w:p>
    <w:p w:rsidR="00525BE3" w:rsidRPr="00F9557D" w:rsidRDefault="00525BE3" w:rsidP="00525BE3">
      <w:pPr>
        <w:spacing w:before="120" w:after="120"/>
        <w:jc w:val="both"/>
        <w:rPr>
          <w:rFonts w:ascii="Arial Narrow" w:hAnsi="Arial Narrow" w:cs="Tahoma"/>
          <w:b/>
          <w:sz w:val="28"/>
          <w:u w:val="single"/>
        </w:rPr>
      </w:pPr>
    </w:p>
    <w:p w:rsidR="00525BE3" w:rsidRPr="00F9557D" w:rsidRDefault="00525BE3" w:rsidP="00525BE3">
      <w:pPr>
        <w:spacing w:before="120" w:after="120"/>
        <w:jc w:val="both"/>
        <w:rPr>
          <w:rFonts w:ascii="Arial Narrow" w:hAnsi="Arial Narrow" w:cs="Tahoma"/>
          <w:b/>
          <w:sz w:val="28"/>
          <w:u w:val="single"/>
        </w:rPr>
      </w:pPr>
    </w:p>
    <w:p w:rsidR="00525BE3" w:rsidRPr="00F9557D" w:rsidRDefault="00525BE3" w:rsidP="00525BE3">
      <w:pPr>
        <w:spacing w:before="120" w:after="120"/>
        <w:jc w:val="both"/>
        <w:rPr>
          <w:rFonts w:ascii="Arial Narrow" w:hAnsi="Arial Narrow" w:cs="Tahoma"/>
          <w:b/>
          <w:sz w:val="28"/>
          <w:u w:val="single"/>
        </w:rPr>
      </w:pPr>
    </w:p>
    <w:p w:rsidR="00525BE3" w:rsidRPr="00F9557D" w:rsidRDefault="00525BE3" w:rsidP="00525BE3">
      <w:pPr>
        <w:spacing w:before="120" w:after="120"/>
        <w:jc w:val="both"/>
        <w:rPr>
          <w:rFonts w:ascii="Arial Narrow" w:hAnsi="Arial Narrow" w:cs="Tahoma"/>
          <w:b/>
          <w:sz w:val="28"/>
          <w:u w:val="single"/>
        </w:rPr>
      </w:pPr>
    </w:p>
    <w:p w:rsidR="00525BE3" w:rsidRPr="00F9557D" w:rsidRDefault="00525BE3" w:rsidP="00525BE3">
      <w:pPr>
        <w:spacing w:before="120" w:after="120"/>
        <w:rPr>
          <w:rFonts w:ascii="Arial Narrow" w:hAnsi="Arial Narrow" w:cs="Tahoma"/>
        </w:rPr>
      </w:pPr>
    </w:p>
    <w:p w:rsidR="00525BE3" w:rsidRPr="00F9557D" w:rsidRDefault="00525BE3" w:rsidP="00525BE3">
      <w:pPr>
        <w:spacing w:before="120" w:after="120"/>
        <w:rPr>
          <w:rFonts w:ascii="Arial Narrow" w:hAnsi="Arial Narrow" w:cs="Tahoma"/>
        </w:rPr>
      </w:pPr>
    </w:p>
    <w:p w:rsidR="00730030" w:rsidRPr="00F9557D" w:rsidRDefault="00730030" w:rsidP="00525BE3">
      <w:pPr>
        <w:spacing w:before="120" w:after="120"/>
        <w:rPr>
          <w:rFonts w:ascii="Arial Narrow" w:hAnsi="Arial Narrow" w:cs="Tahoma"/>
        </w:rPr>
      </w:pPr>
    </w:p>
    <w:p w:rsidR="00730030" w:rsidRPr="00F9557D" w:rsidRDefault="00730030" w:rsidP="00525BE3">
      <w:pPr>
        <w:spacing w:before="120" w:after="120"/>
        <w:rPr>
          <w:rFonts w:ascii="Arial Narrow" w:hAnsi="Arial Narrow" w:cs="Tahoma"/>
        </w:rPr>
      </w:pPr>
    </w:p>
    <w:p w:rsidR="00525BE3" w:rsidRPr="00F9557D" w:rsidRDefault="00525BE3" w:rsidP="00525BE3">
      <w:pPr>
        <w:spacing w:before="120" w:after="120"/>
        <w:rPr>
          <w:rFonts w:ascii="Arial Narrow" w:hAnsi="Arial Narrow" w:cs="Tahoma"/>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3468B5" w:rsidP="00525BE3">
      <w:pPr>
        <w:spacing w:before="120" w:after="120"/>
        <w:rPr>
          <w:rFonts w:ascii="Arial Narrow" w:hAnsi="Arial Narrow" w:cs="Tahoma"/>
          <w:color w:val="C00000"/>
        </w:rPr>
      </w:pPr>
      <w:r>
        <w:rPr>
          <w:rFonts w:ascii="Arial Narrow" w:hAnsi="Arial Narrow" w:cs="Tahoma"/>
          <w:noProof/>
          <w:color w:val="C00000"/>
        </w:rPr>
        <w:pict>
          <v:shape id="_x0000_s1278" type="#_x0000_t98" style="position:absolute;margin-left:30.4pt;margin-top:14.5pt;width:418.5pt;height:225.3pt;z-index:251669504" adj="4212" strokeweight="2.25pt"/>
        </w:pict>
      </w:r>
    </w:p>
    <w:p w:rsidR="00525BE3" w:rsidRPr="005B7267" w:rsidRDefault="00525BE3" w:rsidP="00525BE3">
      <w:pPr>
        <w:spacing w:before="120" w:after="120"/>
        <w:rPr>
          <w:rFonts w:ascii="Arial Narrow" w:hAnsi="Arial Narrow"/>
          <w:i/>
          <w:color w:val="C00000"/>
          <w:sz w:val="48"/>
          <w:szCs w:val="48"/>
        </w:rPr>
      </w:pPr>
    </w:p>
    <w:p w:rsidR="00525BE3" w:rsidRPr="005B7267" w:rsidRDefault="003468B5" w:rsidP="00525BE3">
      <w:pPr>
        <w:spacing w:before="120" w:after="120"/>
        <w:rPr>
          <w:rFonts w:ascii="Arial Narrow" w:hAnsi="Arial Narrow" w:cs="Tahoma"/>
          <w:color w:val="C00000"/>
        </w:rPr>
      </w:pPr>
      <w:r>
        <w:rPr>
          <w:rFonts w:ascii="Arial Narrow" w:hAnsi="Arial Narrow" w:cs="Tahoma"/>
          <w:noProof/>
          <w:color w:val="C00000"/>
        </w:rPr>
        <w:pict>
          <v:shape id="_x0000_s1279" type="#_x0000_t202" style="position:absolute;margin-left:82.9pt;margin-top:10.8pt;width:330.75pt;height:119.4pt;z-index:251670528" stroked="f">
            <v:textbox style="mso-next-textbox:#_x0000_s1279">
              <w:txbxContent>
                <w:p w:rsidR="004356BA" w:rsidRPr="00B40AAD" w:rsidRDefault="004356BA" w:rsidP="00525BE3">
                  <w:pPr>
                    <w:pStyle w:val="Titre4"/>
                    <w:spacing w:before="120" w:after="120"/>
                    <w:jc w:val="center"/>
                    <w:rPr>
                      <w:rFonts w:ascii="Bodoni MT Black" w:hAnsi="Bodoni MT Black"/>
                      <w:sz w:val="40"/>
                      <w:szCs w:val="40"/>
                      <w:u w:val="none"/>
                    </w:rPr>
                  </w:pPr>
                  <w:r w:rsidRPr="00B40AAD">
                    <w:rPr>
                      <w:rFonts w:ascii="Bodoni MT Black" w:hAnsi="Bodoni MT Black"/>
                      <w:b/>
                      <w:i/>
                      <w:sz w:val="40"/>
                      <w:szCs w:val="40"/>
                    </w:rPr>
                    <w:t>Pièce n°4</w:t>
                  </w:r>
                  <w:r w:rsidRPr="00B40AAD">
                    <w:rPr>
                      <w:rFonts w:ascii="Bodoni MT Black" w:hAnsi="Bodoni MT Black"/>
                      <w:sz w:val="40"/>
                      <w:szCs w:val="40"/>
                      <w:u w:val="none"/>
                    </w:rPr>
                    <w:t> :</w:t>
                  </w:r>
                </w:p>
                <w:p w:rsidR="004356BA" w:rsidRPr="00B40AAD" w:rsidRDefault="004356BA" w:rsidP="00525BE3">
                  <w:pPr>
                    <w:pStyle w:val="Corpsdetexte3"/>
                    <w:rPr>
                      <w:rFonts w:ascii="Bodoni MT Black" w:hAnsi="Bodoni MT Black"/>
                      <w:i w:val="0"/>
                      <w:sz w:val="40"/>
                      <w:szCs w:val="40"/>
                    </w:rPr>
                  </w:pPr>
                  <w:r w:rsidRPr="00B40AAD">
                    <w:rPr>
                      <w:rFonts w:ascii="Bodoni MT Black" w:hAnsi="Bodoni MT Black"/>
                      <w:i w:val="0"/>
                      <w:sz w:val="40"/>
                      <w:szCs w:val="40"/>
                    </w:rPr>
                    <w:t>CAHIER DES CLAUSES ADMINISTRATIVES PARTICULIERES (C.C.A.P)</w:t>
                  </w:r>
                </w:p>
                <w:p w:rsidR="004356BA" w:rsidRDefault="004356BA" w:rsidP="00525BE3"/>
              </w:txbxContent>
            </v:textbox>
          </v:shape>
        </w:pict>
      </w: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8021B7" w:rsidRPr="005B7267" w:rsidRDefault="008021B7" w:rsidP="00525BE3">
      <w:pPr>
        <w:spacing w:before="120" w:after="120"/>
        <w:rPr>
          <w:rFonts w:ascii="Arial Narrow" w:hAnsi="Arial Narrow" w:cs="Tahoma"/>
          <w:color w:val="C00000"/>
        </w:rPr>
      </w:pPr>
    </w:p>
    <w:p w:rsidR="008021B7" w:rsidRPr="005B7267" w:rsidRDefault="008021B7" w:rsidP="00525BE3">
      <w:pPr>
        <w:spacing w:before="120" w:after="120"/>
        <w:rPr>
          <w:rFonts w:ascii="Arial Narrow" w:hAnsi="Arial Narrow" w:cs="Tahoma"/>
          <w:color w:val="C00000"/>
        </w:rPr>
      </w:pPr>
    </w:p>
    <w:p w:rsidR="008021B7" w:rsidRPr="005B7267" w:rsidRDefault="008021B7" w:rsidP="00525BE3">
      <w:pPr>
        <w:spacing w:before="120" w:after="120"/>
        <w:rPr>
          <w:rFonts w:ascii="Arial Narrow" w:hAnsi="Arial Narrow" w:cs="Tahoma"/>
          <w:color w:val="C00000"/>
        </w:rPr>
      </w:pPr>
    </w:p>
    <w:p w:rsidR="008021B7" w:rsidRPr="005B7267" w:rsidRDefault="008021B7" w:rsidP="00525BE3">
      <w:pPr>
        <w:spacing w:before="120" w:after="120"/>
        <w:rPr>
          <w:rFonts w:ascii="Arial Narrow" w:hAnsi="Arial Narrow" w:cs="Tahoma"/>
          <w:color w:val="C00000"/>
        </w:rPr>
      </w:pPr>
    </w:p>
    <w:p w:rsidR="008021B7" w:rsidRPr="005B7267" w:rsidRDefault="008021B7" w:rsidP="00525BE3">
      <w:pPr>
        <w:spacing w:before="120" w:after="120"/>
        <w:rPr>
          <w:rFonts w:ascii="Arial Narrow" w:hAnsi="Arial Narrow" w:cs="Tahoma"/>
          <w:color w:val="C00000"/>
        </w:rPr>
      </w:pPr>
    </w:p>
    <w:p w:rsidR="008021B7" w:rsidRDefault="008021B7" w:rsidP="00525BE3">
      <w:pPr>
        <w:spacing w:before="120" w:after="120"/>
        <w:rPr>
          <w:rFonts w:ascii="Arial Narrow" w:hAnsi="Arial Narrow" w:cs="Tahoma"/>
          <w:color w:val="C00000"/>
        </w:rPr>
      </w:pPr>
    </w:p>
    <w:p w:rsidR="00701226" w:rsidRPr="005B7267" w:rsidRDefault="00701226"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055"/>
        <w:gridCol w:w="7229"/>
      </w:tblGrid>
      <w:tr w:rsidR="005B7267" w:rsidRPr="00264DE9" w:rsidTr="007F6574">
        <w:trPr>
          <w:jc w:val="center"/>
        </w:trPr>
        <w:tc>
          <w:tcPr>
            <w:tcW w:w="9284" w:type="dxa"/>
            <w:gridSpan w:val="2"/>
            <w:vAlign w:val="center"/>
          </w:tcPr>
          <w:p w:rsidR="00525BE3" w:rsidRPr="00264DE9" w:rsidRDefault="00525BE3" w:rsidP="007F6574">
            <w:pPr>
              <w:pStyle w:val="Titre10"/>
              <w:rPr>
                <w:rFonts w:ascii="Arial Narrow" w:hAnsi="Arial Narrow" w:cs="Tahoma"/>
                <w:szCs w:val="28"/>
              </w:rPr>
            </w:pPr>
            <w:r w:rsidRPr="00264DE9">
              <w:rPr>
                <w:rFonts w:ascii="Arial Narrow" w:hAnsi="Arial Narrow" w:cs="Tahoma"/>
                <w:sz w:val="20"/>
              </w:rPr>
              <w:lastRenderedPageBreak/>
              <w:br w:type="page"/>
            </w:r>
            <w:r w:rsidRPr="00264DE9">
              <w:rPr>
                <w:rFonts w:ascii="Arial Narrow" w:hAnsi="Arial Narrow" w:cs="Tahoma"/>
                <w:szCs w:val="28"/>
              </w:rPr>
              <w:t>SOMMAIRE C.C.A.P</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pStyle w:val="Titre3"/>
              <w:jc w:val="center"/>
              <w:rPr>
                <w:rFonts w:ascii="Arial Narrow" w:hAnsi="Arial Narrow" w:cs="Tahoma"/>
                <w:i w:val="0"/>
                <w:sz w:val="20"/>
                <w:lang w:val="en-GB"/>
              </w:rPr>
            </w:pPr>
            <w:r w:rsidRPr="00264DE9">
              <w:rPr>
                <w:rFonts w:ascii="Arial Narrow" w:hAnsi="Arial Narrow" w:cs="Tahoma"/>
                <w:i w:val="0"/>
                <w:sz w:val="20"/>
                <w:lang w:val="en-GB"/>
              </w:rPr>
              <w:t>CHAPITRE I</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b/>
                <w:lang w:val="en-GB"/>
              </w:rPr>
            </w:pPr>
            <w:r w:rsidRPr="00264DE9">
              <w:rPr>
                <w:rFonts w:ascii="Arial Narrow" w:hAnsi="Arial Narrow" w:cs="Tahoma"/>
                <w:b/>
                <w:lang w:val="en-GB"/>
              </w:rPr>
              <w:t>GENERALITES</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pStyle w:val="Titre2"/>
              <w:jc w:val="center"/>
              <w:rPr>
                <w:rFonts w:ascii="Arial Narrow" w:hAnsi="Arial Narrow" w:cs="Tahoma"/>
                <w:sz w:val="20"/>
              </w:rPr>
            </w:pPr>
            <w:r w:rsidRPr="00264DE9">
              <w:rPr>
                <w:rFonts w:ascii="Arial Narrow" w:hAnsi="Arial Narrow" w:cs="Tahoma"/>
                <w:sz w:val="20"/>
              </w:rPr>
              <w:t>Article 1</w:t>
            </w:r>
            <w:r w:rsidRPr="00264DE9">
              <w:rPr>
                <w:rFonts w:ascii="Arial Narrow" w:hAnsi="Arial Narrow" w:cs="Tahoma"/>
                <w:sz w:val="20"/>
                <w:vertAlign w:val="superscript"/>
              </w:rPr>
              <w:t>er</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Objet de la Lettre-Commande</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2</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Procédure de passation de la Lettre-Commande</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3</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Pièces contractuelles constitutives de la Lettre-Commande (CCAP Article 9)</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4</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Textes généraux applicables à la Lettre-Commande</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5</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Définitions et attributions (CCAP Article 2 complété)</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b/>
              </w:rPr>
            </w:pPr>
            <w:r w:rsidRPr="00264DE9">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b/>
              </w:rPr>
            </w:pPr>
            <w:r w:rsidRPr="00264DE9">
              <w:rPr>
                <w:rFonts w:ascii="Arial Narrow" w:hAnsi="Arial Narrow" w:cs="Tahoma"/>
                <w:b/>
              </w:rPr>
              <w:t>EXECUTION DES TRAVAUX</w:t>
            </w:r>
          </w:p>
        </w:tc>
      </w:tr>
      <w:tr w:rsidR="005B7267" w:rsidRPr="00264DE9" w:rsidTr="007F6574">
        <w:tblPrEx>
          <w:tblBorders>
            <w:top w:val="none" w:sz="0" w:space="0" w:color="auto"/>
            <w:left w:val="none" w:sz="0" w:space="0" w:color="auto"/>
            <w:bottom w:val="none" w:sz="0" w:space="0" w:color="auto"/>
            <w:right w:val="none" w:sz="0" w:space="0" w:color="auto"/>
          </w:tblBorders>
        </w:tblPrEx>
        <w:trPr>
          <w:trHeight w:val="302"/>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6</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pStyle w:val="Titre7"/>
              <w:rPr>
                <w:rFonts w:ascii="Arial Narrow" w:hAnsi="Arial Narrow" w:cs="Tahoma"/>
                <w:sz w:val="20"/>
              </w:rPr>
            </w:pPr>
            <w:r w:rsidRPr="00264DE9">
              <w:rPr>
                <w:rFonts w:ascii="Arial Narrow" w:hAnsi="Arial Narrow" w:cs="Tahoma"/>
                <w:sz w:val="20"/>
              </w:rPr>
              <w:t>Délai d’exécution (CCAP Article 38)</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7</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Communication (CCAP Article 6 et 10 complétés)</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Ordre de Service (CCAP Article 8)</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9</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Rôle et responsabilité du Cocontractant (CCAP Article 40)</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10</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Sous-traitance (CCAP Article 54)</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11</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Projet d’Exécution (CCAP Article 49)</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12</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Matériel et personnel à mettre en place (CCAP Article 15 complété)</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Législation concernant la main d’œuvre (CCAP Article 14)</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14</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Remplacement du personnel d’encadrement</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15</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Modification des ouvrages</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16</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Matériaux (CCAP Article 53)</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17</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Démolition des ouvrages défectueux et enlèvement des matériaux refusés</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18</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Brevet d’invention</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19</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Phasage des travaux</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20</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Accès au chantier (CCAP Article 44 complété)</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21</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Attributions de l’Ingénieur</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22</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Réunions de chantier (CCAP Article 57)</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23</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Journal de chantier (CCAP Article 56 complété)</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Mise à disposition des lieux (CCAP Article 42 complété)</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Mesures de sécurité (CCAP Article 48)</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Protection de l’environnement (CCAP Article 16)</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Remise en état des lieux (CCAP Article 69)</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b/>
              </w:rPr>
            </w:pPr>
            <w:r w:rsidRPr="00264DE9">
              <w:rPr>
                <w:rFonts w:ascii="Arial Narrow" w:hAnsi="Arial Narrow" w:cs="Tahoma"/>
                <w:b/>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both"/>
              <w:rPr>
                <w:rFonts w:ascii="Arial Narrow" w:hAnsi="Arial Narrow" w:cs="Tahoma"/>
                <w:b/>
              </w:rPr>
            </w:pPr>
            <w:r w:rsidRPr="00264DE9">
              <w:rPr>
                <w:rFonts w:ascii="Arial Narrow" w:hAnsi="Arial Narrow" w:cs="Tahoma"/>
                <w:b/>
              </w:rPr>
              <w:t>RECEPTION DES TRAVAUX</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Réception provisoire (CCAP Article 67)</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Délai de garantie (CCAP Article 70)</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Entretien pendant la période de garantie (CCAP Article 71)</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Réception définitive (CCAP Article 72)</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Commission de réception</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b/>
              </w:rPr>
            </w:pPr>
            <w:r w:rsidRPr="00264DE9">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b/>
              </w:rPr>
            </w:pPr>
            <w:r w:rsidRPr="00264DE9">
              <w:rPr>
                <w:rFonts w:ascii="Arial Narrow" w:hAnsi="Arial Narrow" w:cs="Tahoma"/>
                <w:b/>
              </w:rPr>
              <w:t>DISPOSITIONS FINANCIERES</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33</w:t>
            </w:r>
          </w:p>
        </w:tc>
        <w:tc>
          <w:tcPr>
            <w:tcW w:w="7229" w:type="dxa"/>
            <w:tcBorders>
              <w:top w:val="single" w:sz="4" w:space="0" w:color="auto"/>
              <w:left w:val="nil"/>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Montant de la Lettre-Commande (CCAP Article 18 et 19 complété)</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34</w:t>
            </w:r>
          </w:p>
        </w:tc>
        <w:tc>
          <w:tcPr>
            <w:tcW w:w="7229" w:type="dxa"/>
            <w:tcBorders>
              <w:top w:val="single" w:sz="4" w:space="0" w:color="auto"/>
              <w:left w:val="nil"/>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Consistance des travaux</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35</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Sous-détail des prix</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36</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Travaux supplémentaires – variation dans la masse des travaux et la nature des travaux</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37</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Préparation des Décomptes</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38</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Modalités et règlement des travaux exécutés</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39</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Avance de démarrage (CCAP Article 28)</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40</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Cautionnement définitif (CCAP Article 41)</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41</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Retenue de garantie (CCAP Article 29</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42</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Assurance et protection des chantiers (CCAP Article 45)</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lastRenderedPageBreak/>
              <w:t>Article 43</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Variation des prix (CCAP Article 20)</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44</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Régime fiscal et douanier (CCAP Article 36)</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45</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Nantissement de la Lette-Commande</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46</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Timbre et enregistrement (CCAP Article 37)</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47</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Pénalités de retard (CCAP Article 32)</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b/>
              </w:rPr>
              <w:t>CHAPITRE V</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b/>
              </w:rPr>
            </w:pPr>
            <w:r w:rsidRPr="00264DE9">
              <w:rPr>
                <w:rFonts w:ascii="Arial Narrow" w:hAnsi="Arial Narrow" w:cs="Tahoma"/>
                <w:b/>
              </w:rPr>
              <w:t>CLAUSES DIVERSES</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b/>
              </w:rPr>
            </w:pPr>
            <w:r w:rsidRPr="00264DE9">
              <w:rPr>
                <w:rFonts w:ascii="Arial Narrow" w:hAnsi="Arial Narrow" w:cs="Tahoma"/>
              </w:rPr>
              <w:t>Article 48</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Frais commerciaux extraordinaires</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49</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Transports internationaux</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pStyle w:val="Titre2"/>
              <w:jc w:val="center"/>
              <w:rPr>
                <w:rFonts w:ascii="Arial Narrow" w:hAnsi="Arial Narrow" w:cs="Tahoma"/>
                <w:sz w:val="20"/>
              </w:rPr>
            </w:pPr>
            <w:r w:rsidRPr="00264DE9">
              <w:rPr>
                <w:rFonts w:ascii="Arial Narrow" w:hAnsi="Arial Narrow" w:cs="Tahoma"/>
                <w:sz w:val="20"/>
              </w:rPr>
              <w:t>Article 50</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Informations de chantier à afficher</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51</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Résiliation de la Lettre-Commande (CCAP Article 74)</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52</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Différends et litiges (CCAP Article 79)</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53</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Cas de force majeure</w:t>
            </w:r>
          </w:p>
        </w:tc>
      </w:tr>
      <w:tr w:rsidR="005B7267"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54</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Edition et diffusion de la présente Lettre-commande</w:t>
            </w:r>
          </w:p>
        </w:tc>
      </w:tr>
      <w:tr w:rsidR="00525BE3" w:rsidRPr="00264DE9" w:rsidTr="007F6574">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25BE3" w:rsidRPr="00264DE9" w:rsidRDefault="00525BE3" w:rsidP="007F6574">
            <w:pPr>
              <w:jc w:val="center"/>
              <w:rPr>
                <w:rFonts w:ascii="Arial Narrow" w:hAnsi="Arial Narrow" w:cs="Tahoma"/>
              </w:rPr>
            </w:pPr>
            <w:r w:rsidRPr="00264DE9">
              <w:rPr>
                <w:rFonts w:ascii="Arial Narrow" w:hAnsi="Arial Narrow" w:cs="Tahoma"/>
              </w:rPr>
              <w:t>Article 55 et dernier</w:t>
            </w:r>
          </w:p>
        </w:tc>
        <w:tc>
          <w:tcPr>
            <w:tcW w:w="7229" w:type="dxa"/>
            <w:tcBorders>
              <w:top w:val="single" w:sz="4" w:space="0" w:color="auto"/>
              <w:left w:val="nil"/>
              <w:bottom w:val="single" w:sz="4" w:space="0" w:color="auto"/>
              <w:right w:val="single" w:sz="4" w:space="0" w:color="auto"/>
            </w:tcBorders>
            <w:vAlign w:val="center"/>
          </w:tcPr>
          <w:p w:rsidR="00525BE3" w:rsidRPr="00264DE9" w:rsidRDefault="00525BE3" w:rsidP="007F6574">
            <w:pPr>
              <w:jc w:val="both"/>
              <w:rPr>
                <w:rFonts w:ascii="Arial Narrow" w:hAnsi="Arial Narrow" w:cs="Tahoma"/>
              </w:rPr>
            </w:pPr>
            <w:r w:rsidRPr="00264DE9">
              <w:rPr>
                <w:rFonts w:ascii="Arial Narrow" w:hAnsi="Arial Narrow" w:cs="Tahoma"/>
              </w:rPr>
              <w:t>Validité et entrée en vigueur de la Lettre-Commande</w:t>
            </w:r>
          </w:p>
        </w:tc>
      </w:tr>
    </w:tbl>
    <w:p w:rsidR="00525BE3" w:rsidRPr="00264DE9" w:rsidRDefault="00525BE3"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Default="008021B7" w:rsidP="00525BE3">
      <w:pPr>
        <w:rPr>
          <w:rFonts w:ascii="Arial Narrow" w:hAnsi="Arial Narrow" w:cs="Tahoma"/>
          <w:b/>
          <w:u w:val="single"/>
        </w:rPr>
      </w:pPr>
    </w:p>
    <w:p w:rsidR="00993FF1" w:rsidRDefault="00993FF1" w:rsidP="00525BE3">
      <w:pPr>
        <w:rPr>
          <w:rFonts w:ascii="Arial Narrow" w:hAnsi="Arial Narrow" w:cs="Tahoma"/>
          <w:b/>
          <w:u w:val="single"/>
        </w:rPr>
      </w:pPr>
    </w:p>
    <w:p w:rsidR="00993FF1" w:rsidRDefault="00993FF1" w:rsidP="00525BE3">
      <w:pPr>
        <w:rPr>
          <w:rFonts w:ascii="Arial Narrow" w:hAnsi="Arial Narrow" w:cs="Tahoma"/>
          <w:b/>
          <w:u w:val="single"/>
        </w:rPr>
      </w:pPr>
    </w:p>
    <w:p w:rsidR="00993FF1" w:rsidRDefault="00993FF1" w:rsidP="00525BE3">
      <w:pPr>
        <w:rPr>
          <w:rFonts w:ascii="Arial Narrow" w:hAnsi="Arial Narrow" w:cs="Tahoma"/>
          <w:b/>
          <w:u w:val="single"/>
        </w:rPr>
      </w:pPr>
    </w:p>
    <w:p w:rsidR="00993FF1" w:rsidRDefault="00993FF1" w:rsidP="00525BE3">
      <w:pPr>
        <w:rPr>
          <w:rFonts w:ascii="Arial Narrow" w:hAnsi="Arial Narrow" w:cs="Tahoma"/>
          <w:b/>
          <w:u w:val="single"/>
        </w:rPr>
      </w:pPr>
    </w:p>
    <w:p w:rsidR="00993FF1" w:rsidRDefault="00993FF1" w:rsidP="00525BE3">
      <w:pPr>
        <w:rPr>
          <w:rFonts w:ascii="Arial Narrow" w:hAnsi="Arial Narrow" w:cs="Tahoma"/>
          <w:b/>
          <w:u w:val="single"/>
        </w:rPr>
      </w:pPr>
    </w:p>
    <w:p w:rsidR="00993FF1" w:rsidRDefault="00993FF1" w:rsidP="00525BE3">
      <w:pPr>
        <w:rPr>
          <w:rFonts w:ascii="Arial Narrow" w:hAnsi="Arial Narrow" w:cs="Tahoma"/>
          <w:b/>
          <w:u w:val="single"/>
        </w:rPr>
      </w:pPr>
    </w:p>
    <w:p w:rsidR="00993FF1" w:rsidRDefault="00993FF1" w:rsidP="00525BE3">
      <w:pPr>
        <w:rPr>
          <w:rFonts w:ascii="Arial Narrow" w:hAnsi="Arial Narrow" w:cs="Tahoma"/>
          <w:b/>
          <w:u w:val="single"/>
        </w:rPr>
      </w:pPr>
    </w:p>
    <w:p w:rsidR="00993FF1" w:rsidRDefault="00993FF1" w:rsidP="00525BE3">
      <w:pPr>
        <w:rPr>
          <w:rFonts w:ascii="Arial Narrow" w:hAnsi="Arial Narrow" w:cs="Tahoma"/>
          <w:b/>
          <w:u w:val="single"/>
        </w:rPr>
      </w:pPr>
    </w:p>
    <w:p w:rsidR="00993FF1" w:rsidRPr="00264DE9" w:rsidRDefault="00993FF1"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Default="008021B7" w:rsidP="00525BE3">
      <w:pPr>
        <w:rPr>
          <w:rFonts w:ascii="Arial Narrow" w:hAnsi="Arial Narrow" w:cs="Tahoma"/>
          <w:b/>
          <w:u w:val="single"/>
        </w:rPr>
      </w:pPr>
    </w:p>
    <w:p w:rsidR="00B91A1A" w:rsidRDefault="00B91A1A" w:rsidP="00525BE3">
      <w:pPr>
        <w:rPr>
          <w:rFonts w:ascii="Arial Narrow" w:hAnsi="Arial Narrow" w:cs="Tahoma"/>
          <w:b/>
          <w:u w:val="single"/>
        </w:rPr>
      </w:pPr>
    </w:p>
    <w:p w:rsidR="00B91A1A" w:rsidRPr="00264DE9" w:rsidRDefault="00B91A1A" w:rsidP="00525BE3">
      <w:pPr>
        <w:rPr>
          <w:rFonts w:ascii="Arial Narrow" w:hAnsi="Arial Narrow" w:cs="Tahoma"/>
          <w:b/>
          <w:u w:val="single"/>
        </w:rPr>
      </w:pPr>
    </w:p>
    <w:p w:rsidR="008021B7" w:rsidRPr="00264DE9" w:rsidRDefault="008021B7" w:rsidP="00525BE3">
      <w:pPr>
        <w:rPr>
          <w:rFonts w:ascii="Arial Narrow" w:hAnsi="Arial Narrow" w:cs="Tahoma"/>
          <w:b/>
          <w:u w:val="single"/>
        </w:rPr>
      </w:pPr>
    </w:p>
    <w:p w:rsidR="008021B7" w:rsidRPr="005B7267" w:rsidRDefault="008021B7" w:rsidP="00525BE3">
      <w:pPr>
        <w:rPr>
          <w:rFonts w:ascii="Arial Narrow" w:hAnsi="Arial Narrow" w:cs="Tahoma"/>
          <w:b/>
          <w:color w:val="C00000"/>
          <w:u w:val="single"/>
        </w:rPr>
      </w:pPr>
    </w:p>
    <w:p w:rsidR="00525BE3" w:rsidRPr="00F36533" w:rsidRDefault="00525BE3" w:rsidP="00525BE3">
      <w:pPr>
        <w:rPr>
          <w:rFonts w:ascii="Arial Narrow" w:hAnsi="Arial Narrow" w:cs="Tahoma"/>
          <w:b/>
          <w:sz w:val="22"/>
          <w:szCs w:val="22"/>
        </w:rPr>
      </w:pPr>
      <w:r w:rsidRPr="00F36533">
        <w:rPr>
          <w:rFonts w:ascii="Arial Narrow" w:hAnsi="Arial Narrow" w:cs="Tahoma"/>
          <w:b/>
          <w:sz w:val="22"/>
          <w:szCs w:val="22"/>
          <w:u w:val="single"/>
        </w:rPr>
        <w:t>CHAPITRE I :</w:t>
      </w:r>
      <w:r w:rsidRPr="00F36533">
        <w:rPr>
          <w:rFonts w:ascii="Arial Narrow" w:hAnsi="Arial Narrow" w:cs="Tahoma"/>
          <w:b/>
          <w:sz w:val="22"/>
          <w:szCs w:val="22"/>
        </w:rPr>
        <w:t xml:space="preserve"> GENERALITES</w:t>
      </w:r>
    </w:p>
    <w:p w:rsidR="00525BE3" w:rsidRPr="00F36533" w:rsidRDefault="00525BE3" w:rsidP="00525BE3">
      <w:pPr>
        <w:spacing w:before="240" w:after="120"/>
        <w:jc w:val="both"/>
        <w:rPr>
          <w:rFonts w:ascii="Arial Narrow" w:hAnsi="Arial Narrow" w:cs="Tahoma"/>
          <w:b/>
          <w:bCs/>
          <w:sz w:val="22"/>
          <w:szCs w:val="22"/>
        </w:rPr>
      </w:pPr>
      <w:r w:rsidRPr="00F36533">
        <w:rPr>
          <w:rFonts w:ascii="Arial Narrow" w:hAnsi="Arial Narrow" w:cs="Arial"/>
          <w:b/>
          <w:bCs/>
          <w:sz w:val="22"/>
          <w:szCs w:val="22"/>
          <w:u w:val="single"/>
        </w:rPr>
        <w:t>Article 1</w:t>
      </w:r>
      <w:r w:rsidRPr="00F36533">
        <w:rPr>
          <w:rFonts w:ascii="Arial Narrow" w:hAnsi="Arial Narrow" w:cs="Arial"/>
          <w:b/>
          <w:bCs/>
          <w:sz w:val="22"/>
          <w:szCs w:val="22"/>
          <w:u w:val="single"/>
          <w:vertAlign w:val="superscript"/>
        </w:rPr>
        <w:t>er</w:t>
      </w:r>
      <w:r w:rsidRPr="00F36533">
        <w:rPr>
          <w:rFonts w:ascii="Arial Narrow" w:hAnsi="Arial Narrow" w:cs="Arial"/>
          <w:b/>
          <w:bCs/>
          <w:sz w:val="22"/>
          <w:szCs w:val="22"/>
          <w:u w:val="single"/>
        </w:rPr>
        <w:t> :</w:t>
      </w:r>
      <w:r w:rsidRPr="00F36533">
        <w:rPr>
          <w:rFonts w:ascii="Arial Narrow" w:hAnsi="Arial Narrow" w:cs="Tahoma"/>
          <w:b/>
          <w:bCs/>
          <w:sz w:val="22"/>
          <w:szCs w:val="22"/>
        </w:rPr>
        <w:tab/>
        <w:t>OBJET DE LA LETTRE-COMMANDE</w:t>
      </w:r>
    </w:p>
    <w:p w:rsidR="00525BE3" w:rsidRPr="00F36533" w:rsidRDefault="00525BE3" w:rsidP="00525BE3">
      <w:pPr>
        <w:widowControl w:val="0"/>
        <w:autoSpaceDE w:val="0"/>
        <w:autoSpaceDN w:val="0"/>
        <w:adjustRightInd w:val="0"/>
        <w:jc w:val="both"/>
        <w:rPr>
          <w:rFonts w:ascii="Arial Narrow" w:hAnsi="Arial Narrow"/>
          <w:sz w:val="22"/>
          <w:szCs w:val="22"/>
        </w:rPr>
      </w:pPr>
      <w:r w:rsidRPr="00F36533">
        <w:rPr>
          <w:rFonts w:ascii="Arial Narrow" w:hAnsi="Arial Narrow"/>
          <w:sz w:val="22"/>
          <w:szCs w:val="22"/>
        </w:rPr>
        <w:t>La présente Lettre-Commande a pour objet l’exécut</w:t>
      </w:r>
      <w:r w:rsidR="002B6A65" w:rsidRPr="00F36533">
        <w:rPr>
          <w:rFonts w:ascii="Arial Narrow" w:hAnsi="Arial Narrow"/>
          <w:sz w:val="22"/>
          <w:szCs w:val="22"/>
        </w:rPr>
        <w:t>ion des travaux</w:t>
      </w:r>
      <w:r w:rsidR="00CF55C7">
        <w:rPr>
          <w:rFonts w:ascii="Arial Narrow" w:hAnsi="Arial Narrow"/>
          <w:sz w:val="22"/>
          <w:szCs w:val="22"/>
        </w:rPr>
        <w:t xml:space="preserve"> </w:t>
      </w:r>
      <w:r w:rsidR="00F36533" w:rsidRPr="00F36533">
        <w:rPr>
          <w:rFonts w:ascii="Arial Narrow" w:hAnsi="Arial Narrow"/>
          <w:sz w:val="22"/>
          <w:szCs w:val="22"/>
        </w:rPr>
        <w:t>de construction d</w:t>
      </w:r>
      <w:r w:rsidR="0082388E">
        <w:rPr>
          <w:rFonts w:ascii="Arial Narrow" w:hAnsi="Arial Narrow"/>
          <w:sz w:val="22"/>
          <w:szCs w:val="22"/>
        </w:rPr>
        <w:t>’</w:t>
      </w:r>
      <w:r w:rsidR="00F36533" w:rsidRPr="00F36533">
        <w:rPr>
          <w:rFonts w:ascii="Arial Narrow" w:hAnsi="Arial Narrow"/>
          <w:sz w:val="22"/>
          <w:szCs w:val="22"/>
        </w:rPr>
        <w:t>u</w:t>
      </w:r>
      <w:r w:rsidR="0082388E">
        <w:rPr>
          <w:rFonts w:ascii="Arial Narrow" w:hAnsi="Arial Narrow"/>
          <w:sz w:val="22"/>
          <w:szCs w:val="22"/>
        </w:rPr>
        <w:t>n dalot  sur la rivière GBELL</w:t>
      </w:r>
      <w:r w:rsidR="00C82B7D" w:rsidRPr="00F36533">
        <w:rPr>
          <w:rFonts w:ascii="Arial Narrow" w:hAnsi="Arial Narrow"/>
          <w:sz w:val="22"/>
          <w:szCs w:val="22"/>
        </w:rPr>
        <w:t>.</w:t>
      </w:r>
    </w:p>
    <w:p w:rsidR="00525BE3" w:rsidRPr="00F36533" w:rsidRDefault="00525BE3" w:rsidP="00525BE3">
      <w:pPr>
        <w:numPr>
          <w:ilvl w:val="0"/>
          <w:numId w:val="9"/>
        </w:numPr>
        <w:spacing w:before="120" w:after="120"/>
        <w:jc w:val="both"/>
        <w:rPr>
          <w:rFonts w:ascii="Arial Narrow" w:hAnsi="Arial Narrow" w:cs="Tahoma"/>
          <w:b/>
          <w:bCs/>
          <w:sz w:val="22"/>
          <w:szCs w:val="22"/>
        </w:rPr>
      </w:pPr>
      <w:r w:rsidRPr="00F36533">
        <w:rPr>
          <w:rFonts w:ascii="Arial Narrow" w:hAnsi="Arial Narrow" w:cs="Tahoma"/>
          <w:b/>
          <w:bCs/>
          <w:sz w:val="22"/>
          <w:szCs w:val="22"/>
        </w:rPr>
        <w:t>PROCEDURE DE PASSATION DE LA LETTRE-COMMANDE</w:t>
      </w:r>
    </w:p>
    <w:p w:rsidR="00EB1EC1" w:rsidRDefault="00525BE3" w:rsidP="00525BE3">
      <w:pPr>
        <w:spacing w:line="276" w:lineRule="auto"/>
        <w:jc w:val="both"/>
        <w:rPr>
          <w:rFonts w:ascii="Arial Narrow" w:hAnsi="Arial Narrow"/>
          <w:sz w:val="22"/>
          <w:szCs w:val="22"/>
        </w:rPr>
      </w:pPr>
      <w:r w:rsidRPr="00F36533">
        <w:rPr>
          <w:rFonts w:ascii="Arial Narrow" w:hAnsi="Arial Narrow"/>
          <w:sz w:val="22"/>
          <w:szCs w:val="22"/>
        </w:rPr>
        <w:t>La présente Lettre-Commande est passée après Appel d’Offres National ouvert N°</w:t>
      </w:r>
    </w:p>
    <w:p w:rsidR="00525BE3" w:rsidRPr="00F36533" w:rsidRDefault="0036167F" w:rsidP="00525BE3">
      <w:pPr>
        <w:spacing w:line="276" w:lineRule="auto"/>
        <w:jc w:val="both"/>
        <w:rPr>
          <w:rFonts w:ascii="Arial Narrow" w:hAnsi="Arial Narrow"/>
          <w:sz w:val="22"/>
          <w:szCs w:val="22"/>
        </w:rPr>
      </w:pPr>
      <w:r>
        <w:rPr>
          <w:rFonts w:ascii="Arial Narrow" w:hAnsi="Arial Narrow"/>
          <w:sz w:val="22"/>
          <w:szCs w:val="22"/>
        </w:rPr>
        <w:t>/</w:t>
      </w:r>
      <w:r w:rsidR="002B6A65" w:rsidRPr="00F36533">
        <w:rPr>
          <w:rFonts w:ascii="Arial Narrow" w:hAnsi="Arial Narrow"/>
          <w:sz w:val="22"/>
          <w:szCs w:val="22"/>
        </w:rPr>
        <w:t>AONO</w:t>
      </w:r>
      <w:r w:rsidR="00EB33E3" w:rsidRPr="003032EC">
        <w:rPr>
          <w:rFonts w:ascii="Arial Narrow" w:hAnsi="Arial Narrow"/>
          <w:sz w:val="22"/>
          <w:szCs w:val="22"/>
        </w:rPr>
        <w:t>/CI</w:t>
      </w:r>
      <w:r w:rsidR="00525BE3" w:rsidRPr="003032EC">
        <w:rPr>
          <w:rFonts w:ascii="Arial Narrow" w:hAnsi="Arial Narrow"/>
          <w:sz w:val="22"/>
          <w:szCs w:val="22"/>
        </w:rPr>
        <w:t>PM/</w:t>
      </w:r>
      <w:r w:rsidR="002B6A65" w:rsidRPr="003032EC">
        <w:rPr>
          <w:rFonts w:ascii="Arial Narrow" w:hAnsi="Arial Narrow"/>
          <w:sz w:val="22"/>
          <w:szCs w:val="22"/>
        </w:rPr>
        <w:t>EST</w:t>
      </w:r>
      <w:r w:rsidR="00525BE3" w:rsidRPr="00F36533">
        <w:rPr>
          <w:rFonts w:ascii="Arial Narrow" w:hAnsi="Arial Narrow"/>
          <w:sz w:val="22"/>
          <w:szCs w:val="22"/>
        </w:rPr>
        <w:t>/20</w:t>
      </w:r>
      <w:r w:rsidR="00264DE9">
        <w:rPr>
          <w:rFonts w:ascii="Arial Narrow" w:hAnsi="Arial Narrow"/>
          <w:sz w:val="22"/>
          <w:szCs w:val="22"/>
        </w:rPr>
        <w:t>20</w:t>
      </w:r>
      <w:r w:rsidR="00525BE3" w:rsidRPr="00F36533">
        <w:rPr>
          <w:rFonts w:ascii="Arial Narrow" w:hAnsi="Arial Narrow"/>
          <w:sz w:val="22"/>
          <w:szCs w:val="22"/>
        </w:rPr>
        <w:t xml:space="preserve"> pour </w:t>
      </w:r>
      <w:r w:rsidR="00876F96" w:rsidRPr="00F36533">
        <w:rPr>
          <w:rFonts w:ascii="Arial Narrow" w:hAnsi="Arial Narrow"/>
          <w:sz w:val="22"/>
          <w:szCs w:val="22"/>
        </w:rPr>
        <w:t xml:space="preserve">les </w:t>
      </w:r>
      <w:r w:rsidR="0021171A" w:rsidRPr="00F36533">
        <w:rPr>
          <w:rFonts w:ascii="Arial Narrow" w:hAnsi="Arial Narrow"/>
          <w:sz w:val="22"/>
          <w:szCs w:val="22"/>
        </w:rPr>
        <w:t xml:space="preserve">travaux </w:t>
      </w:r>
      <w:r w:rsidR="00CE5F06" w:rsidRPr="00F36533">
        <w:rPr>
          <w:rFonts w:ascii="Arial Narrow" w:hAnsi="Arial Narrow"/>
          <w:sz w:val="22"/>
          <w:szCs w:val="22"/>
        </w:rPr>
        <w:t xml:space="preserve">de </w:t>
      </w:r>
      <w:r w:rsidR="00876F96" w:rsidRPr="00F36533">
        <w:rPr>
          <w:rFonts w:ascii="Arial Narrow" w:hAnsi="Arial Narrow"/>
          <w:sz w:val="22"/>
          <w:szCs w:val="22"/>
        </w:rPr>
        <w:t>const</w:t>
      </w:r>
      <w:r w:rsidR="0082388E">
        <w:rPr>
          <w:rFonts w:ascii="Arial Narrow" w:hAnsi="Arial Narrow"/>
          <w:sz w:val="22"/>
          <w:szCs w:val="22"/>
        </w:rPr>
        <w:t xml:space="preserve">ruction  </w:t>
      </w:r>
      <w:r w:rsidR="0082388E" w:rsidRPr="00F36533">
        <w:rPr>
          <w:rFonts w:ascii="Arial Narrow" w:hAnsi="Arial Narrow"/>
          <w:sz w:val="22"/>
          <w:szCs w:val="22"/>
        </w:rPr>
        <w:t>d</w:t>
      </w:r>
      <w:r w:rsidR="0082388E">
        <w:rPr>
          <w:rFonts w:ascii="Arial Narrow" w:hAnsi="Arial Narrow"/>
          <w:sz w:val="22"/>
          <w:szCs w:val="22"/>
        </w:rPr>
        <w:t>’</w:t>
      </w:r>
      <w:r w:rsidR="0082388E" w:rsidRPr="00F36533">
        <w:rPr>
          <w:rFonts w:ascii="Arial Narrow" w:hAnsi="Arial Narrow"/>
          <w:sz w:val="22"/>
          <w:szCs w:val="22"/>
        </w:rPr>
        <w:t>u</w:t>
      </w:r>
      <w:r w:rsidR="0082388E">
        <w:rPr>
          <w:rFonts w:ascii="Arial Narrow" w:hAnsi="Arial Narrow"/>
          <w:sz w:val="22"/>
          <w:szCs w:val="22"/>
        </w:rPr>
        <w:t>n dalot  sur la rivière GBELL</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PIECES CONTRACTUELLES CONSTITUTIVES DE LA LETTRE-COMMANDE (CCAG Article 9)</w:t>
      </w:r>
    </w:p>
    <w:p w:rsidR="00525BE3" w:rsidRPr="00F36533" w:rsidRDefault="00525BE3" w:rsidP="00525BE3">
      <w:pPr>
        <w:spacing w:before="120"/>
        <w:jc w:val="both"/>
        <w:rPr>
          <w:rFonts w:ascii="Arial Narrow" w:hAnsi="Arial Narrow" w:cs="Tahoma"/>
          <w:sz w:val="22"/>
          <w:szCs w:val="22"/>
        </w:rPr>
      </w:pPr>
      <w:r w:rsidRPr="00F36533">
        <w:rPr>
          <w:rFonts w:ascii="Arial Narrow" w:hAnsi="Arial Narrow" w:cs="Tahoma"/>
          <w:sz w:val="22"/>
          <w:szCs w:val="22"/>
        </w:rPr>
        <w:t>Le Cocontractant est soumis aux pièces contractuelles énumérées ci-dessous :</w:t>
      </w:r>
    </w:p>
    <w:p w:rsidR="00525BE3" w:rsidRPr="00F36533" w:rsidRDefault="00525BE3" w:rsidP="00525BE3">
      <w:pPr>
        <w:numPr>
          <w:ilvl w:val="0"/>
          <w:numId w:val="30"/>
        </w:numPr>
        <w:jc w:val="both"/>
        <w:rPr>
          <w:rFonts w:ascii="Arial Narrow" w:hAnsi="Arial Narrow" w:cs="Tahoma"/>
          <w:sz w:val="22"/>
          <w:szCs w:val="22"/>
        </w:rPr>
      </w:pPr>
      <w:r w:rsidRPr="00F36533">
        <w:rPr>
          <w:rFonts w:ascii="Arial Narrow" w:hAnsi="Arial Narrow" w:cs="Tahoma"/>
          <w:sz w:val="22"/>
          <w:szCs w:val="22"/>
        </w:rPr>
        <w:t>La lettre de soumission ;</w:t>
      </w:r>
    </w:p>
    <w:p w:rsidR="00525BE3" w:rsidRPr="00F36533" w:rsidRDefault="00B96BA6" w:rsidP="00525BE3">
      <w:pPr>
        <w:numPr>
          <w:ilvl w:val="0"/>
          <w:numId w:val="30"/>
        </w:numPr>
        <w:jc w:val="both"/>
        <w:rPr>
          <w:rFonts w:ascii="Arial Narrow" w:hAnsi="Arial Narrow" w:cs="Tahoma"/>
          <w:sz w:val="22"/>
          <w:szCs w:val="22"/>
        </w:rPr>
      </w:pPr>
      <w:r w:rsidRPr="00F36533">
        <w:rPr>
          <w:rFonts w:ascii="Arial Narrow" w:hAnsi="Arial Narrow" w:cs="Tahoma"/>
          <w:sz w:val="22"/>
          <w:szCs w:val="22"/>
        </w:rPr>
        <w:t>La</w:t>
      </w:r>
      <w:r w:rsidR="00525BE3" w:rsidRPr="00F36533">
        <w:rPr>
          <w:rFonts w:ascii="Arial Narrow" w:hAnsi="Arial Narrow" w:cs="Tahoma"/>
          <w:sz w:val="22"/>
          <w:szCs w:val="22"/>
        </w:rPr>
        <w:t xml:space="preserve"> soumission du Cocontractant et ses annexes dans toutes les dispositions non contraires au Cahier des Clauses Administratives Particulières et au Cahier des Clauses Techniques Particulières ci-dessous visés ;</w:t>
      </w:r>
    </w:p>
    <w:p w:rsidR="00525BE3" w:rsidRPr="00F36533" w:rsidRDefault="00B96BA6" w:rsidP="00525BE3">
      <w:pPr>
        <w:numPr>
          <w:ilvl w:val="0"/>
          <w:numId w:val="30"/>
        </w:numPr>
        <w:jc w:val="both"/>
        <w:rPr>
          <w:rFonts w:ascii="Arial Narrow" w:hAnsi="Arial Narrow" w:cs="Tahoma"/>
          <w:sz w:val="22"/>
          <w:szCs w:val="22"/>
        </w:rPr>
      </w:pPr>
      <w:r w:rsidRPr="00F36533">
        <w:rPr>
          <w:rFonts w:ascii="Arial Narrow" w:hAnsi="Arial Narrow" w:cs="Tahoma"/>
          <w:sz w:val="22"/>
          <w:szCs w:val="22"/>
        </w:rPr>
        <w:t>Le</w:t>
      </w:r>
      <w:r w:rsidR="00525BE3" w:rsidRPr="00F36533">
        <w:rPr>
          <w:rFonts w:ascii="Arial Narrow" w:hAnsi="Arial Narrow" w:cs="Tahoma"/>
          <w:sz w:val="22"/>
          <w:szCs w:val="22"/>
        </w:rPr>
        <w:t xml:space="preserve"> cahier des Clauses Administratives Particulières (CCAP) ;</w:t>
      </w:r>
    </w:p>
    <w:p w:rsidR="00525BE3" w:rsidRPr="00F36533" w:rsidRDefault="00B96BA6" w:rsidP="00525BE3">
      <w:pPr>
        <w:numPr>
          <w:ilvl w:val="0"/>
          <w:numId w:val="30"/>
        </w:numPr>
        <w:jc w:val="both"/>
        <w:rPr>
          <w:rFonts w:ascii="Arial Narrow" w:hAnsi="Arial Narrow" w:cs="Tahoma"/>
          <w:sz w:val="22"/>
          <w:szCs w:val="22"/>
        </w:rPr>
      </w:pPr>
      <w:r w:rsidRPr="00F36533">
        <w:rPr>
          <w:rFonts w:ascii="Arial Narrow" w:hAnsi="Arial Narrow" w:cs="Tahoma"/>
          <w:sz w:val="22"/>
          <w:szCs w:val="22"/>
        </w:rPr>
        <w:t>Le</w:t>
      </w:r>
      <w:r w:rsidR="00525BE3" w:rsidRPr="00F36533">
        <w:rPr>
          <w:rFonts w:ascii="Arial Narrow" w:hAnsi="Arial Narrow" w:cs="Tahoma"/>
          <w:sz w:val="22"/>
          <w:szCs w:val="22"/>
        </w:rPr>
        <w:t xml:space="preserve"> cahier des Clauses Techniques Particulières CCTP) ;</w:t>
      </w:r>
    </w:p>
    <w:p w:rsidR="00525BE3" w:rsidRPr="00F36533" w:rsidRDefault="00B96BA6" w:rsidP="00525BE3">
      <w:pPr>
        <w:numPr>
          <w:ilvl w:val="0"/>
          <w:numId w:val="30"/>
        </w:numPr>
        <w:jc w:val="both"/>
        <w:rPr>
          <w:rFonts w:ascii="Arial Narrow" w:hAnsi="Arial Narrow" w:cs="Tahoma"/>
          <w:sz w:val="22"/>
          <w:szCs w:val="22"/>
        </w:rPr>
      </w:pPr>
      <w:r w:rsidRPr="00F36533">
        <w:rPr>
          <w:rFonts w:ascii="Arial Narrow" w:hAnsi="Arial Narrow" w:cs="Tahoma"/>
          <w:sz w:val="22"/>
          <w:szCs w:val="22"/>
        </w:rPr>
        <w:t>Les</w:t>
      </w:r>
      <w:r w:rsidR="00525BE3" w:rsidRPr="00F36533">
        <w:rPr>
          <w:rFonts w:ascii="Arial Narrow" w:hAnsi="Arial Narrow" w:cs="Tahoma"/>
          <w:sz w:val="22"/>
          <w:szCs w:val="22"/>
        </w:rPr>
        <w:t xml:space="preserve"> éléments propres à la détermination du montant de la Lettre-Commande, tels que, par ordre de priorité : </w:t>
      </w:r>
    </w:p>
    <w:p w:rsidR="00525BE3" w:rsidRPr="00F36533" w:rsidRDefault="00B96BA6" w:rsidP="00525BE3">
      <w:pPr>
        <w:numPr>
          <w:ilvl w:val="0"/>
          <w:numId w:val="71"/>
        </w:numPr>
        <w:tabs>
          <w:tab w:val="clear" w:pos="1020"/>
          <w:tab w:val="num" w:pos="1418"/>
        </w:tabs>
        <w:ind w:left="1418" w:hanging="142"/>
        <w:jc w:val="both"/>
        <w:rPr>
          <w:rFonts w:ascii="Arial Narrow" w:hAnsi="Arial Narrow" w:cs="Tahoma"/>
          <w:sz w:val="22"/>
          <w:szCs w:val="22"/>
        </w:rPr>
      </w:pPr>
      <w:r w:rsidRPr="00F36533">
        <w:rPr>
          <w:rFonts w:ascii="Arial Narrow" w:hAnsi="Arial Narrow" w:cs="Tahoma"/>
          <w:sz w:val="22"/>
          <w:szCs w:val="22"/>
        </w:rPr>
        <w:t>Les</w:t>
      </w:r>
      <w:r w:rsidR="00525BE3" w:rsidRPr="00F36533">
        <w:rPr>
          <w:rFonts w:ascii="Arial Narrow" w:hAnsi="Arial Narrow" w:cs="Tahoma"/>
          <w:sz w:val="22"/>
          <w:szCs w:val="22"/>
        </w:rPr>
        <w:t xml:space="preserve"> bordereaux des prix unitaires ; </w:t>
      </w:r>
    </w:p>
    <w:p w:rsidR="00525BE3" w:rsidRPr="00F36533" w:rsidRDefault="00B96BA6" w:rsidP="00525BE3">
      <w:pPr>
        <w:numPr>
          <w:ilvl w:val="0"/>
          <w:numId w:val="71"/>
        </w:numPr>
        <w:tabs>
          <w:tab w:val="clear" w:pos="1020"/>
          <w:tab w:val="num" w:pos="1418"/>
        </w:tabs>
        <w:ind w:left="1418" w:hanging="142"/>
        <w:jc w:val="both"/>
        <w:rPr>
          <w:rFonts w:ascii="Arial Narrow" w:hAnsi="Arial Narrow" w:cs="Tahoma"/>
          <w:sz w:val="22"/>
          <w:szCs w:val="22"/>
        </w:rPr>
      </w:pPr>
      <w:r w:rsidRPr="00F36533">
        <w:rPr>
          <w:rFonts w:ascii="Arial Narrow" w:hAnsi="Arial Narrow" w:cs="Tahoma"/>
          <w:sz w:val="22"/>
          <w:szCs w:val="22"/>
        </w:rPr>
        <w:t>Le</w:t>
      </w:r>
      <w:r w:rsidR="00525BE3" w:rsidRPr="00F36533">
        <w:rPr>
          <w:rFonts w:ascii="Arial Narrow" w:hAnsi="Arial Narrow" w:cs="Tahoma"/>
          <w:sz w:val="22"/>
          <w:szCs w:val="22"/>
        </w:rPr>
        <w:t xml:space="preserve"> détail ou le devis estimatif ; </w:t>
      </w:r>
    </w:p>
    <w:p w:rsidR="00525BE3" w:rsidRPr="00F36533" w:rsidRDefault="00B96BA6" w:rsidP="00525BE3">
      <w:pPr>
        <w:numPr>
          <w:ilvl w:val="0"/>
          <w:numId w:val="71"/>
        </w:numPr>
        <w:tabs>
          <w:tab w:val="clear" w:pos="1020"/>
          <w:tab w:val="num" w:pos="1418"/>
        </w:tabs>
        <w:ind w:left="1418" w:hanging="142"/>
        <w:jc w:val="both"/>
        <w:rPr>
          <w:rFonts w:ascii="Arial Narrow" w:hAnsi="Arial Narrow" w:cs="Tahoma"/>
          <w:sz w:val="22"/>
          <w:szCs w:val="22"/>
        </w:rPr>
      </w:pPr>
      <w:r w:rsidRPr="00F36533">
        <w:rPr>
          <w:rFonts w:ascii="Arial Narrow" w:hAnsi="Arial Narrow" w:cs="Tahoma"/>
          <w:sz w:val="22"/>
          <w:szCs w:val="22"/>
        </w:rPr>
        <w:t>Le</w:t>
      </w:r>
      <w:r w:rsidR="00525BE3" w:rsidRPr="00F36533">
        <w:rPr>
          <w:rFonts w:ascii="Arial Narrow" w:hAnsi="Arial Narrow" w:cs="Tahoma"/>
          <w:sz w:val="22"/>
          <w:szCs w:val="22"/>
        </w:rPr>
        <w:t xml:space="preserve"> sous-détail des prix unitaires ;</w:t>
      </w:r>
    </w:p>
    <w:p w:rsidR="00525BE3" w:rsidRPr="00F36533" w:rsidRDefault="00B96BA6" w:rsidP="00525BE3">
      <w:pPr>
        <w:numPr>
          <w:ilvl w:val="0"/>
          <w:numId w:val="30"/>
        </w:numPr>
        <w:jc w:val="both"/>
        <w:rPr>
          <w:rFonts w:ascii="Arial Narrow" w:hAnsi="Arial Narrow" w:cs="Tahoma"/>
          <w:sz w:val="22"/>
          <w:szCs w:val="22"/>
        </w:rPr>
      </w:pPr>
      <w:r w:rsidRPr="00F36533">
        <w:rPr>
          <w:rFonts w:ascii="Arial Narrow" w:hAnsi="Arial Narrow" w:cs="Tahoma"/>
          <w:sz w:val="22"/>
          <w:szCs w:val="22"/>
        </w:rPr>
        <w:t>Les</w:t>
      </w:r>
      <w:r w:rsidR="00525BE3" w:rsidRPr="00F36533">
        <w:rPr>
          <w:rFonts w:ascii="Arial Narrow" w:hAnsi="Arial Narrow" w:cs="Tahoma"/>
          <w:sz w:val="22"/>
          <w:szCs w:val="22"/>
        </w:rPr>
        <w:t xml:space="preserve"> plans et dessins approuvés par l’Ingénieur du Marché ;</w:t>
      </w:r>
    </w:p>
    <w:p w:rsidR="00525BE3" w:rsidRPr="00F36533" w:rsidRDefault="00B96BA6" w:rsidP="00525BE3">
      <w:pPr>
        <w:numPr>
          <w:ilvl w:val="0"/>
          <w:numId w:val="30"/>
        </w:numPr>
        <w:jc w:val="both"/>
        <w:rPr>
          <w:rFonts w:ascii="Arial Narrow" w:hAnsi="Arial Narrow" w:cs="Tahoma"/>
          <w:sz w:val="22"/>
          <w:szCs w:val="22"/>
        </w:rPr>
      </w:pPr>
      <w:r w:rsidRPr="00F36533">
        <w:rPr>
          <w:rFonts w:ascii="Arial Narrow" w:hAnsi="Arial Narrow" w:cs="Tahoma"/>
          <w:sz w:val="22"/>
          <w:szCs w:val="22"/>
        </w:rPr>
        <w:t>Le</w:t>
      </w:r>
      <w:r w:rsidR="00525BE3" w:rsidRPr="00F36533">
        <w:rPr>
          <w:rFonts w:ascii="Arial Narrow" w:hAnsi="Arial Narrow" w:cs="Tahoma"/>
          <w:sz w:val="22"/>
          <w:szCs w:val="22"/>
        </w:rPr>
        <w:t xml:space="preserve"> planning d’exécution approuvé ;</w:t>
      </w:r>
    </w:p>
    <w:p w:rsidR="00525BE3" w:rsidRPr="00F36533" w:rsidRDefault="00B96BA6" w:rsidP="00525BE3">
      <w:pPr>
        <w:numPr>
          <w:ilvl w:val="0"/>
          <w:numId w:val="30"/>
        </w:numPr>
        <w:jc w:val="both"/>
        <w:rPr>
          <w:rFonts w:ascii="Arial Narrow" w:hAnsi="Arial Narrow" w:cs="Tahoma"/>
          <w:sz w:val="22"/>
          <w:szCs w:val="22"/>
        </w:rPr>
      </w:pPr>
      <w:r w:rsidRPr="00F36533">
        <w:rPr>
          <w:rFonts w:ascii="Arial Narrow" w:hAnsi="Arial Narrow" w:cs="Tahoma"/>
          <w:sz w:val="22"/>
          <w:szCs w:val="22"/>
        </w:rPr>
        <w:t>Le</w:t>
      </w:r>
      <w:r w:rsidR="00525BE3" w:rsidRPr="00F36533">
        <w:rPr>
          <w:rFonts w:ascii="Arial Narrow" w:hAnsi="Arial Narrow" w:cs="Tahoma"/>
          <w:sz w:val="22"/>
          <w:szCs w:val="22"/>
        </w:rPr>
        <w:t xml:space="preserve"> cahier des Clauses Administratives Générales (CCAG) applicable aux marchés publics de travaux mis en vigueur par arrêté n° 033 du 13 février 2007 ;</w:t>
      </w:r>
    </w:p>
    <w:p w:rsidR="00525BE3" w:rsidRPr="00F36533" w:rsidRDefault="00B96BA6" w:rsidP="00525BE3">
      <w:pPr>
        <w:numPr>
          <w:ilvl w:val="0"/>
          <w:numId w:val="30"/>
        </w:numPr>
        <w:jc w:val="both"/>
        <w:rPr>
          <w:rFonts w:ascii="Arial Narrow" w:hAnsi="Arial Narrow" w:cs="Tahoma"/>
          <w:sz w:val="22"/>
          <w:szCs w:val="22"/>
        </w:rPr>
      </w:pPr>
      <w:r w:rsidRPr="00F36533">
        <w:rPr>
          <w:rFonts w:ascii="Arial Narrow" w:hAnsi="Arial Narrow" w:cs="Tahoma"/>
          <w:sz w:val="22"/>
          <w:szCs w:val="22"/>
        </w:rPr>
        <w:t>Le</w:t>
      </w:r>
      <w:r w:rsidR="00525BE3" w:rsidRPr="00F36533">
        <w:rPr>
          <w:rFonts w:ascii="Arial Narrow" w:hAnsi="Arial Narrow" w:cs="Tahoma"/>
          <w:sz w:val="22"/>
          <w:szCs w:val="22"/>
        </w:rPr>
        <w:t xml:space="preserve"> ou les Cahiers des Clauses Techniques Générales (CCTG) applicables aux marchés des travaux.</w:t>
      </w:r>
    </w:p>
    <w:p w:rsidR="00525BE3" w:rsidRPr="00F36533" w:rsidRDefault="00B96BA6" w:rsidP="00525BE3">
      <w:pPr>
        <w:numPr>
          <w:ilvl w:val="0"/>
          <w:numId w:val="30"/>
        </w:numPr>
        <w:jc w:val="both"/>
        <w:rPr>
          <w:rFonts w:ascii="Arial Narrow" w:hAnsi="Arial Narrow" w:cs="Tahoma"/>
          <w:sz w:val="22"/>
          <w:szCs w:val="22"/>
        </w:rPr>
      </w:pPr>
      <w:r w:rsidRPr="00F36533">
        <w:rPr>
          <w:rFonts w:ascii="Arial Narrow" w:hAnsi="Arial Narrow" w:cs="Tahoma"/>
          <w:sz w:val="22"/>
          <w:szCs w:val="22"/>
        </w:rPr>
        <w:t>La</w:t>
      </w:r>
      <w:r w:rsidR="00525BE3" w:rsidRPr="00F36533">
        <w:rPr>
          <w:rFonts w:ascii="Arial Narrow" w:hAnsi="Arial Narrow" w:cs="Tahoma"/>
          <w:sz w:val="22"/>
          <w:szCs w:val="22"/>
        </w:rPr>
        <w:t xml:space="preserve"> décision portant attribution de la Lettre-Commande ;</w:t>
      </w:r>
    </w:p>
    <w:p w:rsidR="00525BE3" w:rsidRPr="003032EC" w:rsidRDefault="00525BE3" w:rsidP="00525BE3">
      <w:pPr>
        <w:numPr>
          <w:ilvl w:val="0"/>
          <w:numId w:val="9"/>
        </w:numPr>
        <w:spacing w:before="240" w:after="120"/>
        <w:ind w:left="0" w:firstLine="0"/>
        <w:jc w:val="both"/>
        <w:rPr>
          <w:rFonts w:ascii="Arial Narrow" w:hAnsi="Arial Narrow" w:cs="Tahoma"/>
          <w:b/>
          <w:bCs/>
          <w:sz w:val="22"/>
          <w:szCs w:val="22"/>
        </w:rPr>
      </w:pPr>
      <w:r w:rsidRPr="003032EC">
        <w:rPr>
          <w:rFonts w:ascii="Arial Narrow" w:hAnsi="Arial Narrow" w:cs="Tahoma"/>
          <w:b/>
          <w:bCs/>
          <w:sz w:val="22"/>
          <w:szCs w:val="22"/>
        </w:rPr>
        <w:t>TEXTES GENERAUX APPLICABLES A LA PRESENTE LETTRE-COMMANDE</w:t>
      </w:r>
    </w:p>
    <w:p w:rsidR="00525BE3" w:rsidRPr="003032EC" w:rsidRDefault="00525BE3" w:rsidP="00525BE3">
      <w:pPr>
        <w:spacing w:before="120"/>
        <w:jc w:val="both"/>
        <w:rPr>
          <w:rFonts w:ascii="Arial Narrow" w:hAnsi="Arial Narrow" w:cs="Tahoma"/>
          <w:sz w:val="22"/>
          <w:szCs w:val="22"/>
        </w:rPr>
      </w:pPr>
      <w:r w:rsidRPr="003032EC">
        <w:rPr>
          <w:rFonts w:ascii="Arial Narrow" w:hAnsi="Arial Narrow" w:cs="Tahoma"/>
          <w:sz w:val="22"/>
          <w:szCs w:val="22"/>
        </w:rPr>
        <w:t>La présente Lettre-Commande est soumise aux textes généraux énumérés ci-dessous.</w:t>
      </w:r>
    </w:p>
    <w:p w:rsidR="00525BE3" w:rsidRPr="003032EC" w:rsidRDefault="00525BE3" w:rsidP="00525BE3">
      <w:pPr>
        <w:widowControl w:val="0"/>
        <w:autoSpaceDE w:val="0"/>
        <w:autoSpaceDN w:val="0"/>
        <w:adjustRightInd w:val="0"/>
        <w:spacing w:line="300" w:lineRule="exact"/>
        <w:ind w:right="50"/>
        <w:jc w:val="both"/>
        <w:rPr>
          <w:rFonts w:ascii="Arial Narrow" w:hAnsi="Arial Narrow"/>
          <w:sz w:val="22"/>
          <w:szCs w:val="22"/>
        </w:rPr>
      </w:pPr>
      <w:r w:rsidRPr="003032EC">
        <w:rPr>
          <w:rFonts w:ascii="Arial Narrow" w:hAnsi="Arial Narrow"/>
          <w:sz w:val="22"/>
          <w:szCs w:val="22"/>
        </w:rPr>
        <w:t xml:space="preserve">En tout ce qui n’est pas contraire aux dispositions de la présente Lettre-Commande, l’Attributaire est soumis par ordre de priorité </w:t>
      </w:r>
      <w:r w:rsidR="00B96BA6" w:rsidRPr="003032EC">
        <w:rPr>
          <w:rFonts w:ascii="Arial Narrow" w:hAnsi="Arial Narrow"/>
          <w:sz w:val="22"/>
          <w:szCs w:val="22"/>
        </w:rPr>
        <w:t>à :</w:t>
      </w:r>
    </w:p>
    <w:p w:rsidR="00525BE3" w:rsidRPr="003032EC" w:rsidRDefault="00525BE3" w:rsidP="00525BE3">
      <w:pPr>
        <w:numPr>
          <w:ilvl w:val="0"/>
          <w:numId w:val="104"/>
        </w:numPr>
        <w:tabs>
          <w:tab w:val="clear" w:pos="510"/>
          <w:tab w:val="num" w:pos="567"/>
        </w:tabs>
        <w:ind w:left="567" w:hanging="283"/>
        <w:jc w:val="both"/>
        <w:rPr>
          <w:rFonts w:ascii="Arial Narrow" w:hAnsi="Arial Narrow" w:cs="Tahoma"/>
          <w:sz w:val="22"/>
          <w:szCs w:val="22"/>
        </w:rPr>
      </w:pPr>
      <w:r w:rsidRPr="003032EC">
        <w:rPr>
          <w:rFonts w:ascii="Arial Narrow" w:hAnsi="Arial Narrow" w:cs="Tahoma"/>
          <w:sz w:val="22"/>
          <w:szCs w:val="22"/>
        </w:rPr>
        <w:t>La loi N° 2007/006 du 26 Décembre 2006 portant régime financier de l’Etat ;</w:t>
      </w:r>
    </w:p>
    <w:p w:rsidR="00525BE3" w:rsidRPr="00F36533" w:rsidRDefault="00525BE3" w:rsidP="00525BE3">
      <w:pPr>
        <w:numPr>
          <w:ilvl w:val="0"/>
          <w:numId w:val="104"/>
        </w:numPr>
        <w:tabs>
          <w:tab w:val="clear" w:pos="510"/>
          <w:tab w:val="num" w:pos="567"/>
        </w:tabs>
        <w:ind w:left="567" w:hanging="283"/>
        <w:jc w:val="both"/>
        <w:rPr>
          <w:rFonts w:ascii="Arial Narrow" w:hAnsi="Arial Narrow" w:cs="Tahoma"/>
          <w:sz w:val="22"/>
          <w:szCs w:val="22"/>
        </w:rPr>
      </w:pPr>
    </w:p>
    <w:p w:rsidR="00525BE3" w:rsidRPr="00F36533" w:rsidRDefault="00525BE3" w:rsidP="00525BE3">
      <w:pPr>
        <w:numPr>
          <w:ilvl w:val="0"/>
          <w:numId w:val="9"/>
        </w:numPr>
        <w:tabs>
          <w:tab w:val="clear" w:pos="510"/>
        </w:tabs>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DEFINITIONS ET ATTRIBUTIONS (CCAG Article 2 complété)</w:t>
      </w:r>
    </w:p>
    <w:p w:rsidR="00525BE3" w:rsidRPr="00F36533" w:rsidRDefault="00525BE3" w:rsidP="00525BE3">
      <w:pPr>
        <w:spacing w:before="120"/>
        <w:jc w:val="both"/>
        <w:rPr>
          <w:rFonts w:ascii="Arial Narrow" w:hAnsi="Arial Narrow" w:cs="Tahoma"/>
          <w:sz w:val="22"/>
          <w:szCs w:val="22"/>
        </w:rPr>
      </w:pPr>
      <w:r w:rsidRPr="00F36533">
        <w:rPr>
          <w:rFonts w:ascii="Arial Narrow" w:hAnsi="Arial Narrow" w:cs="Tahoma"/>
          <w:sz w:val="22"/>
          <w:szCs w:val="22"/>
        </w:rPr>
        <w:t>Pour l’application des dispositions de la présente Lettre-Commande, il est à préciser que :</w:t>
      </w:r>
    </w:p>
    <w:p w:rsidR="00525BE3" w:rsidRPr="00F36533" w:rsidRDefault="00525BE3" w:rsidP="00525BE3">
      <w:pPr>
        <w:numPr>
          <w:ilvl w:val="0"/>
          <w:numId w:val="31"/>
        </w:numPr>
        <w:tabs>
          <w:tab w:val="num" w:pos="993"/>
        </w:tabs>
        <w:ind w:left="709" w:firstLine="0"/>
        <w:jc w:val="both"/>
        <w:rPr>
          <w:rFonts w:ascii="Arial Narrow" w:hAnsi="Arial Narrow" w:cs="Tahoma"/>
          <w:sz w:val="22"/>
          <w:szCs w:val="22"/>
        </w:rPr>
      </w:pPr>
      <w:r w:rsidRPr="00F36533">
        <w:rPr>
          <w:rFonts w:ascii="Arial Narrow" w:hAnsi="Arial Narrow" w:cs="Tahoma"/>
          <w:sz w:val="22"/>
          <w:szCs w:val="22"/>
        </w:rPr>
        <w:t>Le Maître d’Ouvrag</w:t>
      </w:r>
      <w:r w:rsidR="0021171A" w:rsidRPr="00F36533">
        <w:rPr>
          <w:rFonts w:ascii="Arial Narrow" w:hAnsi="Arial Narrow" w:cs="Tahoma"/>
          <w:sz w:val="22"/>
          <w:szCs w:val="22"/>
        </w:rPr>
        <w:t xml:space="preserve">e est </w:t>
      </w:r>
      <w:r w:rsidR="00600F28">
        <w:rPr>
          <w:rFonts w:ascii="Arial Narrow" w:hAnsi="Arial Narrow" w:cs="Tahoma"/>
          <w:sz w:val="22"/>
          <w:szCs w:val="22"/>
        </w:rPr>
        <w:t>Le Maire de la Commune de Bertoua 1</w:t>
      </w:r>
      <w:r w:rsidR="00B96BA6" w:rsidRPr="00B1707C">
        <w:rPr>
          <w:rFonts w:ascii="Arial Narrow" w:hAnsi="Arial Narrow" w:cs="Tahoma"/>
          <w:sz w:val="22"/>
          <w:szCs w:val="22"/>
          <w:vertAlign w:val="superscript"/>
        </w:rPr>
        <w:t>er</w:t>
      </w:r>
      <w:r w:rsidR="00B96BA6" w:rsidRPr="00F36533">
        <w:rPr>
          <w:rFonts w:ascii="Arial Narrow" w:hAnsi="Arial Narrow" w:cs="Tahoma"/>
          <w:sz w:val="22"/>
          <w:szCs w:val="22"/>
        </w:rPr>
        <w:t xml:space="preserve"> ;</w:t>
      </w:r>
    </w:p>
    <w:p w:rsidR="00525BE3" w:rsidRPr="00F36533" w:rsidRDefault="00525BE3" w:rsidP="00525BE3">
      <w:pPr>
        <w:numPr>
          <w:ilvl w:val="0"/>
          <w:numId w:val="31"/>
        </w:numPr>
        <w:tabs>
          <w:tab w:val="num" w:pos="993"/>
        </w:tabs>
        <w:ind w:left="709" w:firstLine="0"/>
        <w:jc w:val="both"/>
        <w:rPr>
          <w:rFonts w:ascii="Arial Narrow" w:hAnsi="Arial Narrow" w:cs="Tahoma"/>
          <w:sz w:val="22"/>
          <w:szCs w:val="22"/>
        </w:rPr>
      </w:pPr>
      <w:r w:rsidRPr="00F36533">
        <w:rPr>
          <w:rFonts w:ascii="Arial Narrow" w:hAnsi="Arial Narrow" w:cs="Tahoma"/>
          <w:sz w:val="22"/>
          <w:szCs w:val="22"/>
        </w:rPr>
        <w:t>L’Autorité Contracta</w:t>
      </w:r>
      <w:r w:rsidR="005F3786" w:rsidRPr="00F36533">
        <w:rPr>
          <w:rFonts w:ascii="Arial Narrow" w:hAnsi="Arial Narrow" w:cs="Tahoma"/>
          <w:sz w:val="22"/>
          <w:szCs w:val="22"/>
        </w:rPr>
        <w:t xml:space="preserve">nte est le </w:t>
      </w:r>
      <w:r w:rsidR="00D37AD9">
        <w:rPr>
          <w:rFonts w:ascii="Arial Narrow" w:hAnsi="Arial Narrow" w:cs="Tahoma"/>
          <w:sz w:val="22"/>
          <w:szCs w:val="22"/>
        </w:rPr>
        <w:t>Maire de la Commune de Bertoua 1</w:t>
      </w:r>
      <w:r w:rsidR="00B96BA6" w:rsidRPr="00B1707C">
        <w:rPr>
          <w:rFonts w:ascii="Arial Narrow" w:hAnsi="Arial Narrow" w:cs="Tahoma"/>
          <w:sz w:val="22"/>
          <w:szCs w:val="22"/>
          <w:vertAlign w:val="superscript"/>
        </w:rPr>
        <w:t>er</w:t>
      </w:r>
      <w:r w:rsidR="00B96BA6" w:rsidRPr="00F36533">
        <w:rPr>
          <w:rFonts w:ascii="Arial Narrow" w:hAnsi="Arial Narrow" w:cs="Tahoma"/>
          <w:sz w:val="22"/>
          <w:szCs w:val="22"/>
        </w:rPr>
        <w:t xml:space="preserve"> ;</w:t>
      </w:r>
    </w:p>
    <w:p w:rsidR="00525BE3" w:rsidRPr="00F36533" w:rsidRDefault="00525BE3" w:rsidP="00525BE3">
      <w:pPr>
        <w:numPr>
          <w:ilvl w:val="0"/>
          <w:numId w:val="31"/>
        </w:numPr>
        <w:tabs>
          <w:tab w:val="num" w:pos="993"/>
        </w:tabs>
        <w:ind w:left="709" w:firstLine="0"/>
        <w:jc w:val="both"/>
        <w:rPr>
          <w:rFonts w:ascii="Arial Narrow" w:hAnsi="Arial Narrow" w:cs="Tahoma"/>
          <w:sz w:val="22"/>
          <w:szCs w:val="22"/>
        </w:rPr>
      </w:pPr>
      <w:r w:rsidRPr="00F36533">
        <w:rPr>
          <w:rFonts w:ascii="Arial Narrow" w:hAnsi="Arial Narrow" w:cs="Tahoma"/>
          <w:sz w:val="22"/>
          <w:szCs w:val="22"/>
        </w:rPr>
        <w:t>La Commission de Passation des Marchés</w:t>
      </w:r>
      <w:r w:rsidR="005F3786" w:rsidRPr="00F36533">
        <w:rPr>
          <w:rFonts w:ascii="Arial Narrow" w:hAnsi="Arial Narrow" w:cs="Tahoma"/>
          <w:sz w:val="22"/>
          <w:szCs w:val="22"/>
        </w:rPr>
        <w:t xml:space="preserve"> est la Commission Régional de l’EST</w:t>
      </w:r>
      <w:r w:rsidR="004D130D" w:rsidRPr="00F36533">
        <w:rPr>
          <w:rFonts w:ascii="Arial Narrow" w:hAnsi="Arial Narrow" w:cs="Tahoma"/>
          <w:sz w:val="22"/>
          <w:szCs w:val="22"/>
        </w:rPr>
        <w:t> </w:t>
      </w:r>
      <w:r w:rsidRPr="00F36533">
        <w:rPr>
          <w:rFonts w:ascii="Arial Narrow" w:hAnsi="Arial Narrow" w:cs="Tahoma"/>
          <w:sz w:val="22"/>
          <w:szCs w:val="22"/>
        </w:rPr>
        <w:t>;</w:t>
      </w:r>
    </w:p>
    <w:p w:rsidR="00525BE3" w:rsidRPr="00F36533" w:rsidRDefault="00525BE3" w:rsidP="00525BE3">
      <w:pPr>
        <w:numPr>
          <w:ilvl w:val="0"/>
          <w:numId w:val="31"/>
        </w:numPr>
        <w:tabs>
          <w:tab w:val="num" w:pos="993"/>
        </w:tabs>
        <w:ind w:left="993" w:hanging="284"/>
        <w:jc w:val="both"/>
        <w:rPr>
          <w:rFonts w:ascii="Arial Narrow" w:hAnsi="Arial Narrow" w:cs="Tahoma"/>
          <w:sz w:val="22"/>
          <w:szCs w:val="22"/>
        </w:rPr>
      </w:pPr>
      <w:r w:rsidRPr="00F36533">
        <w:rPr>
          <w:rFonts w:ascii="Arial Narrow" w:hAnsi="Arial Narrow" w:cs="Tahoma"/>
          <w:sz w:val="22"/>
          <w:szCs w:val="22"/>
        </w:rPr>
        <w:t xml:space="preserve">Le Chef de Service du Marché, ci-après désigné le Chef de Service, </w:t>
      </w:r>
    </w:p>
    <w:p w:rsidR="00525BE3" w:rsidRPr="00F36533" w:rsidRDefault="00525BE3" w:rsidP="00525BE3">
      <w:pPr>
        <w:numPr>
          <w:ilvl w:val="0"/>
          <w:numId w:val="31"/>
        </w:numPr>
        <w:tabs>
          <w:tab w:val="clear" w:pos="1333"/>
          <w:tab w:val="num" w:pos="993"/>
        </w:tabs>
        <w:ind w:left="993" w:hanging="284"/>
        <w:jc w:val="both"/>
        <w:rPr>
          <w:rFonts w:ascii="Arial Narrow" w:hAnsi="Arial Narrow" w:cs="Tahoma"/>
          <w:sz w:val="22"/>
          <w:szCs w:val="22"/>
        </w:rPr>
      </w:pPr>
      <w:r w:rsidRPr="003032EC">
        <w:rPr>
          <w:rFonts w:ascii="Arial Narrow" w:hAnsi="Arial Narrow" w:cs="Tahoma"/>
          <w:sz w:val="22"/>
          <w:szCs w:val="22"/>
        </w:rPr>
        <w:t xml:space="preserve">L’Ingénieur du Marché, ci-après désigné l’Ingénieur, est le </w:t>
      </w:r>
      <w:r w:rsidR="00D96AC3">
        <w:rPr>
          <w:rFonts w:ascii="Arial Narrow" w:hAnsi="Arial Narrow" w:cs="Tahoma"/>
          <w:sz w:val="22"/>
          <w:szCs w:val="22"/>
        </w:rPr>
        <w:t>Délégué D</w:t>
      </w:r>
      <w:r w:rsidR="00836602">
        <w:rPr>
          <w:rFonts w:ascii="Arial Narrow" w:hAnsi="Arial Narrow" w:cs="Tahoma"/>
          <w:sz w:val="22"/>
          <w:szCs w:val="22"/>
        </w:rPr>
        <w:t>épartemental du MINADER</w:t>
      </w:r>
      <w:r w:rsidR="005F3786" w:rsidRPr="003032EC">
        <w:rPr>
          <w:rFonts w:ascii="Arial Narrow" w:hAnsi="Arial Narrow" w:cs="Tahoma"/>
          <w:sz w:val="22"/>
          <w:szCs w:val="22"/>
        </w:rPr>
        <w:t xml:space="preserve"> l’EST</w:t>
      </w:r>
      <w:r w:rsidRPr="00F36533">
        <w:rPr>
          <w:rFonts w:ascii="Arial Narrow" w:hAnsi="Arial Narrow" w:cs="Tahoma"/>
          <w:sz w:val="22"/>
          <w:szCs w:val="22"/>
        </w:rPr>
        <w:t>. Il est chargé d’assurer la supervision du chantier, la surveillance et le contrôle des travaux ;</w:t>
      </w:r>
    </w:p>
    <w:p w:rsidR="00525BE3" w:rsidRPr="00F36533" w:rsidRDefault="00525BE3" w:rsidP="00525BE3">
      <w:pPr>
        <w:numPr>
          <w:ilvl w:val="0"/>
          <w:numId w:val="31"/>
        </w:numPr>
        <w:tabs>
          <w:tab w:val="num" w:pos="993"/>
        </w:tabs>
        <w:ind w:left="709" w:firstLine="0"/>
        <w:jc w:val="both"/>
        <w:rPr>
          <w:rFonts w:ascii="Arial Narrow" w:hAnsi="Arial Narrow" w:cs="Tahoma"/>
          <w:sz w:val="22"/>
          <w:szCs w:val="22"/>
        </w:rPr>
      </w:pPr>
      <w:r w:rsidRPr="00F36533">
        <w:rPr>
          <w:rFonts w:ascii="Arial Narrow" w:hAnsi="Arial Narrow" w:cs="Tahoma"/>
          <w:sz w:val="22"/>
          <w:szCs w:val="22"/>
        </w:rPr>
        <w:t>Le mot « Entrepreneur » désigne la ou les personnes, firmes ou sociétés dont la soumission a été acceptée.</w:t>
      </w:r>
    </w:p>
    <w:p w:rsidR="00525BE3" w:rsidRPr="00F36533" w:rsidRDefault="00160D7C" w:rsidP="00525BE3">
      <w:pPr>
        <w:numPr>
          <w:ilvl w:val="0"/>
          <w:numId w:val="31"/>
        </w:numPr>
        <w:tabs>
          <w:tab w:val="clear" w:pos="1333"/>
          <w:tab w:val="num" w:pos="993"/>
        </w:tabs>
        <w:ind w:left="993" w:hanging="284"/>
        <w:jc w:val="both"/>
        <w:rPr>
          <w:rFonts w:ascii="Arial Narrow" w:hAnsi="Arial Narrow" w:cs="Tahoma"/>
          <w:sz w:val="22"/>
          <w:szCs w:val="22"/>
        </w:rPr>
      </w:pPr>
      <w:r w:rsidRPr="00F36533">
        <w:rPr>
          <w:rFonts w:ascii="Arial Narrow" w:hAnsi="Arial Narrow" w:cs="Tahoma"/>
          <w:sz w:val="22"/>
          <w:szCs w:val="22"/>
        </w:rPr>
        <w:lastRenderedPageBreak/>
        <w:t>Les</w:t>
      </w:r>
      <w:r w:rsidR="00525BE3" w:rsidRPr="00F36533">
        <w:rPr>
          <w:rFonts w:ascii="Arial Narrow" w:hAnsi="Arial Narrow" w:cs="Tahoma"/>
          <w:sz w:val="22"/>
          <w:szCs w:val="22"/>
        </w:rPr>
        <w:t xml:space="preserve"> « Travaux » désignent l’exécution </w:t>
      </w:r>
      <w:r w:rsidR="003032EC" w:rsidRPr="00160D7C">
        <w:rPr>
          <w:rFonts w:ascii="Arial Narrow" w:hAnsi="Arial Narrow" w:cs="Tahoma"/>
          <w:i/>
          <w:sz w:val="22"/>
          <w:szCs w:val="22"/>
        </w:rPr>
        <w:t>des</w:t>
      </w:r>
      <w:r w:rsidR="003032EC">
        <w:rPr>
          <w:rFonts w:ascii="Arial Narrow" w:hAnsi="Arial Narrow"/>
          <w:sz w:val="22"/>
          <w:szCs w:val="22"/>
        </w:rPr>
        <w:t xml:space="preserve"> travaux</w:t>
      </w:r>
      <w:r w:rsidR="00876F96" w:rsidRPr="00F36533">
        <w:rPr>
          <w:rFonts w:ascii="Arial Narrow" w:hAnsi="Arial Narrow"/>
          <w:sz w:val="22"/>
          <w:szCs w:val="22"/>
        </w:rPr>
        <w:t xml:space="preserve"> de construction d</w:t>
      </w:r>
      <w:r w:rsidR="00234E1D">
        <w:rPr>
          <w:rFonts w:ascii="Arial Narrow" w:hAnsi="Arial Narrow"/>
          <w:sz w:val="22"/>
          <w:szCs w:val="22"/>
        </w:rPr>
        <w:t>’</w:t>
      </w:r>
      <w:r w:rsidR="00876F96" w:rsidRPr="00F36533">
        <w:rPr>
          <w:rFonts w:ascii="Arial Narrow" w:hAnsi="Arial Narrow"/>
          <w:sz w:val="22"/>
          <w:szCs w:val="22"/>
        </w:rPr>
        <w:t>u</w:t>
      </w:r>
      <w:r w:rsidR="00234E1D">
        <w:rPr>
          <w:rFonts w:ascii="Arial Narrow" w:hAnsi="Arial Narrow"/>
          <w:sz w:val="22"/>
          <w:szCs w:val="22"/>
        </w:rPr>
        <w:t>n</w:t>
      </w:r>
      <w:r w:rsidR="0094028E">
        <w:rPr>
          <w:rFonts w:ascii="Arial Narrow" w:hAnsi="Arial Narrow"/>
          <w:sz w:val="22"/>
          <w:szCs w:val="22"/>
        </w:rPr>
        <w:t xml:space="preserve"> </w:t>
      </w:r>
      <w:r w:rsidR="00234E1D">
        <w:rPr>
          <w:rFonts w:ascii="Arial Narrow" w:hAnsi="Arial Narrow"/>
          <w:sz w:val="22"/>
          <w:szCs w:val="22"/>
        </w:rPr>
        <w:t xml:space="preserve">Dalot </w:t>
      </w:r>
      <w:r w:rsidR="00950427">
        <w:rPr>
          <w:rFonts w:ascii="Arial Narrow" w:hAnsi="Arial Narrow"/>
          <w:sz w:val="22"/>
          <w:szCs w:val="22"/>
        </w:rPr>
        <w:t>sur la rivière GBELL</w:t>
      </w:r>
      <w:r w:rsidR="00525BE3" w:rsidRPr="00F36533">
        <w:rPr>
          <w:rFonts w:ascii="Arial Narrow" w:hAnsi="Arial Narrow" w:cs="Tahoma"/>
          <w:sz w:val="22"/>
          <w:szCs w:val="22"/>
        </w:rPr>
        <w:t xml:space="preserve"> à réaliser dans le cadre de la présente Lettre-Commande. </w:t>
      </w:r>
    </w:p>
    <w:p w:rsidR="00525BE3" w:rsidRPr="00D10491" w:rsidRDefault="00525BE3" w:rsidP="00D10491">
      <w:pPr>
        <w:numPr>
          <w:ilvl w:val="0"/>
          <w:numId w:val="31"/>
        </w:numPr>
        <w:tabs>
          <w:tab w:val="clear" w:pos="1333"/>
          <w:tab w:val="num" w:pos="993"/>
        </w:tabs>
        <w:ind w:left="993" w:hanging="284"/>
        <w:jc w:val="both"/>
        <w:rPr>
          <w:rFonts w:ascii="Arial Narrow" w:hAnsi="Arial Narrow" w:cs="Tahoma"/>
          <w:sz w:val="22"/>
          <w:szCs w:val="22"/>
        </w:rPr>
      </w:pPr>
      <w:r w:rsidRPr="00F36533">
        <w:rPr>
          <w:rFonts w:ascii="Arial Narrow" w:hAnsi="Arial Narrow" w:cs="Tahoma"/>
          <w:sz w:val="22"/>
          <w:szCs w:val="22"/>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525BE3" w:rsidRPr="00F36533" w:rsidRDefault="00525BE3" w:rsidP="00525BE3">
      <w:pPr>
        <w:spacing w:before="100" w:beforeAutospacing="1"/>
        <w:rPr>
          <w:rFonts w:ascii="Arial Narrow" w:hAnsi="Arial Narrow" w:cs="Tahoma"/>
          <w:b/>
          <w:sz w:val="22"/>
          <w:szCs w:val="22"/>
        </w:rPr>
      </w:pPr>
      <w:r w:rsidRPr="00F36533">
        <w:rPr>
          <w:rFonts w:ascii="Arial Narrow" w:hAnsi="Arial Narrow" w:cs="Tahoma"/>
          <w:b/>
          <w:sz w:val="22"/>
          <w:szCs w:val="22"/>
          <w:u w:val="single"/>
        </w:rPr>
        <w:t>CHAPITRE II :</w:t>
      </w:r>
      <w:r w:rsidRPr="00F36533">
        <w:rPr>
          <w:rFonts w:ascii="Arial Narrow" w:hAnsi="Arial Narrow" w:cs="Tahoma"/>
          <w:b/>
          <w:sz w:val="22"/>
          <w:szCs w:val="22"/>
        </w:rPr>
        <w:t xml:space="preserve"> EXECUTION DES TRAVAUX</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DELAI D’EXECUTION (CCAG Article 38)</w:t>
      </w:r>
    </w:p>
    <w:p w:rsidR="00525BE3" w:rsidRPr="00F36533" w:rsidRDefault="00525BE3" w:rsidP="00525BE3">
      <w:pPr>
        <w:jc w:val="both"/>
        <w:rPr>
          <w:rFonts w:ascii="Arial Narrow" w:hAnsi="Arial Narrow" w:cs="Tahoma"/>
          <w:sz w:val="22"/>
          <w:szCs w:val="22"/>
        </w:rPr>
      </w:pPr>
      <w:r w:rsidRPr="00F36533">
        <w:rPr>
          <w:rFonts w:ascii="Arial Narrow" w:hAnsi="Arial Narrow" w:cs="Tahoma"/>
          <w:sz w:val="22"/>
          <w:szCs w:val="22"/>
        </w:rPr>
        <w:t xml:space="preserve">6.1. Le délai maximum d’exécution des travaux objet de la présente Lettre-Commande est de </w:t>
      </w:r>
      <w:r w:rsidR="004D130D" w:rsidRPr="00F36533">
        <w:rPr>
          <w:rFonts w:ascii="Arial Narrow" w:hAnsi="Arial Narrow" w:cs="Tahoma"/>
          <w:b/>
          <w:sz w:val="22"/>
          <w:szCs w:val="22"/>
        </w:rPr>
        <w:t>trois</w:t>
      </w:r>
      <w:r w:rsidRPr="00F36533">
        <w:rPr>
          <w:rFonts w:ascii="Arial Narrow" w:hAnsi="Arial Narrow" w:cs="Tahoma"/>
          <w:b/>
          <w:sz w:val="22"/>
          <w:szCs w:val="22"/>
        </w:rPr>
        <w:t xml:space="preserve"> (0</w:t>
      </w:r>
      <w:r w:rsidR="004D130D" w:rsidRPr="00F36533">
        <w:rPr>
          <w:rFonts w:ascii="Arial Narrow" w:hAnsi="Arial Narrow" w:cs="Tahoma"/>
          <w:b/>
          <w:sz w:val="22"/>
          <w:szCs w:val="22"/>
        </w:rPr>
        <w:t>3</w:t>
      </w:r>
      <w:r w:rsidRPr="00F36533">
        <w:rPr>
          <w:rFonts w:ascii="Arial Narrow" w:hAnsi="Arial Narrow" w:cs="Tahoma"/>
          <w:b/>
          <w:sz w:val="22"/>
          <w:szCs w:val="22"/>
        </w:rPr>
        <w:t>) mois</w:t>
      </w:r>
      <w:r w:rsidRPr="00F36533">
        <w:rPr>
          <w:rFonts w:ascii="Arial Narrow" w:hAnsi="Arial Narrow" w:cs="Tahoma"/>
          <w:sz w:val="22"/>
          <w:szCs w:val="22"/>
        </w:rPr>
        <w:t xml:space="preserve">, incluant toutes les contraintes liées à l’enclavement et aux contraintes particulières </w:t>
      </w:r>
      <w:r w:rsidR="00160D7C" w:rsidRPr="00F36533">
        <w:rPr>
          <w:rFonts w:ascii="Arial Narrow" w:hAnsi="Arial Narrow" w:cs="Tahoma"/>
          <w:sz w:val="22"/>
          <w:szCs w:val="22"/>
        </w:rPr>
        <w:t>du site relatif</w:t>
      </w:r>
      <w:r w:rsidRPr="00F36533">
        <w:rPr>
          <w:rFonts w:ascii="Arial Narrow" w:hAnsi="Arial Narrow" w:cs="Tahoma"/>
          <w:sz w:val="22"/>
          <w:szCs w:val="22"/>
        </w:rPr>
        <w:t xml:space="preserve"> aux conditions climatiques et aux moyens d’accès sur place.</w:t>
      </w:r>
    </w:p>
    <w:p w:rsidR="00525BE3" w:rsidRPr="00F36533" w:rsidRDefault="00525BE3" w:rsidP="00525BE3">
      <w:pPr>
        <w:spacing w:before="120"/>
        <w:jc w:val="both"/>
        <w:rPr>
          <w:rFonts w:ascii="Arial Narrow" w:hAnsi="Arial Narrow" w:cs="Tahoma"/>
          <w:sz w:val="22"/>
          <w:szCs w:val="22"/>
        </w:rPr>
      </w:pPr>
      <w:r w:rsidRPr="00F36533">
        <w:rPr>
          <w:rFonts w:ascii="Arial Narrow" w:hAnsi="Arial Narrow" w:cs="Tahoma"/>
          <w:sz w:val="22"/>
          <w:szCs w:val="22"/>
        </w:rPr>
        <w:t>6.2. Ce délai court à compter de la date de notification de l’ordre de service de commencer les travaux.</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 COMMUNICATION (CCAG Article 6 et 10 complétés)</w:t>
      </w:r>
    </w:p>
    <w:p w:rsidR="00525BE3" w:rsidRPr="00F36533" w:rsidRDefault="00525BE3" w:rsidP="00525BE3">
      <w:pPr>
        <w:jc w:val="both"/>
        <w:rPr>
          <w:rFonts w:ascii="Arial Narrow" w:hAnsi="Arial Narrow" w:cs="Tahoma"/>
          <w:sz w:val="22"/>
          <w:szCs w:val="22"/>
        </w:rPr>
      </w:pPr>
      <w:r w:rsidRPr="00F36533">
        <w:rPr>
          <w:rFonts w:ascii="Arial Narrow" w:hAnsi="Arial Narrow" w:cs="Tahoma"/>
          <w:sz w:val="22"/>
          <w:szCs w:val="22"/>
        </w:rPr>
        <w:t>7.1. Toutes les notifications et communications écrites dans le cadre de la présente Lettre-commande devront être faites aux adresses suivantes :</w:t>
      </w:r>
    </w:p>
    <w:p w:rsidR="00525BE3" w:rsidRPr="00F36533" w:rsidRDefault="00525BE3" w:rsidP="00525BE3">
      <w:pPr>
        <w:numPr>
          <w:ilvl w:val="0"/>
          <w:numId w:val="31"/>
        </w:numPr>
        <w:tabs>
          <w:tab w:val="num" w:pos="993"/>
        </w:tabs>
        <w:ind w:left="709" w:firstLine="0"/>
        <w:jc w:val="both"/>
        <w:rPr>
          <w:rFonts w:ascii="Arial Narrow" w:hAnsi="Arial Narrow" w:cs="Tahoma"/>
          <w:sz w:val="22"/>
          <w:szCs w:val="22"/>
        </w:rPr>
      </w:pPr>
      <w:r w:rsidRPr="00F36533">
        <w:rPr>
          <w:rFonts w:ascii="Arial Narrow" w:hAnsi="Arial Narrow" w:cs="Tahoma"/>
          <w:sz w:val="22"/>
          <w:szCs w:val="22"/>
        </w:rPr>
        <w:t xml:space="preserve">Dans le cas </w:t>
      </w:r>
      <w:r w:rsidR="0097615E" w:rsidRPr="00F36533">
        <w:rPr>
          <w:rFonts w:ascii="Arial Narrow" w:hAnsi="Arial Narrow" w:cs="Tahoma"/>
          <w:sz w:val="22"/>
          <w:szCs w:val="22"/>
        </w:rPr>
        <w:t>où</w:t>
      </w:r>
      <w:r w:rsidRPr="00F36533">
        <w:rPr>
          <w:rFonts w:ascii="Arial Narrow" w:hAnsi="Arial Narrow" w:cs="Tahoma"/>
          <w:sz w:val="22"/>
          <w:szCs w:val="22"/>
        </w:rPr>
        <w:t xml:space="preserve"> l’Entrepreneur est le destinataire</w:t>
      </w:r>
      <w:r w:rsidR="009B5E93" w:rsidRPr="00F36533">
        <w:rPr>
          <w:rFonts w:ascii="Arial Narrow" w:hAnsi="Arial Narrow" w:cs="Tahoma"/>
          <w:sz w:val="22"/>
          <w:szCs w:val="22"/>
        </w:rPr>
        <w:t> …</w:t>
      </w:r>
      <w:r w:rsidRPr="00F36533">
        <w:rPr>
          <w:rFonts w:ascii="Arial Narrow" w:hAnsi="Arial Narrow" w:cs="Tahoma"/>
          <w:sz w:val="22"/>
          <w:szCs w:val="22"/>
        </w:rPr>
        <w:t>……………………………………</w:t>
      </w:r>
      <w:r w:rsidR="009B5E93" w:rsidRPr="00F36533">
        <w:rPr>
          <w:rFonts w:ascii="Arial Narrow" w:hAnsi="Arial Narrow" w:cs="Tahoma"/>
          <w:sz w:val="22"/>
          <w:szCs w:val="22"/>
        </w:rPr>
        <w:t>……</w:t>
      </w:r>
      <w:r w:rsidRPr="00F36533">
        <w:rPr>
          <w:rFonts w:ascii="Arial Narrow" w:hAnsi="Arial Narrow" w:cs="Tahoma"/>
          <w:sz w:val="22"/>
          <w:szCs w:val="22"/>
        </w:rPr>
        <w:t>.</w:t>
      </w:r>
    </w:p>
    <w:p w:rsidR="00525BE3" w:rsidRPr="00F36533" w:rsidRDefault="0097615E" w:rsidP="00525BE3">
      <w:pPr>
        <w:ind w:left="709"/>
        <w:jc w:val="both"/>
        <w:rPr>
          <w:rFonts w:ascii="Arial Narrow" w:hAnsi="Arial Narrow" w:cs="Tahoma"/>
          <w:sz w:val="22"/>
          <w:szCs w:val="22"/>
        </w:rPr>
      </w:pPr>
      <w:r w:rsidRPr="00F36533">
        <w:rPr>
          <w:rFonts w:ascii="Arial Narrow" w:hAnsi="Arial Narrow" w:cs="Tahoma"/>
          <w:sz w:val="22"/>
          <w:szCs w:val="22"/>
        </w:rPr>
        <w:t>Passé</w:t>
      </w:r>
      <w:r w:rsidR="00525BE3" w:rsidRPr="00F36533">
        <w:rPr>
          <w:rFonts w:ascii="Arial Narrow" w:hAnsi="Arial Narrow" w:cs="Tahoma"/>
          <w:sz w:val="22"/>
          <w:szCs w:val="22"/>
        </w:rPr>
        <w:t xml:space="preserve"> le délai de quinze (15) jours fixé à l’article 6.1 du CCAG pour faire connaître au Chef de Service son domicile, et dès achèvement des travaux, les correspondances seront valablement adressées </w:t>
      </w:r>
      <w:r w:rsidRPr="00F36533">
        <w:rPr>
          <w:rFonts w:ascii="Arial Narrow" w:hAnsi="Arial Narrow" w:cs="Tahoma"/>
          <w:sz w:val="22"/>
          <w:szCs w:val="22"/>
        </w:rPr>
        <w:t xml:space="preserve">au </w:t>
      </w:r>
      <w:r w:rsidR="009B5E93">
        <w:rPr>
          <w:rFonts w:ascii="Arial Narrow" w:hAnsi="Arial Narrow" w:cs="Tahoma"/>
          <w:sz w:val="22"/>
          <w:szCs w:val="22"/>
        </w:rPr>
        <w:t>Maire de la Commune de Bertoua 1</w:t>
      </w:r>
      <w:r w:rsidR="009B5E93" w:rsidRPr="00B1707C">
        <w:rPr>
          <w:rFonts w:ascii="Arial Narrow" w:hAnsi="Arial Narrow" w:cs="Tahoma"/>
          <w:sz w:val="22"/>
          <w:szCs w:val="22"/>
          <w:vertAlign w:val="superscript"/>
        </w:rPr>
        <w:t>er</w:t>
      </w:r>
      <w:r w:rsidR="00876F96" w:rsidRPr="00F36533">
        <w:rPr>
          <w:rFonts w:ascii="Arial Narrow" w:hAnsi="Arial Narrow" w:cs="Tahoma"/>
          <w:sz w:val="22"/>
          <w:szCs w:val="22"/>
        </w:rPr>
        <w:t>où</w:t>
      </w:r>
      <w:r w:rsidR="00525BE3" w:rsidRPr="00F36533">
        <w:rPr>
          <w:rFonts w:ascii="Arial Narrow" w:hAnsi="Arial Narrow" w:cs="Tahoma"/>
          <w:sz w:val="22"/>
          <w:szCs w:val="22"/>
        </w:rPr>
        <w:t xml:space="preserve"> s’exécutent les travaux.  </w:t>
      </w:r>
    </w:p>
    <w:p w:rsidR="00525BE3" w:rsidRPr="00F36533" w:rsidRDefault="00525BE3" w:rsidP="00525BE3">
      <w:pPr>
        <w:numPr>
          <w:ilvl w:val="0"/>
          <w:numId w:val="31"/>
        </w:numPr>
        <w:tabs>
          <w:tab w:val="num" w:pos="993"/>
        </w:tabs>
        <w:ind w:left="709" w:firstLine="0"/>
        <w:jc w:val="both"/>
        <w:rPr>
          <w:rFonts w:ascii="Arial Narrow" w:hAnsi="Arial Narrow" w:cs="Tahoma"/>
          <w:sz w:val="22"/>
          <w:szCs w:val="22"/>
        </w:rPr>
      </w:pPr>
      <w:r w:rsidRPr="00F36533">
        <w:rPr>
          <w:rFonts w:ascii="Arial Narrow" w:hAnsi="Arial Narrow" w:cs="Tahoma"/>
          <w:sz w:val="22"/>
          <w:szCs w:val="22"/>
        </w:rPr>
        <w:t xml:space="preserve"> Dans le cas où le Chef de Service est le destinataire :</w:t>
      </w:r>
    </w:p>
    <w:p w:rsidR="00525BE3" w:rsidRPr="00F36533" w:rsidRDefault="0097615E" w:rsidP="00525BE3">
      <w:pPr>
        <w:numPr>
          <w:ilvl w:val="1"/>
          <w:numId w:val="31"/>
        </w:numPr>
        <w:jc w:val="both"/>
        <w:rPr>
          <w:rFonts w:ascii="Arial Narrow" w:hAnsi="Arial Narrow" w:cs="Tahoma"/>
          <w:sz w:val="22"/>
          <w:szCs w:val="22"/>
        </w:rPr>
      </w:pPr>
      <w:r w:rsidRPr="00F36533">
        <w:rPr>
          <w:rFonts w:ascii="Arial Narrow" w:hAnsi="Arial Narrow" w:cs="Tahoma"/>
          <w:sz w:val="22"/>
          <w:szCs w:val="22"/>
        </w:rPr>
        <w:t xml:space="preserve">Monsieur </w:t>
      </w:r>
      <w:r w:rsidR="009D7438" w:rsidRPr="00F36533">
        <w:rPr>
          <w:rFonts w:ascii="Arial Narrow" w:hAnsi="Arial Narrow" w:cs="Tahoma"/>
          <w:sz w:val="22"/>
          <w:szCs w:val="22"/>
        </w:rPr>
        <w:t>le </w:t>
      </w:r>
      <w:r w:rsidR="009D7438">
        <w:rPr>
          <w:rFonts w:ascii="Arial Narrow" w:hAnsi="Arial Narrow" w:cs="Tahoma"/>
          <w:sz w:val="22"/>
          <w:szCs w:val="22"/>
        </w:rPr>
        <w:t>Maire</w:t>
      </w:r>
      <w:r w:rsidR="009B5E93">
        <w:rPr>
          <w:rFonts w:ascii="Arial Narrow" w:hAnsi="Arial Narrow" w:cs="Tahoma"/>
          <w:sz w:val="22"/>
          <w:szCs w:val="22"/>
        </w:rPr>
        <w:t xml:space="preserve"> de la Commune de Bertoua 1</w:t>
      </w:r>
      <w:r w:rsidR="009B5E93" w:rsidRPr="00B1707C">
        <w:rPr>
          <w:rFonts w:ascii="Arial Narrow" w:hAnsi="Arial Narrow" w:cs="Tahoma"/>
          <w:sz w:val="22"/>
          <w:szCs w:val="22"/>
          <w:vertAlign w:val="superscript"/>
        </w:rPr>
        <w:t>er</w:t>
      </w:r>
      <w:r w:rsidR="0036167F">
        <w:rPr>
          <w:rFonts w:ascii="Arial Narrow" w:hAnsi="Arial Narrow" w:cs="Tahoma"/>
          <w:sz w:val="22"/>
          <w:szCs w:val="22"/>
          <w:vertAlign w:val="superscript"/>
        </w:rPr>
        <w:t xml:space="preserve"> </w:t>
      </w:r>
      <w:r w:rsidR="00525BE3" w:rsidRPr="00C82B7D">
        <w:rPr>
          <w:rFonts w:ascii="Arial Narrow" w:hAnsi="Arial Narrow" w:cs="Tahoma"/>
          <w:sz w:val="22"/>
          <w:szCs w:val="22"/>
        </w:rPr>
        <w:t xml:space="preserve">B.P : </w:t>
      </w:r>
      <w:r w:rsidR="00C82B7D" w:rsidRPr="00C82B7D">
        <w:rPr>
          <w:rFonts w:ascii="Arial Narrow" w:hAnsi="Arial Narrow" w:cs="Tahoma"/>
          <w:sz w:val="22"/>
          <w:szCs w:val="22"/>
        </w:rPr>
        <w:t>201</w:t>
      </w:r>
      <w:r w:rsidRPr="003032EC">
        <w:rPr>
          <w:rFonts w:ascii="Arial Narrow" w:hAnsi="Arial Narrow" w:cs="Tahoma"/>
          <w:sz w:val="22"/>
          <w:szCs w:val="22"/>
        </w:rPr>
        <w:t>Bertoua</w:t>
      </w:r>
      <w:r w:rsidR="00525BE3" w:rsidRPr="003032EC">
        <w:rPr>
          <w:rFonts w:ascii="Arial Narrow" w:hAnsi="Arial Narrow" w:cs="Tahoma"/>
          <w:sz w:val="22"/>
          <w:szCs w:val="22"/>
        </w:rPr>
        <w:t xml:space="preserve"> Tel</w:t>
      </w:r>
      <w:r w:rsidR="00525BE3" w:rsidRPr="009B5E93">
        <w:rPr>
          <w:rFonts w:ascii="Arial Narrow" w:hAnsi="Arial Narrow" w:cs="Tahoma"/>
          <w:color w:val="C00000"/>
          <w:sz w:val="22"/>
          <w:szCs w:val="22"/>
        </w:rPr>
        <w:t xml:space="preserve"> ………………….</w:t>
      </w:r>
      <w:r w:rsidR="009B5E93" w:rsidRPr="00F36533">
        <w:rPr>
          <w:rFonts w:ascii="Arial Narrow" w:hAnsi="Arial Narrow" w:cs="Tahoma"/>
          <w:sz w:val="22"/>
          <w:szCs w:val="22"/>
        </w:rPr>
        <w:t>Avec</w:t>
      </w:r>
      <w:r w:rsidR="00525BE3" w:rsidRPr="00F36533">
        <w:rPr>
          <w:rFonts w:ascii="Arial Narrow" w:hAnsi="Arial Narrow" w:cs="Tahoma"/>
          <w:sz w:val="22"/>
          <w:szCs w:val="22"/>
        </w:rPr>
        <w:t xml:space="preserve"> copies adressées dans les mêmes délais, à l’Ingénieur et à l’Autorité Contractante ;</w:t>
      </w:r>
    </w:p>
    <w:p w:rsidR="00525BE3" w:rsidRPr="00F36533" w:rsidRDefault="00525BE3" w:rsidP="00525BE3">
      <w:pPr>
        <w:numPr>
          <w:ilvl w:val="0"/>
          <w:numId w:val="31"/>
        </w:numPr>
        <w:tabs>
          <w:tab w:val="num" w:pos="993"/>
        </w:tabs>
        <w:ind w:left="709" w:firstLine="0"/>
        <w:jc w:val="both"/>
        <w:rPr>
          <w:rFonts w:ascii="Arial Narrow" w:hAnsi="Arial Narrow" w:cs="Tahoma"/>
          <w:sz w:val="22"/>
          <w:szCs w:val="22"/>
        </w:rPr>
      </w:pPr>
      <w:r w:rsidRPr="00F36533">
        <w:rPr>
          <w:rFonts w:ascii="Arial Narrow" w:hAnsi="Arial Narrow" w:cs="Tahoma"/>
          <w:sz w:val="22"/>
          <w:szCs w:val="22"/>
        </w:rPr>
        <w:t>Dans le cas où l’Autorité Contractante est le destinataire :</w:t>
      </w:r>
    </w:p>
    <w:p w:rsidR="00525BE3" w:rsidRPr="00F36533" w:rsidRDefault="00525BE3" w:rsidP="00525BE3">
      <w:pPr>
        <w:numPr>
          <w:ilvl w:val="1"/>
          <w:numId w:val="31"/>
        </w:numPr>
        <w:jc w:val="both"/>
        <w:rPr>
          <w:rFonts w:ascii="Arial Narrow" w:hAnsi="Arial Narrow" w:cs="Tahoma"/>
          <w:sz w:val="22"/>
          <w:szCs w:val="22"/>
        </w:rPr>
      </w:pPr>
      <w:r w:rsidRPr="00F36533">
        <w:rPr>
          <w:rFonts w:ascii="Arial Narrow" w:hAnsi="Arial Narrow" w:cs="Tahoma"/>
          <w:sz w:val="22"/>
          <w:szCs w:val="22"/>
        </w:rPr>
        <w:t>M</w:t>
      </w:r>
      <w:r w:rsidR="0097615E" w:rsidRPr="00F36533">
        <w:rPr>
          <w:rFonts w:ascii="Arial Narrow" w:hAnsi="Arial Narrow" w:cs="Tahoma"/>
          <w:sz w:val="22"/>
          <w:szCs w:val="22"/>
        </w:rPr>
        <w:t xml:space="preserve">onsieur </w:t>
      </w:r>
      <w:r w:rsidR="009B5E93">
        <w:rPr>
          <w:rFonts w:ascii="Arial Narrow" w:hAnsi="Arial Narrow" w:cs="Tahoma"/>
          <w:sz w:val="22"/>
          <w:szCs w:val="22"/>
        </w:rPr>
        <w:t>Le Maire de la Commune de Bertoua 1</w:t>
      </w:r>
      <w:r w:rsidR="009B5E93" w:rsidRPr="00B1707C">
        <w:rPr>
          <w:rFonts w:ascii="Arial Narrow" w:hAnsi="Arial Narrow" w:cs="Tahoma"/>
          <w:sz w:val="22"/>
          <w:szCs w:val="22"/>
          <w:vertAlign w:val="superscript"/>
        </w:rPr>
        <w:t>er</w:t>
      </w:r>
      <w:r w:rsidRPr="00F36533">
        <w:rPr>
          <w:rFonts w:ascii="Arial Narrow" w:hAnsi="Arial Narrow" w:cs="Tahoma"/>
          <w:sz w:val="22"/>
          <w:szCs w:val="22"/>
        </w:rPr>
        <w:t xml:space="preserve"> avec copies adressées dans les mêmes délais au Chef de Service et à l’Ingénieur.</w:t>
      </w:r>
    </w:p>
    <w:p w:rsidR="00525BE3" w:rsidRPr="00F36533" w:rsidRDefault="00525BE3" w:rsidP="00525BE3">
      <w:pPr>
        <w:spacing w:before="120"/>
        <w:jc w:val="both"/>
        <w:rPr>
          <w:rFonts w:ascii="Arial Narrow" w:hAnsi="Arial Narrow" w:cs="Tahoma"/>
          <w:sz w:val="22"/>
          <w:szCs w:val="22"/>
        </w:rPr>
      </w:pPr>
      <w:r w:rsidRPr="00F36533">
        <w:rPr>
          <w:rFonts w:ascii="Arial Narrow" w:hAnsi="Arial Narrow" w:cs="Tahoma"/>
          <w:sz w:val="22"/>
          <w:szCs w:val="22"/>
        </w:rPr>
        <w:t xml:space="preserve">7.2. L’Entrepreneur adressera toutes notifications écrites ou correspondances à l’Ingénieur du Marché, avec copie au </w:t>
      </w:r>
      <w:r w:rsidR="009B5E93" w:rsidRPr="00F36533">
        <w:rPr>
          <w:rFonts w:ascii="Arial Narrow" w:hAnsi="Arial Narrow" w:cs="Tahoma"/>
          <w:sz w:val="22"/>
          <w:szCs w:val="22"/>
        </w:rPr>
        <w:t>Chef Service</w:t>
      </w:r>
      <w:r w:rsidRPr="00F36533">
        <w:rPr>
          <w:rFonts w:ascii="Arial Narrow" w:hAnsi="Arial Narrow" w:cs="Tahoma"/>
          <w:sz w:val="22"/>
          <w:szCs w:val="22"/>
        </w:rPr>
        <w:t xml:space="preserve"> du Marché et à l’Autorité Contractante.</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 ORDRE DE SERVICE (CCAG Article 8)</w:t>
      </w:r>
    </w:p>
    <w:p w:rsidR="00525BE3" w:rsidRPr="00F36533" w:rsidRDefault="00525BE3" w:rsidP="00525BE3">
      <w:pPr>
        <w:jc w:val="both"/>
        <w:rPr>
          <w:rFonts w:ascii="Arial Narrow" w:hAnsi="Arial Narrow" w:cs="Tahoma"/>
          <w:sz w:val="22"/>
          <w:szCs w:val="22"/>
        </w:rPr>
      </w:pPr>
      <w:r w:rsidRPr="00F36533">
        <w:rPr>
          <w:rFonts w:ascii="Arial Narrow" w:hAnsi="Arial Narrow" w:cs="Tahoma"/>
          <w:sz w:val="22"/>
          <w:szCs w:val="22"/>
        </w:rPr>
        <w:t xml:space="preserve">8.1. L’Ordre de Service de commencer les travaux </w:t>
      </w:r>
      <w:r w:rsidR="00EB196F" w:rsidRPr="00F36533">
        <w:rPr>
          <w:rFonts w:ascii="Arial Narrow" w:hAnsi="Arial Narrow" w:cs="Tahoma"/>
          <w:sz w:val="22"/>
          <w:szCs w:val="22"/>
        </w:rPr>
        <w:t>sont</w:t>
      </w:r>
      <w:r w:rsidRPr="00F36533">
        <w:rPr>
          <w:rFonts w:ascii="Arial Narrow" w:hAnsi="Arial Narrow" w:cs="Tahoma"/>
          <w:sz w:val="22"/>
          <w:szCs w:val="22"/>
        </w:rPr>
        <w:t xml:space="preserve"> signé par l’Autorité Contractante et notifié par le Maître d’Ouvrage.</w:t>
      </w:r>
    </w:p>
    <w:p w:rsidR="00525BE3" w:rsidRPr="00F36533" w:rsidRDefault="00525BE3" w:rsidP="00525BE3">
      <w:pPr>
        <w:spacing w:before="120"/>
        <w:jc w:val="both"/>
        <w:rPr>
          <w:rFonts w:ascii="Arial Narrow" w:hAnsi="Arial Narrow" w:cs="Tahoma"/>
          <w:sz w:val="22"/>
          <w:szCs w:val="22"/>
        </w:rPr>
      </w:pPr>
      <w:r w:rsidRPr="00F36533">
        <w:rPr>
          <w:rFonts w:ascii="Arial Narrow" w:hAnsi="Arial Narrow" w:cs="Tahoma"/>
          <w:sz w:val="22"/>
          <w:szCs w:val="22"/>
        </w:rPr>
        <w:t xml:space="preserve"> 8.2. Les Ordres de Services à incidence financière ou susceptibles de modifier les délais seront signés par l’Autorité Contractante et notifié par le Maître d’Ouvrage.</w:t>
      </w:r>
    </w:p>
    <w:p w:rsidR="00525BE3" w:rsidRPr="00F36533" w:rsidRDefault="00525BE3" w:rsidP="00525BE3">
      <w:pPr>
        <w:spacing w:before="120"/>
        <w:jc w:val="both"/>
        <w:rPr>
          <w:rFonts w:ascii="Arial Narrow" w:hAnsi="Arial Narrow" w:cs="Tahoma"/>
          <w:sz w:val="22"/>
          <w:szCs w:val="22"/>
        </w:rPr>
      </w:pPr>
      <w:r w:rsidRPr="00F36533">
        <w:rPr>
          <w:rFonts w:ascii="Arial Narrow" w:hAnsi="Arial Narrow" w:cs="Tahoma"/>
          <w:sz w:val="22"/>
          <w:szCs w:val="22"/>
        </w:rPr>
        <w:t xml:space="preserve"> 8.3. Les Ordres de Service à caractères technique liés au déroulement normal du chantier et sans incidence ni sur le montant, ni sur le délai des travaux seront signés et notifiés par l’Ingénieur du Marché.</w:t>
      </w:r>
    </w:p>
    <w:p w:rsidR="00525BE3" w:rsidRPr="00F36533" w:rsidRDefault="00525BE3" w:rsidP="00525BE3">
      <w:pPr>
        <w:spacing w:before="120"/>
        <w:jc w:val="both"/>
        <w:rPr>
          <w:rFonts w:ascii="Arial Narrow" w:hAnsi="Arial Narrow" w:cs="Tahoma"/>
          <w:sz w:val="22"/>
          <w:szCs w:val="22"/>
        </w:rPr>
      </w:pPr>
      <w:r w:rsidRPr="00F36533">
        <w:rPr>
          <w:rFonts w:ascii="Arial Narrow" w:hAnsi="Arial Narrow" w:cs="Tahoma"/>
          <w:sz w:val="22"/>
          <w:szCs w:val="22"/>
        </w:rPr>
        <w:t>8.4. Les Ordres de Service valant mise en demeure seront signés par l’Autorité Contractante et notifié par le Chef de Service du Marché.</w:t>
      </w:r>
    </w:p>
    <w:p w:rsidR="00525BE3" w:rsidRPr="00F36533" w:rsidRDefault="00525BE3" w:rsidP="00525BE3">
      <w:pPr>
        <w:spacing w:before="120"/>
        <w:jc w:val="both"/>
        <w:rPr>
          <w:rFonts w:ascii="Arial Narrow" w:hAnsi="Arial Narrow" w:cs="Tahoma"/>
          <w:sz w:val="22"/>
          <w:szCs w:val="22"/>
        </w:rPr>
      </w:pPr>
      <w:r w:rsidRPr="00F36533">
        <w:rPr>
          <w:rFonts w:ascii="Arial Narrow" w:hAnsi="Arial Narrow" w:cs="Tahoma"/>
          <w:sz w:val="22"/>
          <w:szCs w:val="22"/>
        </w:rPr>
        <w:t xml:space="preserve"> 8.5. L’Entrepreneur dispose d’un délai de quinze (15) jours pour émettre des réserves sur tout Ordre de Service reçu. Le fait d’émettre des réserves ne dispense pas l’entreprise d’exécuter les ordres de service reçus.</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ROLE ET RESPONSABILITE DU COCONTRACTANT (CCAG Article 40)</w:t>
      </w:r>
    </w:p>
    <w:p w:rsidR="00525BE3" w:rsidRPr="00F36533" w:rsidRDefault="00525BE3" w:rsidP="00525BE3">
      <w:pPr>
        <w:pStyle w:val="CORPSCCAP"/>
        <w:numPr>
          <w:ilvl w:val="1"/>
          <w:numId w:val="72"/>
        </w:numPr>
        <w:tabs>
          <w:tab w:val="left" w:pos="426"/>
        </w:tabs>
        <w:spacing w:after="0"/>
        <w:ind w:left="0" w:firstLine="0"/>
        <w:rPr>
          <w:rFonts w:ascii="Arial Narrow" w:hAnsi="Arial Narrow" w:cs="Times New Roman"/>
          <w:sz w:val="22"/>
          <w:szCs w:val="22"/>
        </w:rPr>
      </w:pPr>
      <w:r w:rsidRPr="00F36533">
        <w:rPr>
          <w:rFonts w:ascii="Arial Narrow" w:hAnsi="Arial Narrow" w:cs="Times New Roman"/>
          <w:sz w:val="22"/>
          <w:szCs w:val="22"/>
        </w:rPr>
        <w:t>Le planning détaillé et général d’avancement des travaux sera communiqué à l’Ingénieur en cinq (5) exemplaires à chaque début de mois.</w:t>
      </w:r>
    </w:p>
    <w:p w:rsidR="00525BE3" w:rsidRPr="00F36533" w:rsidRDefault="00525BE3" w:rsidP="00525BE3">
      <w:pPr>
        <w:pStyle w:val="CORPSCCAP"/>
        <w:numPr>
          <w:ilvl w:val="1"/>
          <w:numId w:val="72"/>
        </w:numPr>
        <w:tabs>
          <w:tab w:val="left" w:pos="426"/>
        </w:tabs>
        <w:spacing w:before="120" w:after="0"/>
        <w:ind w:left="0" w:firstLine="0"/>
        <w:rPr>
          <w:rFonts w:ascii="Arial Narrow" w:hAnsi="Arial Narrow" w:cs="Times New Roman"/>
          <w:sz w:val="22"/>
          <w:szCs w:val="22"/>
        </w:rPr>
      </w:pPr>
      <w:r w:rsidRPr="00F36533">
        <w:rPr>
          <w:rFonts w:ascii="Arial Narrow" w:hAnsi="Arial Narrow" w:cs="Times New Roman"/>
          <w:sz w:val="22"/>
          <w:szCs w:val="22"/>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525BE3" w:rsidRPr="00F36533" w:rsidRDefault="00525BE3" w:rsidP="00525BE3">
      <w:pPr>
        <w:pStyle w:val="CORPSCCAP"/>
        <w:numPr>
          <w:ilvl w:val="1"/>
          <w:numId w:val="72"/>
        </w:numPr>
        <w:tabs>
          <w:tab w:val="left" w:pos="426"/>
        </w:tabs>
        <w:spacing w:before="120" w:after="0"/>
        <w:ind w:left="0" w:firstLine="0"/>
        <w:rPr>
          <w:rFonts w:ascii="Arial Narrow" w:hAnsi="Arial Narrow" w:cs="Times New Roman"/>
          <w:sz w:val="22"/>
          <w:szCs w:val="22"/>
        </w:rPr>
      </w:pPr>
      <w:r w:rsidRPr="00F36533">
        <w:rPr>
          <w:rFonts w:ascii="Arial Narrow" w:hAnsi="Arial Narrow" w:cs="Times New Roman"/>
          <w:sz w:val="22"/>
          <w:szCs w:val="22"/>
        </w:rPr>
        <w:lastRenderedPageBreak/>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525BE3" w:rsidRPr="00F36533" w:rsidRDefault="00525BE3" w:rsidP="00525BE3">
      <w:pPr>
        <w:pStyle w:val="CORPSCCAP"/>
        <w:numPr>
          <w:ilvl w:val="1"/>
          <w:numId w:val="72"/>
        </w:numPr>
        <w:tabs>
          <w:tab w:val="left" w:pos="426"/>
        </w:tabs>
        <w:spacing w:before="120" w:after="0"/>
        <w:ind w:left="0" w:firstLine="0"/>
        <w:rPr>
          <w:rFonts w:ascii="Arial Narrow" w:hAnsi="Arial Narrow" w:cs="Times New Roman"/>
          <w:sz w:val="22"/>
          <w:szCs w:val="22"/>
        </w:rPr>
      </w:pPr>
      <w:r w:rsidRPr="00F36533">
        <w:rPr>
          <w:rFonts w:ascii="Arial Narrow" w:hAnsi="Arial Narrow" w:cs="Times New Roman"/>
          <w:sz w:val="22"/>
          <w:szCs w:val="22"/>
        </w:rPr>
        <w:t>Les travaux seront exécutés conformément aux plans et spécifications techniques selon les règles de l’art conformément aux techniques et pratiques en République du Cameroun.</w:t>
      </w:r>
    </w:p>
    <w:p w:rsidR="00525BE3" w:rsidRPr="00F36533" w:rsidRDefault="00525BE3" w:rsidP="00525BE3">
      <w:pPr>
        <w:pStyle w:val="CORPSCCAP"/>
        <w:tabs>
          <w:tab w:val="left" w:pos="426"/>
        </w:tabs>
        <w:spacing w:before="120" w:after="0"/>
        <w:ind w:left="0" w:firstLine="0"/>
        <w:rPr>
          <w:rFonts w:ascii="Arial Narrow" w:hAnsi="Arial Narrow" w:cs="Times New Roman"/>
          <w:sz w:val="22"/>
          <w:szCs w:val="22"/>
        </w:rPr>
      </w:pPr>
      <w:r w:rsidRPr="00F36533">
        <w:rPr>
          <w:rFonts w:ascii="Arial Narrow" w:hAnsi="Arial Narrow" w:cs="Times New Roman"/>
          <w:sz w:val="22"/>
          <w:szCs w:val="22"/>
        </w:rPr>
        <w:t>A cet effet, le cocontractant devra prendre toutes les mesures pour fournir tous les moyens nécessaires et engager tout le personnel spécialisé.</w:t>
      </w:r>
    </w:p>
    <w:p w:rsidR="00525BE3" w:rsidRPr="00F36533" w:rsidRDefault="00525BE3" w:rsidP="00525BE3">
      <w:pPr>
        <w:pStyle w:val="CORPSCCAP"/>
        <w:numPr>
          <w:ilvl w:val="1"/>
          <w:numId w:val="72"/>
        </w:numPr>
        <w:tabs>
          <w:tab w:val="left" w:pos="426"/>
        </w:tabs>
        <w:spacing w:before="120" w:after="0"/>
        <w:ind w:left="0" w:firstLine="0"/>
        <w:rPr>
          <w:rFonts w:ascii="Arial Narrow" w:hAnsi="Arial Narrow" w:cs="Times New Roman"/>
          <w:sz w:val="22"/>
          <w:szCs w:val="22"/>
        </w:rPr>
      </w:pPr>
      <w:r w:rsidRPr="00F36533">
        <w:rPr>
          <w:rFonts w:ascii="Arial Narrow" w:hAnsi="Arial Narrow" w:cs="Times New Roman"/>
          <w:sz w:val="22"/>
          <w:szCs w:val="22"/>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525BE3" w:rsidRPr="00F36533" w:rsidRDefault="00525BE3" w:rsidP="00525BE3">
      <w:pPr>
        <w:pStyle w:val="CORPSCCAP"/>
        <w:numPr>
          <w:ilvl w:val="1"/>
          <w:numId w:val="72"/>
        </w:numPr>
        <w:tabs>
          <w:tab w:val="left" w:pos="426"/>
        </w:tabs>
        <w:spacing w:before="120" w:after="0"/>
        <w:ind w:left="0" w:firstLine="0"/>
        <w:rPr>
          <w:rFonts w:ascii="Arial Narrow" w:hAnsi="Arial Narrow" w:cs="Times New Roman"/>
          <w:sz w:val="22"/>
          <w:szCs w:val="22"/>
        </w:rPr>
      </w:pPr>
      <w:r w:rsidRPr="00F36533">
        <w:rPr>
          <w:rFonts w:ascii="Arial Narrow" w:hAnsi="Arial Narrow" w:cs="Times New Roman"/>
          <w:sz w:val="22"/>
          <w:szCs w:val="22"/>
        </w:rPr>
        <w:t>L’Entrepreneur devra assurer la protection et la sécurité des ouvrages existants pendant l’exécution des travaux.</w:t>
      </w:r>
    </w:p>
    <w:p w:rsidR="00525BE3" w:rsidRPr="00F36533" w:rsidRDefault="00525BE3" w:rsidP="00525BE3">
      <w:pPr>
        <w:pStyle w:val="CORPSCCAP"/>
        <w:numPr>
          <w:ilvl w:val="1"/>
          <w:numId w:val="72"/>
        </w:numPr>
        <w:tabs>
          <w:tab w:val="left" w:pos="426"/>
        </w:tabs>
        <w:spacing w:before="120" w:after="0"/>
        <w:ind w:left="0" w:firstLine="0"/>
        <w:rPr>
          <w:rFonts w:ascii="Arial Narrow" w:hAnsi="Arial Narrow" w:cs="Times New Roman"/>
          <w:sz w:val="22"/>
          <w:szCs w:val="22"/>
        </w:rPr>
      </w:pPr>
      <w:r w:rsidRPr="00F36533">
        <w:rPr>
          <w:rFonts w:ascii="Arial Narrow" w:hAnsi="Arial Narrow" w:cs="Times New Roman"/>
          <w:sz w:val="22"/>
          <w:szCs w:val="22"/>
        </w:rPr>
        <w:t xml:space="preserve">L’Entrepreneur devra tenir constamment à jour un planning d’avancement des </w:t>
      </w:r>
      <w:r w:rsidR="009B5E93" w:rsidRPr="00F36533">
        <w:rPr>
          <w:rFonts w:ascii="Arial Narrow" w:hAnsi="Arial Narrow" w:cs="Times New Roman"/>
          <w:sz w:val="22"/>
          <w:szCs w:val="22"/>
        </w:rPr>
        <w:t>travaux et</w:t>
      </w:r>
      <w:r w:rsidRPr="00F36533">
        <w:rPr>
          <w:rFonts w:ascii="Arial Narrow" w:hAnsi="Arial Narrow" w:cs="Times New Roman"/>
          <w:sz w:val="22"/>
          <w:szCs w:val="22"/>
        </w:rPr>
        <w:t xml:space="preserve"> le communiquer régulièrement à l’Ingénieur.</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SOUS TRAITANCE (CCAG Article 54)</w:t>
      </w:r>
    </w:p>
    <w:p w:rsidR="00525BE3" w:rsidRPr="00F36533" w:rsidRDefault="00525BE3" w:rsidP="00525BE3">
      <w:pPr>
        <w:numPr>
          <w:ilvl w:val="1"/>
          <w:numId w:val="73"/>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La présente Lettre-Commande prévoit la possibilité pour l’attributaire de faire exécuter une partie des travaux par un ou des sous-traitants.</w:t>
      </w:r>
    </w:p>
    <w:p w:rsidR="00525BE3" w:rsidRPr="00F36533" w:rsidRDefault="00525BE3" w:rsidP="00525BE3">
      <w:pPr>
        <w:numPr>
          <w:ilvl w:val="1"/>
          <w:numId w:val="73"/>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L’attributaire ne pourra confier des travaux en sous-traitance sans l’accord préalable du Maître d’Ouvrage, représenté par le Chef de Service du Marché. Cette autorisation n’affranchit l’attributaire d’aucune de ses obligations contractuelles.</w:t>
      </w:r>
    </w:p>
    <w:p w:rsidR="00525BE3" w:rsidRPr="00F36533" w:rsidRDefault="00525BE3" w:rsidP="00525BE3">
      <w:pPr>
        <w:numPr>
          <w:ilvl w:val="1"/>
          <w:numId w:val="73"/>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 xml:space="preserve">L’attributaire doit s’assurer que les sous-traitants sont en règle avec l’Administration Camerounaise. </w:t>
      </w:r>
    </w:p>
    <w:p w:rsidR="00525BE3" w:rsidRPr="00F36533" w:rsidRDefault="00525BE3" w:rsidP="00525BE3">
      <w:pPr>
        <w:numPr>
          <w:ilvl w:val="1"/>
          <w:numId w:val="73"/>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non-respect des dispositions ci-dessus constitue un motif de résiliation du marché.</w:t>
      </w:r>
    </w:p>
    <w:p w:rsidR="00525BE3" w:rsidRPr="00F36533" w:rsidRDefault="00525BE3" w:rsidP="00525BE3">
      <w:pPr>
        <w:numPr>
          <w:ilvl w:val="1"/>
          <w:numId w:val="73"/>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 xml:space="preserve">En cas d’autorisation, la </w:t>
      </w:r>
      <w:r w:rsidRPr="00F36533">
        <w:rPr>
          <w:rFonts w:ascii="Arial Narrow" w:hAnsi="Arial Narrow"/>
          <w:sz w:val="22"/>
          <w:szCs w:val="22"/>
        </w:rPr>
        <w:t>part sous-traitée des travaux ne doit pas excéder trente pourcent (30%) du montant de la Lettre-commande.</w:t>
      </w:r>
    </w:p>
    <w:p w:rsidR="00525BE3" w:rsidRPr="00F36533" w:rsidRDefault="00525BE3" w:rsidP="00525BE3">
      <w:pPr>
        <w:numPr>
          <w:ilvl w:val="1"/>
          <w:numId w:val="73"/>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Les sous-traitants devront satisfaire aux mêmes conditions techniques et financières que le titulaire du marché. Ils exécuteront les travaux sous la seule et pleine responsabilité de l’attributaire</w:t>
      </w:r>
    </w:p>
    <w:p w:rsidR="00525BE3" w:rsidRPr="00F36533" w:rsidRDefault="00525BE3" w:rsidP="00525BE3">
      <w:pPr>
        <w:numPr>
          <w:ilvl w:val="1"/>
          <w:numId w:val="73"/>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En tout état de cause, l’attributaire restera vis à vis du Maître d’ouvrage représenté par le Chef de Service du Marché, seul responsable de l’exécution du contrôle conformément aux obligations contractuelles.</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PROJET D’EXECUTION (CCAG Article 49)</w:t>
      </w:r>
    </w:p>
    <w:p w:rsidR="00525BE3" w:rsidRPr="00F36533" w:rsidRDefault="00525BE3" w:rsidP="00525BE3">
      <w:pPr>
        <w:numPr>
          <w:ilvl w:val="1"/>
          <w:numId w:val="74"/>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525BE3" w:rsidRPr="00F36533" w:rsidRDefault="00525BE3" w:rsidP="00525BE3">
      <w:pPr>
        <w:numPr>
          <w:ilvl w:val="1"/>
          <w:numId w:val="74"/>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projet d’exécution est soumis au visa préalable de l’Ingénieur du Marché. Il dispose d’un délai maximum de 72 heures pour viser ou rejeter en motivant son rejet, le projet d’exécution.</w:t>
      </w:r>
    </w:p>
    <w:p w:rsidR="00525BE3" w:rsidRPr="00F36533" w:rsidRDefault="00525BE3" w:rsidP="00525BE3">
      <w:pPr>
        <w:tabs>
          <w:tab w:val="left" w:pos="567"/>
        </w:tabs>
        <w:spacing w:before="120"/>
        <w:jc w:val="both"/>
        <w:rPr>
          <w:rFonts w:ascii="Arial Narrow" w:hAnsi="Arial Narrow" w:cs="Tahoma"/>
          <w:sz w:val="22"/>
          <w:szCs w:val="22"/>
        </w:rPr>
      </w:pPr>
      <w:r w:rsidRPr="00F36533">
        <w:rPr>
          <w:rFonts w:ascii="Arial Narrow" w:hAnsi="Arial Narrow" w:cs="Tahoma"/>
          <w:sz w:val="22"/>
          <w:szCs w:val="22"/>
        </w:rPr>
        <w:t xml:space="preserve">Après </w:t>
      </w:r>
      <w:r w:rsidR="00315047" w:rsidRPr="00F36533">
        <w:rPr>
          <w:rFonts w:ascii="Arial Narrow" w:hAnsi="Arial Narrow" w:cs="Tahoma"/>
          <w:sz w:val="22"/>
          <w:szCs w:val="22"/>
        </w:rPr>
        <w:t>visa, le</w:t>
      </w:r>
      <w:r w:rsidRPr="00F36533">
        <w:rPr>
          <w:rFonts w:ascii="Arial Narrow" w:hAnsi="Arial Narrow" w:cs="Tahoma"/>
          <w:sz w:val="22"/>
          <w:szCs w:val="22"/>
        </w:rPr>
        <w:t xml:space="preserve"> projet d’exécution est transmis au Chef de Service du Marché pour approbation. </w:t>
      </w:r>
      <w:r w:rsidR="00315047" w:rsidRPr="00F36533">
        <w:rPr>
          <w:rFonts w:ascii="Arial Narrow" w:hAnsi="Arial Narrow" w:cs="Tahoma"/>
          <w:sz w:val="22"/>
          <w:szCs w:val="22"/>
        </w:rPr>
        <w:t>Le Chef</w:t>
      </w:r>
      <w:r w:rsidRPr="00F36533">
        <w:rPr>
          <w:rFonts w:ascii="Arial Narrow" w:hAnsi="Arial Narrow" w:cs="Tahoma"/>
          <w:sz w:val="22"/>
          <w:szCs w:val="22"/>
        </w:rPr>
        <w:t xml:space="preserve"> de Service du Marché dispose d’un délai maximum de 72 heures pour approuver ou rejeter le projet d’exécution</w:t>
      </w:r>
    </w:p>
    <w:p w:rsidR="00525BE3" w:rsidRPr="00F36533" w:rsidRDefault="00525BE3" w:rsidP="00525BE3">
      <w:pPr>
        <w:tabs>
          <w:tab w:val="left" w:pos="567"/>
        </w:tabs>
        <w:spacing w:before="120"/>
        <w:jc w:val="both"/>
        <w:rPr>
          <w:rFonts w:ascii="Arial Narrow" w:hAnsi="Arial Narrow" w:cs="Tahoma"/>
          <w:sz w:val="22"/>
          <w:szCs w:val="22"/>
        </w:rPr>
      </w:pPr>
      <w:r w:rsidRPr="00F36533">
        <w:rPr>
          <w:rFonts w:ascii="Arial Narrow" w:hAnsi="Arial Narrow" w:cs="Tahoma"/>
          <w:sz w:val="22"/>
          <w:szCs w:val="22"/>
        </w:rPr>
        <w:t>Après approbation, le projet d’exécution est transmis à l’Autorité Contractante pour validation. L’Autorité Contractante dispose d’un délai maximum de 72 heures pour valider ou rejeter le projet d’exécution.</w:t>
      </w:r>
    </w:p>
    <w:p w:rsidR="00525BE3" w:rsidRPr="00F36533" w:rsidRDefault="00525BE3" w:rsidP="00525BE3">
      <w:pPr>
        <w:numPr>
          <w:ilvl w:val="1"/>
          <w:numId w:val="74"/>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visa de l’Ingénieur du Marché, l’approbation du Chef de Service du Marché et la validation de l’Autorité Contractante n’atténuent en rien la responsabilité du Cocontractant pour la conception des ouvrages et l’exécution des travaux correspondants.</w:t>
      </w:r>
    </w:p>
    <w:p w:rsidR="00525BE3" w:rsidRPr="00F36533" w:rsidRDefault="00525BE3" w:rsidP="00525BE3">
      <w:pPr>
        <w:numPr>
          <w:ilvl w:val="1"/>
          <w:numId w:val="74"/>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lastRenderedPageBreak/>
        <w:t xml:space="preserve">Avant la réception provisoire, le Cocontractant remet à l’Ingénieur </w:t>
      </w:r>
      <w:r w:rsidRPr="00F36533">
        <w:rPr>
          <w:rFonts w:ascii="Arial Narrow" w:hAnsi="Arial Narrow" w:cs="Tahoma"/>
          <w:b/>
          <w:sz w:val="22"/>
          <w:szCs w:val="22"/>
        </w:rPr>
        <w:t>quatre (04) exemplaires</w:t>
      </w:r>
      <w:r w:rsidRPr="00F36533">
        <w:rPr>
          <w:rFonts w:ascii="Arial Narrow" w:hAnsi="Arial Narrow" w:cs="Tahoma"/>
          <w:sz w:val="22"/>
          <w:szCs w:val="22"/>
        </w:rPr>
        <w:t xml:space="preserve"> des plans de récolement des ouvrages réalisés, dont un original reproductible. Le processus de validation du plan de </w:t>
      </w:r>
      <w:r w:rsidR="00315047" w:rsidRPr="00F36533">
        <w:rPr>
          <w:rFonts w:ascii="Arial Narrow" w:hAnsi="Arial Narrow" w:cs="Tahoma"/>
          <w:sz w:val="22"/>
          <w:szCs w:val="22"/>
        </w:rPr>
        <w:t>recollement par</w:t>
      </w:r>
      <w:r w:rsidRPr="00F36533">
        <w:rPr>
          <w:rFonts w:ascii="Arial Narrow" w:hAnsi="Arial Narrow" w:cs="Tahoma"/>
          <w:sz w:val="22"/>
          <w:szCs w:val="22"/>
        </w:rPr>
        <w:t xml:space="preserve"> l’Autorité Contractante est le même que celui du projet d’exécution.</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MATERIEL ET PERSONNEL A METTRE EN PLACE (CCAG Article 15 complété)</w:t>
      </w:r>
    </w:p>
    <w:p w:rsidR="00525BE3" w:rsidRPr="00F36533" w:rsidRDefault="00525BE3" w:rsidP="00525BE3">
      <w:pPr>
        <w:numPr>
          <w:ilvl w:val="1"/>
          <w:numId w:val="75"/>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Le Cocontractant s’engage à mobiliser toutes les ressources humaines et matérielles nécessaires à la bonne exécution des travaux suivant les règles de l’art et conformément aux stipulations du CCTP contenu dans le Dossier d’Appel d’Offres.</w:t>
      </w:r>
    </w:p>
    <w:p w:rsidR="00525BE3" w:rsidRPr="00F36533" w:rsidRDefault="00525BE3" w:rsidP="00525BE3">
      <w:pPr>
        <w:numPr>
          <w:ilvl w:val="1"/>
          <w:numId w:val="75"/>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marché est exécuté dans le respect du contenu de l’offre technique, financière et en personnel qualifié, fournie par le Cocontractant et à l’origine de l’adjudication.</w:t>
      </w:r>
    </w:p>
    <w:p w:rsidR="00525BE3" w:rsidRPr="00F36533" w:rsidRDefault="00525BE3" w:rsidP="00525BE3">
      <w:pPr>
        <w:numPr>
          <w:ilvl w:val="1"/>
          <w:numId w:val="75"/>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525BE3" w:rsidRPr="00F36533" w:rsidRDefault="00525BE3" w:rsidP="00525BE3">
      <w:pPr>
        <w:numPr>
          <w:ilvl w:val="1"/>
          <w:numId w:val="75"/>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LEGISLATION CONCERNANT LA MAIN D’ŒUVRE (CCAG Article 14)</w:t>
      </w:r>
    </w:p>
    <w:p w:rsidR="00525BE3" w:rsidRPr="00F36533" w:rsidRDefault="00525BE3" w:rsidP="00525BE3">
      <w:pPr>
        <w:jc w:val="both"/>
        <w:rPr>
          <w:rFonts w:ascii="Arial Narrow" w:hAnsi="Arial Narrow" w:cs="Tahoma"/>
          <w:sz w:val="22"/>
          <w:szCs w:val="22"/>
        </w:rPr>
      </w:pPr>
      <w:r w:rsidRPr="00F36533">
        <w:rPr>
          <w:rFonts w:ascii="Arial Narrow" w:hAnsi="Arial Narrow" w:cs="Tahoma"/>
          <w:sz w:val="22"/>
          <w:szCs w:val="22"/>
        </w:rPr>
        <w:t xml:space="preserve">Le Cocontractant est tenu de se conformer à la législation en vigueur au Cameroun concernant l’emploi de la main d’œuvre.  Il recrute en priorité le personnel local à qualification équivalente. </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REMPLACEMENT DU PERSONNEL D’ENCADREMENT</w:t>
      </w:r>
    </w:p>
    <w:p w:rsidR="00525BE3" w:rsidRPr="00F36533" w:rsidRDefault="00525BE3" w:rsidP="00525BE3">
      <w:pPr>
        <w:numPr>
          <w:ilvl w:val="1"/>
          <w:numId w:val="76"/>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F36533">
        <w:rPr>
          <w:rFonts w:ascii="Arial Narrow" w:hAnsi="Arial Narrow" w:cs="Tahoma"/>
          <w:sz w:val="22"/>
          <w:szCs w:val="22"/>
          <w:vertAlign w:val="superscript"/>
        </w:rPr>
        <w:t>ème</w:t>
      </w:r>
      <w:r w:rsidRPr="00F36533">
        <w:rPr>
          <w:rFonts w:ascii="Arial Narrow" w:hAnsi="Arial Narrow" w:cs="Tahoma"/>
          <w:sz w:val="22"/>
          <w:szCs w:val="22"/>
        </w:rPr>
        <w:t xml:space="preserve"> du montant de la Lettre-Commande.</w:t>
      </w:r>
    </w:p>
    <w:p w:rsidR="00525BE3" w:rsidRPr="00F36533" w:rsidRDefault="00525BE3" w:rsidP="00525BE3">
      <w:pPr>
        <w:numPr>
          <w:ilvl w:val="1"/>
          <w:numId w:val="76"/>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En tout état de cause et sauf cas de force majeure, le Cocontractant ne peut remplacer plus de 50% de son personnel sans s’exposer à la résiliation de la Lettre-Commande.</w:t>
      </w:r>
    </w:p>
    <w:p w:rsidR="00525BE3" w:rsidRPr="00F36533" w:rsidRDefault="00525BE3" w:rsidP="00525BE3">
      <w:pPr>
        <w:numPr>
          <w:ilvl w:val="1"/>
          <w:numId w:val="76"/>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Si l’Ingénieur exige le remplacement d’un personnel du Cocontractant, suite à une faute grave dûment constatée sur le chantier par les deux parties, le Cocontractant, doit pourvoir à son remplacement immédiat et à ses propres frais.</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MODIFICATION DES OUVRAGES</w:t>
      </w:r>
    </w:p>
    <w:p w:rsidR="00525BE3" w:rsidRPr="00F36533" w:rsidRDefault="00525BE3" w:rsidP="00525BE3">
      <w:pPr>
        <w:jc w:val="both"/>
        <w:rPr>
          <w:rFonts w:ascii="Arial Narrow" w:hAnsi="Arial Narrow" w:cs="Tahoma"/>
          <w:sz w:val="22"/>
          <w:szCs w:val="22"/>
        </w:rPr>
      </w:pPr>
      <w:r w:rsidRPr="00F36533">
        <w:rPr>
          <w:rFonts w:ascii="Arial Narrow" w:hAnsi="Arial Narrow" w:cs="Tahoma"/>
          <w:sz w:val="22"/>
          <w:szCs w:val="22"/>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C853CB" w:rsidRPr="00F36533" w:rsidRDefault="00C853CB" w:rsidP="00525BE3">
      <w:pPr>
        <w:jc w:val="both"/>
        <w:rPr>
          <w:rFonts w:ascii="Arial Narrow" w:hAnsi="Arial Narrow" w:cs="Tahoma"/>
          <w:sz w:val="22"/>
          <w:szCs w:val="22"/>
        </w:rPr>
      </w:pP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MATERIAUX (CCAG Article 53)</w:t>
      </w:r>
    </w:p>
    <w:p w:rsidR="00525BE3" w:rsidRPr="00F36533" w:rsidRDefault="00525BE3" w:rsidP="00525BE3">
      <w:pPr>
        <w:numPr>
          <w:ilvl w:val="1"/>
          <w:numId w:val="77"/>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Le Cocontractant recherche à ses frais les lieux d’extraction des matériaux nécessaires à la réalisation des travaux.</w:t>
      </w:r>
    </w:p>
    <w:p w:rsidR="00525BE3" w:rsidRPr="00F36533" w:rsidRDefault="00525BE3" w:rsidP="00525BE3">
      <w:pPr>
        <w:numPr>
          <w:ilvl w:val="1"/>
          <w:numId w:val="77"/>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 xml:space="preserve">Les matériaux doivent être conformes aux spécifications du CCTP. Ils sont soumis aux essais ou épreuves que l’Ingénieur juge utiles de prescrire suivant les spécifications de la Lettre-Commande. </w:t>
      </w:r>
    </w:p>
    <w:p w:rsidR="00525BE3" w:rsidRPr="00F36533" w:rsidRDefault="00525BE3" w:rsidP="00525BE3">
      <w:pPr>
        <w:numPr>
          <w:ilvl w:val="1"/>
          <w:numId w:val="77"/>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DEMOLITION DES OUVRAGES DEFECTUEUX ET ENLEVEMENT DES MATERIAUX REFUSES</w:t>
      </w:r>
    </w:p>
    <w:p w:rsidR="00525BE3" w:rsidRPr="00F36533" w:rsidRDefault="00525BE3" w:rsidP="00525BE3">
      <w:pPr>
        <w:numPr>
          <w:ilvl w:val="1"/>
          <w:numId w:val="78"/>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L’Ingénieur du Marché a le pouvoir d’ordonner par écrit :</w:t>
      </w:r>
    </w:p>
    <w:p w:rsidR="00525BE3" w:rsidRPr="00F36533" w:rsidRDefault="00525BE3" w:rsidP="00525BE3">
      <w:pPr>
        <w:numPr>
          <w:ilvl w:val="0"/>
          <w:numId w:val="32"/>
        </w:numPr>
        <w:jc w:val="both"/>
        <w:rPr>
          <w:rFonts w:ascii="Arial Narrow" w:hAnsi="Arial Narrow" w:cs="Tahoma"/>
          <w:sz w:val="22"/>
          <w:szCs w:val="22"/>
        </w:rPr>
      </w:pPr>
      <w:r w:rsidRPr="00F36533">
        <w:rPr>
          <w:rFonts w:ascii="Arial Narrow" w:hAnsi="Arial Narrow" w:cs="Tahoma"/>
          <w:sz w:val="22"/>
          <w:szCs w:val="22"/>
        </w:rPr>
        <w:lastRenderedPageBreak/>
        <w:t>L’enlèvement du chantier dans un délai de quarante-huit (48) heures, de tous les matériaux réputés non conformes aux exigences du marché et leur remplacement par d’autres matériaux convenables et approuvés si nécessaires après essais de laboratoire ;</w:t>
      </w:r>
    </w:p>
    <w:p w:rsidR="00525BE3" w:rsidRPr="00F36533" w:rsidRDefault="00525BE3" w:rsidP="00525BE3">
      <w:pPr>
        <w:numPr>
          <w:ilvl w:val="0"/>
          <w:numId w:val="32"/>
        </w:numPr>
        <w:jc w:val="both"/>
        <w:rPr>
          <w:rFonts w:ascii="Arial Narrow" w:hAnsi="Arial Narrow" w:cs="Tahoma"/>
          <w:sz w:val="22"/>
          <w:szCs w:val="22"/>
        </w:rPr>
      </w:pPr>
      <w:r w:rsidRPr="00F36533">
        <w:rPr>
          <w:rFonts w:ascii="Arial Narrow" w:hAnsi="Arial Narrow" w:cs="Tahoma"/>
          <w:sz w:val="22"/>
          <w:szCs w:val="22"/>
        </w:rPr>
        <w:t>La démolition et la reconstruction conformément aux stipulations du marché, de tout ouvrage ou partie d’ouvrage non conforme aux exigences du marché, tant en ce qui concerne le mode d’exécution que les matériaux utilisés ;</w:t>
      </w:r>
    </w:p>
    <w:p w:rsidR="00525BE3" w:rsidRPr="00F36533" w:rsidRDefault="00525BE3" w:rsidP="00525BE3">
      <w:pPr>
        <w:numPr>
          <w:ilvl w:val="1"/>
          <w:numId w:val="78"/>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En cas de non-conformité, les dépenses sont entièrement à la charge du Cocontractant.</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BREVET D’INVENTION</w:t>
      </w:r>
    </w:p>
    <w:p w:rsidR="00525BE3" w:rsidRPr="00F36533" w:rsidRDefault="00525BE3" w:rsidP="00525BE3">
      <w:pPr>
        <w:spacing w:before="120"/>
        <w:jc w:val="both"/>
        <w:rPr>
          <w:rFonts w:ascii="Arial Narrow" w:hAnsi="Arial Narrow" w:cs="Tahoma"/>
          <w:sz w:val="22"/>
          <w:szCs w:val="22"/>
        </w:rPr>
      </w:pPr>
      <w:r w:rsidRPr="00F36533">
        <w:rPr>
          <w:rFonts w:ascii="Arial Narrow" w:hAnsi="Arial Narrow" w:cs="Tahoma"/>
          <w:sz w:val="22"/>
          <w:szCs w:val="22"/>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PHASAGE DES TRAVAUX</w:t>
      </w:r>
    </w:p>
    <w:p w:rsidR="00525BE3" w:rsidRPr="00F36533" w:rsidRDefault="00525BE3" w:rsidP="00525BE3">
      <w:pPr>
        <w:spacing w:before="120"/>
        <w:jc w:val="both"/>
        <w:rPr>
          <w:rFonts w:ascii="Arial Narrow" w:hAnsi="Arial Narrow" w:cs="Tahoma"/>
          <w:sz w:val="22"/>
          <w:szCs w:val="22"/>
        </w:rPr>
      </w:pPr>
      <w:r w:rsidRPr="00F36533">
        <w:rPr>
          <w:rFonts w:ascii="Arial Narrow" w:hAnsi="Arial Narrow" w:cs="Tahoma"/>
          <w:sz w:val="22"/>
          <w:szCs w:val="22"/>
        </w:rPr>
        <w:t>Le Cocontractant doit respecter le séquençage des différentes phases des travaux décrites dans sa soumission, de façon à faciliter le contrôle des ouvrages et le respect des délais impartis prévus dans le chronogramme des travaux.</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ACCES AU CHANTIER (CCAG Article 44 complété)</w:t>
      </w:r>
    </w:p>
    <w:p w:rsidR="00525BE3" w:rsidRPr="00F36533" w:rsidRDefault="00525BE3" w:rsidP="00525BE3">
      <w:pPr>
        <w:numPr>
          <w:ilvl w:val="1"/>
          <w:numId w:val="79"/>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Maître d’Ouvrage, l’Autorité Contractante,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525BE3" w:rsidRPr="00F36533" w:rsidRDefault="00525BE3" w:rsidP="00525BE3">
      <w:pPr>
        <w:numPr>
          <w:ilvl w:val="1"/>
          <w:numId w:val="79"/>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Par ailleurs, dans le cadre de la mission de vérification de l’effectivité des travaux, les personnes dûment autorisée par l’Autorité Contractante peuvent à tout moment accéder au chantier et à toutes informations y relatives.</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 xml:space="preserve">ATTRIBUTIONS DE L’INGENIEUR </w:t>
      </w:r>
    </w:p>
    <w:p w:rsidR="00525BE3" w:rsidRPr="00F36533" w:rsidRDefault="00525BE3" w:rsidP="00525BE3">
      <w:pPr>
        <w:numPr>
          <w:ilvl w:val="1"/>
          <w:numId w:val="80"/>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525BE3" w:rsidRPr="00F36533" w:rsidRDefault="00525BE3" w:rsidP="00525BE3">
      <w:pPr>
        <w:numPr>
          <w:ilvl w:val="1"/>
          <w:numId w:val="80"/>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L’Ingénieur exerce les fonctions suivantes :</w:t>
      </w:r>
    </w:p>
    <w:p w:rsidR="00525BE3" w:rsidRPr="00F36533" w:rsidRDefault="00DB29AC" w:rsidP="00525BE3">
      <w:pPr>
        <w:numPr>
          <w:ilvl w:val="0"/>
          <w:numId w:val="33"/>
        </w:numPr>
        <w:tabs>
          <w:tab w:val="clear" w:pos="1020"/>
          <w:tab w:val="num" w:pos="567"/>
        </w:tabs>
        <w:ind w:left="567" w:hanging="283"/>
        <w:jc w:val="both"/>
        <w:rPr>
          <w:rFonts w:ascii="Arial Narrow" w:hAnsi="Arial Narrow" w:cs="Tahoma"/>
          <w:sz w:val="22"/>
          <w:szCs w:val="22"/>
        </w:rPr>
      </w:pPr>
      <w:r w:rsidRPr="00F36533">
        <w:rPr>
          <w:rFonts w:ascii="Arial Narrow" w:hAnsi="Arial Narrow" w:cs="Tahoma"/>
          <w:sz w:val="22"/>
          <w:szCs w:val="22"/>
        </w:rPr>
        <w:t>La</w:t>
      </w:r>
      <w:r w:rsidR="00525BE3" w:rsidRPr="00F36533">
        <w:rPr>
          <w:rFonts w:ascii="Arial Narrow" w:hAnsi="Arial Narrow" w:cs="Tahoma"/>
          <w:sz w:val="22"/>
          <w:szCs w:val="22"/>
        </w:rPr>
        <w:t xml:space="preserve"> vérification du projet d’exécution, notamment des pièces graphiques et des notes de calcul et la transmission motivée au Chef de Service du </w:t>
      </w:r>
      <w:r w:rsidRPr="00F36533">
        <w:rPr>
          <w:rFonts w:ascii="Arial Narrow" w:hAnsi="Arial Narrow" w:cs="Tahoma"/>
          <w:sz w:val="22"/>
          <w:szCs w:val="22"/>
        </w:rPr>
        <w:t>Marché ;</w:t>
      </w:r>
    </w:p>
    <w:p w:rsidR="00525BE3" w:rsidRPr="00F36533" w:rsidRDefault="00DB29AC" w:rsidP="00525BE3">
      <w:pPr>
        <w:numPr>
          <w:ilvl w:val="0"/>
          <w:numId w:val="33"/>
        </w:numPr>
        <w:tabs>
          <w:tab w:val="clear" w:pos="1020"/>
          <w:tab w:val="num" w:pos="567"/>
        </w:tabs>
        <w:ind w:left="567" w:hanging="283"/>
        <w:jc w:val="both"/>
        <w:rPr>
          <w:rFonts w:ascii="Arial Narrow" w:hAnsi="Arial Narrow" w:cs="Tahoma"/>
          <w:sz w:val="22"/>
          <w:szCs w:val="22"/>
        </w:rPr>
      </w:pPr>
      <w:r w:rsidRPr="00F36533">
        <w:rPr>
          <w:rFonts w:ascii="Arial Narrow" w:hAnsi="Arial Narrow" w:cs="Tahoma"/>
          <w:sz w:val="22"/>
          <w:szCs w:val="22"/>
        </w:rPr>
        <w:t>Le</w:t>
      </w:r>
      <w:r w:rsidR="00525BE3" w:rsidRPr="00F36533">
        <w:rPr>
          <w:rFonts w:ascii="Arial Narrow" w:hAnsi="Arial Narrow" w:cs="Tahoma"/>
          <w:sz w:val="22"/>
          <w:szCs w:val="22"/>
        </w:rPr>
        <w:t xml:space="preserve"> contrôle et l’approbation de l’implantation des ouvrages ;</w:t>
      </w:r>
    </w:p>
    <w:p w:rsidR="00525BE3" w:rsidRPr="00F36533" w:rsidRDefault="00DB29AC" w:rsidP="00525BE3">
      <w:pPr>
        <w:numPr>
          <w:ilvl w:val="0"/>
          <w:numId w:val="33"/>
        </w:numPr>
        <w:tabs>
          <w:tab w:val="clear" w:pos="1020"/>
          <w:tab w:val="num" w:pos="567"/>
        </w:tabs>
        <w:ind w:left="567" w:hanging="283"/>
        <w:jc w:val="both"/>
        <w:rPr>
          <w:rFonts w:ascii="Arial Narrow" w:hAnsi="Arial Narrow" w:cs="Tahoma"/>
          <w:sz w:val="22"/>
          <w:szCs w:val="22"/>
        </w:rPr>
      </w:pPr>
      <w:r w:rsidRPr="00F36533">
        <w:rPr>
          <w:rFonts w:ascii="Arial Narrow" w:hAnsi="Arial Narrow" w:cs="Tahoma"/>
          <w:sz w:val="22"/>
          <w:szCs w:val="22"/>
        </w:rPr>
        <w:t>Le</w:t>
      </w:r>
      <w:r w:rsidR="00525BE3" w:rsidRPr="00F36533">
        <w:rPr>
          <w:rFonts w:ascii="Arial Narrow" w:hAnsi="Arial Narrow" w:cs="Tahoma"/>
          <w:sz w:val="22"/>
          <w:szCs w:val="22"/>
        </w:rPr>
        <w:t xml:space="preserve"> contrôle et l’approbation des matériaux, matériels et équipements du bâtiment utilisés dans la mise en œuvre des ouvrages ;</w:t>
      </w:r>
    </w:p>
    <w:p w:rsidR="00525BE3" w:rsidRPr="00F36533" w:rsidRDefault="00DB29AC" w:rsidP="00525BE3">
      <w:pPr>
        <w:numPr>
          <w:ilvl w:val="0"/>
          <w:numId w:val="33"/>
        </w:numPr>
        <w:tabs>
          <w:tab w:val="clear" w:pos="1020"/>
          <w:tab w:val="num" w:pos="567"/>
        </w:tabs>
        <w:ind w:left="567" w:hanging="283"/>
        <w:jc w:val="both"/>
        <w:rPr>
          <w:rFonts w:ascii="Arial Narrow" w:hAnsi="Arial Narrow" w:cs="Tahoma"/>
          <w:sz w:val="22"/>
          <w:szCs w:val="22"/>
        </w:rPr>
      </w:pPr>
      <w:r w:rsidRPr="00F36533">
        <w:rPr>
          <w:rFonts w:ascii="Arial Narrow" w:hAnsi="Arial Narrow" w:cs="Tahoma"/>
          <w:sz w:val="22"/>
          <w:szCs w:val="22"/>
        </w:rPr>
        <w:t>Le</w:t>
      </w:r>
      <w:r w:rsidR="00525BE3" w:rsidRPr="00F36533">
        <w:rPr>
          <w:rFonts w:ascii="Arial Narrow" w:hAnsi="Arial Narrow" w:cs="Tahoma"/>
          <w:sz w:val="22"/>
          <w:szCs w:val="22"/>
        </w:rPr>
        <w:t xml:space="preserve"> contrôle de la qualité de la mise en œuvre des ouvrages effectuée par le Cocontractant ;</w:t>
      </w:r>
    </w:p>
    <w:p w:rsidR="00525BE3" w:rsidRPr="00F36533" w:rsidRDefault="00DB29AC" w:rsidP="00525BE3">
      <w:pPr>
        <w:numPr>
          <w:ilvl w:val="0"/>
          <w:numId w:val="33"/>
        </w:numPr>
        <w:tabs>
          <w:tab w:val="clear" w:pos="1020"/>
          <w:tab w:val="num" w:pos="567"/>
        </w:tabs>
        <w:ind w:left="567" w:hanging="283"/>
        <w:jc w:val="both"/>
        <w:rPr>
          <w:rFonts w:ascii="Arial Narrow" w:hAnsi="Arial Narrow" w:cs="Tahoma"/>
          <w:sz w:val="22"/>
          <w:szCs w:val="22"/>
        </w:rPr>
      </w:pPr>
      <w:r w:rsidRPr="00F36533">
        <w:rPr>
          <w:rFonts w:ascii="Arial Narrow" w:hAnsi="Arial Narrow" w:cs="Tahoma"/>
          <w:sz w:val="22"/>
          <w:szCs w:val="22"/>
        </w:rPr>
        <w:t>La</w:t>
      </w:r>
      <w:r w:rsidR="00525BE3" w:rsidRPr="00F36533">
        <w:rPr>
          <w:rFonts w:ascii="Arial Narrow" w:hAnsi="Arial Narrow" w:cs="Tahoma"/>
          <w:sz w:val="22"/>
          <w:szCs w:val="22"/>
        </w:rPr>
        <w:t xml:space="preserve"> prise en attachement des travaux et des approvisionnements présentés par le Cocontractant ;</w:t>
      </w:r>
    </w:p>
    <w:p w:rsidR="00525BE3" w:rsidRPr="00F36533" w:rsidRDefault="00DB29AC" w:rsidP="00525BE3">
      <w:pPr>
        <w:numPr>
          <w:ilvl w:val="0"/>
          <w:numId w:val="33"/>
        </w:numPr>
        <w:tabs>
          <w:tab w:val="clear" w:pos="1020"/>
          <w:tab w:val="num" w:pos="567"/>
        </w:tabs>
        <w:ind w:left="567" w:hanging="283"/>
        <w:jc w:val="both"/>
        <w:rPr>
          <w:rFonts w:ascii="Arial Narrow" w:hAnsi="Arial Narrow" w:cs="Tahoma"/>
          <w:sz w:val="22"/>
          <w:szCs w:val="22"/>
        </w:rPr>
      </w:pPr>
      <w:r w:rsidRPr="00F36533">
        <w:rPr>
          <w:rFonts w:ascii="Arial Narrow" w:hAnsi="Arial Narrow" w:cs="Tahoma"/>
          <w:sz w:val="22"/>
          <w:szCs w:val="22"/>
        </w:rPr>
        <w:t>La</w:t>
      </w:r>
      <w:r w:rsidR="00525BE3" w:rsidRPr="00F36533">
        <w:rPr>
          <w:rFonts w:ascii="Arial Narrow" w:hAnsi="Arial Narrow" w:cs="Tahoma"/>
          <w:sz w:val="22"/>
          <w:szCs w:val="22"/>
        </w:rPr>
        <w:t xml:space="preserve"> préparation des opérations de réception provisoire ou définitive à la demande du Cocontractant ; </w:t>
      </w:r>
    </w:p>
    <w:p w:rsidR="00525BE3" w:rsidRPr="00F36533" w:rsidRDefault="0099663F" w:rsidP="00525BE3">
      <w:pPr>
        <w:numPr>
          <w:ilvl w:val="0"/>
          <w:numId w:val="33"/>
        </w:numPr>
        <w:tabs>
          <w:tab w:val="clear" w:pos="1020"/>
          <w:tab w:val="num" w:pos="567"/>
        </w:tabs>
        <w:ind w:left="567" w:hanging="283"/>
        <w:jc w:val="both"/>
        <w:rPr>
          <w:rFonts w:ascii="Arial Narrow" w:hAnsi="Arial Narrow" w:cs="Tahoma"/>
          <w:sz w:val="22"/>
          <w:szCs w:val="22"/>
        </w:rPr>
      </w:pPr>
      <w:r w:rsidRPr="00F36533">
        <w:rPr>
          <w:rFonts w:ascii="Arial Narrow" w:hAnsi="Arial Narrow" w:cs="Tahoma"/>
          <w:sz w:val="22"/>
          <w:szCs w:val="22"/>
        </w:rPr>
        <w:t>La</w:t>
      </w:r>
      <w:r w:rsidR="00525BE3" w:rsidRPr="00F36533">
        <w:rPr>
          <w:rFonts w:ascii="Arial Narrow" w:hAnsi="Arial Narrow" w:cs="Tahoma"/>
          <w:sz w:val="22"/>
          <w:szCs w:val="22"/>
        </w:rPr>
        <w:t xml:space="preserve"> préparation des décomptes et des situations mensuelles provisoires des travaux et leur transmission au Chef de Service du Marché ;</w:t>
      </w:r>
    </w:p>
    <w:p w:rsidR="00525BE3" w:rsidRPr="00F36533" w:rsidRDefault="0099663F" w:rsidP="00525BE3">
      <w:pPr>
        <w:numPr>
          <w:ilvl w:val="0"/>
          <w:numId w:val="33"/>
        </w:numPr>
        <w:tabs>
          <w:tab w:val="clear" w:pos="1020"/>
          <w:tab w:val="num" w:pos="567"/>
        </w:tabs>
        <w:ind w:left="567" w:hanging="283"/>
        <w:jc w:val="both"/>
        <w:rPr>
          <w:rFonts w:ascii="Arial Narrow" w:hAnsi="Arial Narrow" w:cs="Tahoma"/>
          <w:sz w:val="22"/>
          <w:szCs w:val="22"/>
        </w:rPr>
      </w:pPr>
      <w:r w:rsidRPr="00F36533">
        <w:rPr>
          <w:rFonts w:ascii="Arial Narrow" w:hAnsi="Arial Narrow" w:cs="Tahoma"/>
          <w:sz w:val="22"/>
          <w:szCs w:val="22"/>
        </w:rPr>
        <w:t>L’identification</w:t>
      </w:r>
      <w:r w:rsidR="00525BE3" w:rsidRPr="00F36533">
        <w:rPr>
          <w:rFonts w:ascii="Arial Narrow" w:hAnsi="Arial Narrow" w:cs="Tahoma"/>
          <w:sz w:val="22"/>
          <w:szCs w:val="22"/>
        </w:rPr>
        <w:t xml:space="preserve"> et la formulation de solution techniques relatives à la résolution des problèmes techniques rencontrés par le Cocontractant dans la mise en œuvre des ouvrages ; </w:t>
      </w:r>
    </w:p>
    <w:p w:rsidR="00525BE3" w:rsidRPr="00F36533" w:rsidRDefault="0099663F" w:rsidP="00525BE3">
      <w:pPr>
        <w:numPr>
          <w:ilvl w:val="0"/>
          <w:numId w:val="33"/>
        </w:numPr>
        <w:tabs>
          <w:tab w:val="clear" w:pos="1020"/>
          <w:tab w:val="num" w:pos="567"/>
        </w:tabs>
        <w:ind w:left="567" w:hanging="283"/>
        <w:jc w:val="both"/>
        <w:rPr>
          <w:rFonts w:ascii="Arial Narrow" w:hAnsi="Arial Narrow" w:cs="Tahoma"/>
          <w:sz w:val="22"/>
          <w:szCs w:val="22"/>
        </w:rPr>
      </w:pPr>
      <w:r w:rsidRPr="00F36533">
        <w:rPr>
          <w:rFonts w:ascii="Arial Narrow" w:hAnsi="Arial Narrow" w:cs="Tahoma"/>
          <w:sz w:val="22"/>
          <w:szCs w:val="22"/>
        </w:rPr>
        <w:t>Le</w:t>
      </w:r>
      <w:r w:rsidR="00525BE3" w:rsidRPr="00F36533">
        <w:rPr>
          <w:rFonts w:ascii="Arial Narrow" w:hAnsi="Arial Narrow" w:cs="Tahoma"/>
          <w:sz w:val="22"/>
          <w:szCs w:val="22"/>
        </w:rPr>
        <w:t xml:space="preserve"> contrôle des délais de réalisation conformément au chronogramme contractuel d’exécution des travaux.</w:t>
      </w:r>
    </w:p>
    <w:p w:rsidR="00525BE3" w:rsidRPr="00F36533" w:rsidRDefault="00525BE3" w:rsidP="00525BE3">
      <w:pPr>
        <w:numPr>
          <w:ilvl w:val="1"/>
          <w:numId w:val="80"/>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525BE3" w:rsidRPr="00F36533" w:rsidRDefault="0099663F" w:rsidP="00525BE3">
      <w:pPr>
        <w:numPr>
          <w:ilvl w:val="1"/>
          <w:numId w:val="80"/>
        </w:numPr>
        <w:tabs>
          <w:tab w:val="left" w:pos="567"/>
        </w:tabs>
        <w:spacing w:before="120"/>
        <w:ind w:left="0" w:firstLine="0"/>
        <w:jc w:val="both"/>
        <w:rPr>
          <w:rFonts w:ascii="Arial Narrow" w:hAnsi="Arial Narrow" w:cs="Tahoma"/>
          <w:sz w:val="22"/>
          <w:szCs w:val="22"/>
        </w:rPr>
      </w:pPr>
      <w:r>
        <w:rPr>
          <w:rFonts w:ascii="Arial Narrow" w:hAnsi="Arial Narrow" w:cs="Tahoma"/>
          <w:sz w:val="22"/>
          <w:szCs w:val="22"/>
        </w:rPr>
        <w:lastRenderedPageBreak/>
        <w:t>Le Maire de la Commune de Bertoua 1</w:t>
      </w:r>
      <w:r w:rsidRPr="00B1707C">
        <w:rPr>
          <w:rFonts w:ascii="Arial Narrow" w:hAnsi="Arial Narrow" w:cs="Tahoma"/>
          <w:sz w:val="22"/>
          <w:szCs w:val="22"/>
          <w:vertAlign w:val="superscript"/>
        </w:rPr>
        <w:t>er</w:t>
      </w:r>
      <w:r w:rsidR="00525BE3" w:rsidRPr="00F36533">
        <w:rPr>
          <w:rFonts w:ascii="Arial Narrow" w:hAnsi="Arial Narrow" w:cs="Tahoma"/>
          <w:sz w:val="22"/>
          <w:szCs w:val="22"/>
        </w:rPr>
        <w:t xml:space="preserve">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rsidR="00525BE3" w:rsidRPr="00F36533" w:rsidRDefault="00525BE3" w:rsidP="00525BE3">
      <w:pPr>
        <w:numPr>
          <w:ilvl w:val="1"/>
          <w:numId w:val="80"/>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A la demande de l’Autorité Contractante ou de l’Ingénieur, des constats contradictoires peuvent être effectués en présence du Cocontractant pour évaluer ou réévaluer les quantités réelles de certains ouvrages sur la base de la Lettre-Commande.</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REUNIONS DE CHANTIER (CCAG Article 57)</w:t>
      </w:r>
    </w:p>
    <w:p w:rsidR="00525BE3" w:rsidRPr="00F36533" w:rsidRDefault="00525BE3" w:rsidP="00525BE3">
      <w:pPr>
        <w:numPr>
          <w:ilvl w:val="1"/>
          <w:numId w:val="81"/>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Les réunions de chantier sont programmées de façon hebdomadaire à l’initiative de l’Ingénieur.</w:t>
      </w:r>
    </w:p>
    <w:p w:rsidR="00525BE3" w:rsidRPr="00F36533" w:rsidRDefault="00525BE3" w:rsidP="00525BE3">
      <w:pPr>
        <w:numPr>
          <w:ilvl w:val="1"/>
          <w:numId w:val="81"/>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 xml:space="preserve">La participation de l’Ingénieur et du Cocontractant aux réunions de chantier est obligatoire. </w:t>
      </w:r>
    </w:p>
    <w:p w:rsidR="00525BE3" w:rsidRPr="00F36533" w:rsidRDefault="00525BE3" w:rsidP="00525BE3">
      <w:pPr>
        <w:numPr>
          <w:ilvl w:val="1"/>
          <w:numId w:val="81"/>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Chaque réunion de chantier fait l’objet d’un procès-verbal signé par les participants et transmis à l’Autorité Contractante à la diligence de l’Ingénieur du Marché.</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JOURNAL DE CHANTIER (CCAG Article 56 complété)</w:t>
      </w:r>
    </w:p>
    <w:p w:rsidR="00525BE3" w:rsidRPr="00F36533" w:rsidRDefault="00525BE3" w:rsidP="00525BE3">
      <w:pPr>
        <w:numPr>
          <w:ilvl w:val="1"/>
          <w:numId w:val="82"/>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525BE3" w:rsidRPr="00F36533" w:rsidRDefault="00181BCC"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Les</w:t>
      </w:r>
      <w:r w:rsidR="00525BE3" w:rsidRPr="00F36533">
        <w:rPr>
          <w:rFonts w:ascii="Arial Narrow" w:hAnsi="Arial Narrow" w:cs="Tahoma"/>
          <w:sz w:val="22"/>
          <w:szCs w:val="22"/>
        </w:rPr>
        <w:t xml:space="preserve"> conditions atmosphériques ;</w:t>
      </w:r>
    </w:p>
    <w:p w:rsidR="00525BE3" w:rsidRPr="00F36533" w:rsidRDefault="00181BCC"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L’avancement</w:t>
      </w:r>
      <w:r w:rsidR="00525BE3" w:rsidRPr="00F36533">
        <w:rPr>
          <w:rFonts w:ascii="Arial Narrow" w:hAnsi="Arial Narrow" w:cs="Tahoma"/>
          <w:sz w:val="22"/>
          <w:szCs w:val="22"/>
        </w:rPr>
        <w:t xml:space="preserve"> des travaux ; </w:t>
      </w:r>
    </w:p>
    <w:p w:rsidR="00525BE3" w:rsidRPr="00F36533" w:rsidRDefault="00181BCC"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Le</w:t>
      </w:r>
      <w:r w:rsidR="00525BE3" w:rsidRPr="00F36533">
        <w:rPr>
          <w:rFonts w:ascii="Arial Narrow" w:hAnsi="Arial Narrow" w:cs="Tahoma"/>
          <w:sz w:val="22"/>
          <w:szCs w:val="22"/>
        </w:rPr>
        <w:t xml:space="preserve"> personnel présent sur le chantier ;</w:t>
      </w:r>
    </w:p>
    <w:p w:rsidR="00525BE3" w:rsidRPr="00F36533" w:rsidRDefault="00181BCC"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Les</w:t>
      </w:r>
      <w:r w:rsidR="00525BE3" w:rsidRPr="00F36533">
        <w:rPr>
          <w:rFonts w:ascii="Arial Narrow" w:hAnsi="Arial Narrow" w:cs="Tahoma"/>
          <w:sz w:val="22"/>
          <w:szCs w:val="22"/>
        </w:rPr>
        <w:t xml:space="preserve"> réceptions de matériaux et agréments de toutes sortes ;</w:t>
      </w:r>
    </w:p>
    <w:p w:rsidR="00525BE3" w:rsidRPr="00F36533" w:rsidRDefault="00181BCC"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Les</w:t>
      </w:r>
      <w:r w:rsidR="00525BE3" w:rsidRPr="00F36533">
        <w:rPr>
          <w:rFonts w:ascii="Arial Narrow" w:hAnsi="Arial Narrow" w:cs="Tahoma"/>
          <w:sz w:val="22"/>
          <w:szCs w:val="22"/>
        </w:rPr>
        <w:t xml:space="preserve"> travaux exécutés dans la journée, les quantités mises en œuvre et le matériel employé ;</w:t>
      </w:r>
    </w:p>
    <w:p w:rsidR="00525BE3" w:rsidRPr="00F36533" w:rsidRDefault="00181BCC"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Les</w:t>
      </w:r>
      <w:r w:rsidR="00525BE3" w:rsidRPr="00F36533">
        <w:rPr>
          <w:rFonts w:ascii="Arial Narrow" w:hAnsi="Arial Narrow" w:cs="Tahoma"/>
          <w:sz w:val="22"/>
          <w:szCs w:val="22"/>
        </w:rPr>
        <w:t xml:space="preserve"> prestations réalisées par les sous-traitants ; </w:t>
      </w:r>
    </w:p>
    <w:p w:rsidR="00525BE3" w:rsidRPr="00F36533" w:rsidRDefault="00181BCC"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Les</w:t>
      </w:r>
      <w:r w:rsidR="00525BE3" w:rsidRPr="00F36533">
        <w:rPr>
          <w:rFonts w:ascii="Arial Narrow" w:hAnsi="Arial Narrow" w:cs="Tahoma"/>
          <w:sz w:val="22"/>
          <w:szCs w:val="22"/>
        </w:rPr>
        <w:t xml:space="preserve"> incidents dans la mise en œuvre des ouvrages et les solutions techniques mises en œuvre ;</w:t>
      </w:r>
    </w:p>
    <w:p w:rsidR="00525BE3" w:rsidRPr="00F36533" w:rsidRDefault="00181BCC"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Les</w:t>
      </w:r>
      <w:r w:rsidR="00525BE3" w:rsidRPr="00F36533">
        <w:rPr>
          <w:rFonts w:ascii="Arial Narrow" w:hAnsi="Arial Narrow" w:cs="Tahoma"/>
          <w:sz w:val="22"/>
          <w:szCs w:val="22"/>
        </w:rPr>
        <w:t xml:space="preserve"> prescriptions, les non conformités et les incidents relevés par l’Ingénieur, ainsi que les observations susceptibles de donner lieu à réclamations de sa part ;</w:t>
      </w:r>
    </w:p>
    <w:p w:rsidR="00525BE3" w:rsidRPr="00F36533" w:rsidRDefault="00181BCC"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Les</w:t>
      </w:r>
      <w:r w:rsidR="00525BE3" w:rsidRPr="00F36533">
        <w:rPr>
          <w:rFonts w:ascii="Arial Narrow" w:hAnsi="Arial Narrow" w:cs="Tahoma"/>
          <w:sz w:val="22"/>
          <w:szCs w:val="22"/>
        </w:rPr>
        <w:t xml:space="preserve"> observations de toute nature relevées par l’Ingénieur ou le Cocontractant, et relatives à la qualité de la mise en œuvre, aux matériaux fournis, au personnel employé ou au chronogramme des travaux ;</w:t>
      </w:r>
    </w:p>
    <w:p w:rsidR="00525BE3" w:rsidRPr="00F36533" w:rsidRDefault="00181BCC"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Les</w:t>
      </w:r>
      <w:r w:rsidR="00525BE3" w:rsidRPr="00F36533">
        <w:rPr>
          <w:rFonts w:ascii="Arial Narrow" w:hAnsi="Arial Narrow" w:cs="Tahoma"/>
          <w:sz w:val="22"/>
          <w:szCs w:val="22"/>
        </w:rPr>
        <w:t xml:space="preserve"> opérations administratives relatives à l’exécution et au règlement du marché (notifications, résultats d’essais, attachements) ;</w:t>
      </w:r>
    </w:p>
    <w:p w:rsidR="00525BE3" w:rsidRPr="00F36533" w:rsidRDefault="00181BCC"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Les</w:t>
      </w:r>
      <w:r w:rsidR="00525BE3" w:rsidRPr="00F36533">
        <w:rPr>
          <w:rFonts w:ascii="Arial Narrow" w:hAnsi="Arial Narrow" w:cs="Tahoma"/>
          <w:sz w:val="22"/>
          <w:szCs w:val="22"/>
        </w:rPr>
        <w:t xml:space="preserve"> visites officielles.</w:t>
      </w:r>
    </w:p>
    <w:p w:rsidR="00525BE3" w:rsidRPr="00F36533" w:rsidRDefault="00525BE3" w:rsidP="00525BE3">
      <w:pPr>
        <w:numPr>
          <w:ilvl w:val="1"/>
          <w:numId w:val="82"/>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 xml:space="preserve">Le journal est signé contradictoirement par l’Ingénieur et le responsable des travaux représentant le Cocontractant, à chaque visite du chantier ; il est visé systématiquement lors des réunions de chantiers. </w:t>
      </w:r>
    </w:p>
    <w:p w:rsidR="00525BE3" w:rsidRPr="00F36533" w:rsidRDefault="00525BE3" w:rsidP="00525BE3">
      <w:pPr>
        <w:numPr>
          <w:ilvl w:val="1"/>
          <w:numId w:val="82"/>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 xml:space="preserve">En cas de réclamation du Cocontractant, il ne peut être fait état que des évènements ou documents mentionnés en temps utiles dans le journal de chantier. </w:t>
      </w:r>
    </w:p>
    <w:p w:rsidR="00525BE3" w:rsidRPr="00F36533" w:rsidRDefault="00525BE3" w:rsidP="00525BE3">
      <w:pPr>
        <w:numPr>
          <w:ilvl w:val="1"/>
          <w:numId w:val="82"/>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Tout refus de présentation du journal de chantier à l’Autorité Contractante ou à l’Ingénieur,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MISE A DISPOSITION DES LIEUX (CCAG Article 42 complété)</w:t>
      </w:r>
    </w:p>
    <w:p w:rsidR="00525BE3" w:rsidRPr="00F36533" w:rsidRDefault="00525BE3" w:rsidP="00525BE3">
      <w:pPr>
        <w:numPr>
          <w:ilvl w:val="1"/>
          <w:numId w:val="83"/>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 xml:space="preserve">Les installations provisoires de chantier, les ateliers de préfabrication, les carrières d’emprunts, les voies d’accès, les garages, les bureaux et logements </w:t>
      </w:r>
      <w:r w:rsidR="00181BCC" w:rsidRPr="00F36533">
        <w:rPr>
          <w:rFonts w:ascii="Arial Narrow" w:hAnsi="Arial Narrow" w:cs="Tahoma"/>
          <w:sz w:val="22"/>
          <w:szCs w:val="22"/>
        </w:rPr>
        <w:t>du personnel nécessaire</w:t>
      </w:r>
      <w:r w:rsidRPr="00F36533">
        <w:rPr>
          <w:rFonts w:ascii="Arial Narrow" w:hAnsi="Arial Narrow" w:cs="Tahoma"/>
          <w:sz w:val="22"/>
          <w:szCs w:val="22"/>
        </w:rPr>
        <w:t xml:space="preserve"> à l’exécution des travaux, ne peuvent être édifiés que sur les emplacements agréés par l’Ingénieur en accord avec les autorités administratives et traditionnelles locales.</w:t>
      </w:r>
    </w:p>
    <w:p w:rsidR="00525BE3" w:rsidRPr="00F36533" w:rsidRDefault="00525BE3" w:rsidP="00525BE3">
      <w:pPr>
        <w:numPr>
          <w:ilvl w:val="1"/>
          <w:numId w:val="83"/>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MESURES DE SECURITE (CCAG Article 48)</w:t>
      </w:r>
    </w:p>
    <w:p w:rsidR="00525BE3" w:rsidRPr="00F36533" w:rsidRDefault="00525BE3" w:rsidP="00525BE3">
      <w:pPr>
        <w:numPr>
          <w:ilvl w:val="1"/>
          <w:numId w:val="84"/>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lastRenderedPageBreak/>
        <w:t xml:space="preserve">Le Cocontractant prend toutes les dispositions nécessaires pour assurer la protection du personnel employé et des visiteurs sur le chantier, conformément à la réglementation en vigueur. </w:t>
      </w:r>
    </w:p>
    <w:p w:rsidR="00525BE3" w:rsidRPr="00F36533" w:rsidRDefault="00525BE3" w:rsidP="00525BE3">
      <w:pPr>
        <w:numPr>
          <w:ilvl w:val="1"/>
          <w:numId w:val="84"/>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 xml:space="preserve">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w:t>
      </w:r>
      <w:r w:rsidR="00181BCC" w:rsidRPr="00F36533">
        <w:rPr>
          <w:rFonts w:ascii="Arial Narrow" w:hAnsi="Arial Narrow" w:cs="Tahoma"/>
          <w:sz w:val="22"/>
          <w:szCs w:val="22"/>
        </w:rPr>
        <w:t>du matériel entreposé</w:t>
      </w:r>
      <w:r w:rsidRPr="00F36533">
        <w:rPr>
          <w:rFonts w:ascii="Arial Narrow" w:hAnsi="Arial Narrow" w:cs="Tahoma"/>
          <w:sz w:val="22"/>
          <w:szCs w:val="22"/>
        </w:rPr>
        <w:t xml:space="preserve"> sur le chantier. Il soumet ces dispositifs à l’approbation préalable de l’Ingénieur.</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PROTECTION DE L’ENVIRONNEMENT (CCAG Article 16)</w:t>
      </w:r>
    </w:p>
    <w:p w:rsidR="00525BE3" w:rsidRPr="00F36533" w:rsidRDefault="00525BE3" w:rsidP="00525BE3">
      <w:pPr>
        <w:numPr>
          <w:ilvl w:val="1"/>
          <w:numId w:val="85"/>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Cocontractant est tenu de se conformer aux textes régissant la protection de l’environnement en vigueur au Cameroun et notamment la loi cadre n°096/12 du 03 août 1996 sur la gestion de l’environnement.</w:t>
      </w:r>
    </w:p>
    <w:p w:rsidR="00525BE3" w:rsidRPr="00F36533" w:rsidRDefault="00525BE3" w:rsidP="00525BE3">
      <w:pPr>
        <w:numPr>
          <w:ilvl w:val="1"/>
          <w:numId w:val="85"/>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Il doit se conformer aux prescriptions du CCTP en la matière.</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 xml:space="preserve">REMISE EN ETAT DES LIEUX </w:t>
      </w:r>
      <w:r w:rsidRPr="00F36533">
        <w:rPr>
          <w:rFonts w:ascii="Arial Narrow" w:hAnsi="Arial Narrow"/>
          <w:b/>
          <w:sz w:val="22"/>
          <w:szCs w:val="22"/>
        </w:rPr>
        <w:t>(CCAG Article 69)</w:t>
      </w:r>
    </w:p>
    <w:p w:rsidR="00525BE3" w:rsidRPr="00F36533" w:rsidRDefault="00525BE3" w:rsidP="00525BE3">
      <w:pPr>
        <w:spacing w:before="120"/>
        <w:jc w:val="both"/>
        <w:rPr>
          <w:rFonts w:ascii="Arial Narrow" w:hAnsi="Arial Narrow" w:cs="Tahoma"/>
          <w:sz w:val="22"/>
          <w:szCs w:val="22"/>
        </w:rPr>
      </w:pPr>
      <w:r w:rsidRPr="00F36533">
        <w:rPr>
          <w:rFonts w:ascii="Arial Narrow" w:hAnsi="Arial Narrow" w:cs="Tahoma"/>
          <w:sz w:val="22"/>
          <w:szCs w:val="22"/>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525BE3" w:rsidRPr="00F36533" w:rsidRDefault="00525BE3" w:rsidP="00525BE3">
      <w:pPr>
        <w:spacing w:before="240" w:after="120"/>
        <w:jc w:val="both"/>
        <w:rPr>
          <w:rFonts w:ascii="Arial Narrow" w:hAnsi="Arial Narrow" w:cs="Tahoma"/>
          <w:b/>
          <w:bCs/>
          <w:sz w:val="22"/>
          <w:szCs w:val="22"/>
        </w:rPr>
      </w:pPr>
      <w:r w:rsidRPr="00F36533">
        <w:rPr>
          <w:rFonts w:ascii="Arial Narrow" w:hAnsi="Arial Narrow" w:cs="Tahoma"/>
          <w:b/>
          <w:bCs/>
          <w:sz w:val="22"/>
          <w:szCs w:val="22"/>
          <w:u w:val="single"/>
        </w:rPr>
        <w:t>CHAPITRE III</w:t>
      </w:r>
      <w:r w:rsidRPr="00F36533">
        <w:rPr>
          <w:rFonts w:ascii="Arial Narrow" w:hAnsi="Arial Narrow" w:cs="Tahoma"/>
          <w:b/>
          <w:bCs/>
          <w:sz w:val="22"/>
          <w:szCs w:val="22"/>
        </w:rPr>
        <w:t> : RECEPTION DES TRAVAUX</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 xml:space="preserve">RECEPTION PROVISOIRE </w:t>
      </w:r>
      <w:r w:rsidRPr="00F36533">
        <w:rPr>
          <w:rFonts w:ascii="Arial Narrow" w:hAnsi="Arial Narrow"/>
          <w:b/>
          <w:sz w:val="22"/>
          <w:szCs w:val="22"/>
        </w:rPr>
        <w:t>(CCAG Article 67)</w:t>
      </w:r>
    </w:p>
    <w:p w:rsidR="00525BE3" w:rsidRPr="00F36533" w:rsidRDefault="00525BE3" w:rsidP="00525BE3">
      <w:pPr>
        <w:numPr>
          <w:ilvl w:val="1"/>
          <w:numId w:val="86"/>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Avant la réception provisoire, l’entrepreneur demande par écrit au Chef de service avec copie à l’Autorité Contractante et l’Ingénieur, l’organisation d’une visite technique préalable à la réception.</w:t>
      </w:r>
    </w:p>
    <w:p w:rsidR="00525BE3" w:rsidRPr="00F36533" w:rsidRDefault="002643BE" w:rsidP="00525BE3">
      <w:pPr>
        <w:numPr>
          <w:ilvl w:val="1"/>
          <w:numId w:val="86"/>
        </w:numPr>
        <w:tabs>
          <w:tab w:val="left" w:pos="567"/>
        </w:tabs>
        <w:spacing w:before="120"/>
        <w:ind w:left="0" w:firstLine="0"/>
        <w:jc w:val="both"/>
        <w:rPr>
          <w:rFonts w:ascii="Arial Narrow" w:hAnsi="Arial Narrow" w:cs="Tahoma"/>
          <w:sz w:val="22"/>
          <w:szCs w:val="22"/>
        </w:rPr>
      </w:pPr>
      <w:r>
        <w:rPr>
          <w:rFonts w:ascii="Arial Narrow" w:hAnsi="Arial Narrow" w:cs="Tahoma"/>
          <w:sz w:val="22"/>
          <w:szCs w:val="22"/>
        </w:rPr>
        <w:t>Cette Commission de pré</w:t>
      </w:r>
      <w:r w:rsidRPr="00F36533">
        <w:rPr>
          <w:rFonts w:ascii="Arial Narrow" w:hAnsi="Arial Narrow" w:cs="Tahoma"/>
          <w:sz w:val="22"/>
          <w:szCs w:val="22"/>
        </w:rPr>
        <w:t xml:space="preserve"> réception technique</w:t>
      </w:r>
      <w:r w:rsidR="00525BE3" w:rsidRPr="00F36533">
        <w:rPr>
          <w:rFonts w:ascii="Arial Narrow" w:hAnsi="Arial Narrow" w:cs="Tahoma"/>
          <w:sz w:val="22"/>
          <w:szCs w:val="22"/>
        </w:rPr>
        <w:t xml:space="preserve"> est conduite par l’Ingénieur et porte sur :</w:t>
      </w:r>
    </w:p>
    <w:p w:rsidR="00525BE3" w:rsidRPr="00F36533" w:rsidRDefault="002643BE" w:rsidP="00525BE3">
      <w:pPr>
        <w:numPr>
          <w:ilvl w:val="0"/>
          <w:numId w:val="33"/>
        </w:numPr>
        <w:spacing w:before="60"/>
        <w:jc w:val="both"/>
        <w:rPr>
          <w:rFonts w:ascii="Arial Narrow" w:hAnsi="Arial Narrow" w:cs="Tahoma"/>
          <w:sz w:val="22"/>
          <w:szCs w:val="22"/>
        </w:rPr>
      </w:pPr>
      <w:r w:rsidRPr="00F36533">
        <w:rPr>
          <w:rFonts w:ascii="Arial Narrow" w:hAnsi="Arial Narrow" w:cs="Tahoma"/>
          <w:sz w:val="22"/>
          <w:szCs w:val="22"/>
        </w:rPr>
        <w:t>La</w:t>
      </w:r>
      <w:r w:rsidR="00525BE3" w:rsidRPr="00F36533">
        <w:rPr>
          <w:rFonts w:ascii="Arial Narrow" w:hAnsi="Arial Narrow" w:cs="Tahoma"/>
          <w:sz w:val="22"/>
          <w:szCs w:val="22"/>
        </w:rPr>
        <w:t xml:space="preserve"> reconnaissance qualitative et quantitative des ouvrages exécutés ;</w:t>
      </w:r>
    </w:p>
    <w:p w:rsidR="00525BE3" w:rsidRPr="00F36533" w:rsidRDefault="002643BE" w:rsidP="00525BE3">
      <w:pPr>
        <w:numPr>
          <w:ilvl w:val="0"/>
          <w:numId w:val="33"/>
        </w:numPr>
        <w:spacing w:before="60"/>
        <w:jc w:val="both"/>
        <w:rPr>
          <w:rFonts w:ascii="Arial Narrow" w:hAnsi="Arial Narrow" w:cs="Tahoma"/>
          <w:sz w:val="22"/>
          <w:szCs w:val="22"/>
        </w:rPr>
      </w:pPr>
      <w:r w:rsidRPr="00F36533">
        <w:rPr>
          <w:rFonts w:ascii="Arial Narrow" w:hAnsi="Arial Narrow" w:cs="Tahoma"/>
          <w:sz w:val="22"/>
          <w:szCs w:val="22"/>
        </w:rPr>
        <w:t>La</w:t>
      </w:r>
      <w:r w:rsidR="00525BE3" w:rsidRPr="00F36533">
        <w:rPr>
          <w:rFonts w:ascii="Arial Narrow" w:hAnsi="Arial Narrow" w:cs="Tahoma"/>
          <w:sz w:val="22"/>
          <w:szCs w:val="22"/>
        </w:rPr>
        <w:t xml:space="preserve"> constatation des quantités effectivement réalisés ;</w:t>
      </w:r>
    </w:p>
    <w:p w:rsidR="00525BE3" w:rsidRPr="00F36533" w:rsidRDefault="002643BE" w:rsidP="00525BE3">
      <w:pPr>
        <w:numPr>
          <w:ilvl w:val="0"/>
          <w:numId w:val="33"/>
        </w:numPr>
        <w:spacing w:before="60"/>
        <w:jc w:val="both"/>
        <w:rPr>
          <w:rFonts w:ascii="Arial Narrow" w:hAnsi="Arial Narrow" w:cs="Tahoma"/>
          <w:sz w:val="22"/>
          <w:szCs w:val="22"/>
        </w:rPr>
      </w:pPr>
      <w:r w:rsidRPr="00F36533">
        <w:rPr>
          <w:rFonts w:ascii="Arial Narrow" w:hAnsi="Arial Narrow" w:cs="Tahoma"/>
          <w:sz w:val="22"/>
          <w:szCs w:val="22"/>
        </w:rPr>
        <w:t>La</w:t>
      </w:r>
      <w:r w:rsidR="00525BE3" w:rsidRPr="00F36533">
        <w:rPr>
          <w:rFonts w:ascii="Arial Narrow" w:hAnsi="Arial Narrow" w:cs="Tahoma"/>
          <w:sz w:val="22"/>
          <w:szCs w:val="22"/>
        </w:rPr>
        <w:t xml:space="preserve"> constatation de l’achèvement des travaux conformément aux termes du marché, ou de la non-exécution ou du non-respect partiel ou total des prestations prévues dans la Lettre-Commande ;</w:t>
      </w:r>
    </w:p>
    <w:p w:rsidR="00525BE3" w:rsidRPr="00F36533" w:rsidRDefault="00525BE3" w:rsidP="00525BE3">
      <w:pPr>
        <w:numPr>
          <w:ilvl w:val="0"/>
          <w:numId w:val="33"/>
        </w:numPr>
        <w:spacing w:before="60"/>
        <w:jc w:val="both"/>
        <w:rPr>
          <w:rFonts w:ascii="Arial Narrow" w:hAnsi="Arial Narrow" w:cs="Tahoma"/>
          <w:sz w:val="22"/>
          <w:szCs w:val="22"/>
        </w:rPr>
      </w:pPr>
      <w:r w:rsidRPr="00F36533">
        <w:rPr>
          <w:rFonts w:ascii="Arial Narrow" w:hAnsi="Arial Narrow" w:cs="Tahoma"/>
          <w:sz w:val="22"/>
          <w:szCs w:val="22"/>
        </w:rPr>
        <w:t>La notification des réserves éventuelles et des délais de mise en conformité ;</w:t>
      </w:r>
    </w:p>
    <w:p w:rsidR="00525BE3" w:rsidRPr="00F36533" w:rsidRDefault="002643BE" w:rsidP="00525BE3">
      <w:pPr>
        <w:numPr>
          <w:ilvl w:val="0"/>
          <w:numId w:val="33"/>
        </w:numPr>
        <w:spacing w:before="60"/>
        <w:jc w:val="both"/>
        <w:rPr>
          <w:rFonts w:ascii="Arial Narrow" w:hAnsi="Arial Narrow" w:cs="Tahoma"/>
          <w:sz w:val="22"/>
          <w:szCs w:val="22"/>
        </w:rPr>
      </w:pPr>
      <w:r w:rsidRPr="00F36533">
        <w:rPr>
          <w:rFonts w:ascii="Arial Narrow" w:hAnsi="Arial Narrow" w:cs="Tahoma"/>
          <w:sz w:val="22"/>
          <w:szCs w:val="22"/>
        </w:rPr>
        <w:t>La</w:t>
      </w:r>
      <w:r w:rsidR="00525BE3" w:rsidRPr="00F36533">
        <w:rPr>
          <w:rFonts w:ascii="Arial Narrow" w:hAnsi="Arial Narrow" w:cs="Tahoma"/>
          <w:sz w:val="22"/>
          <w:szCs w:val="22"/>
        </w:rPr>
        <w:t xml:space="preserve"> constatation du repli des installations de chantier et de la remise en état des lieux.</w:t>
      </w:r>
    </w:p>
    <w:p w:rsidR="00525BE3" w:rsidRPr="00F36533" w:rsidRDefault="00525BE3" w:rsidP="00525BE3">
      <w:pPr>
        <w:numPr>
          <w:ilvl w:val="1"/>
          <w:numId w:val="86"/>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Ces opérations font l’objet d’un procès-verbal dressé sur le champ et signé contradictoirement par L’Ingénieur du Marché, le Cocontractant, et le représentant de l’Autorité Contractante. Les délais de levée des réserves au plus tard avant la réception provisoire des travaux, sont fixés de commun accord avec le Cocontractant.</w:t>
      </w:r>
    </w:p>
    <w:p w:rsidR="00525BE3" w:rsidRPr="00F36533" w:rsidRDefault="00525BE3" w:rsidP="00525BE3">
      <w:pPr>
        <w:numPr>
          <w:ilvl w:val="1"/>
          <w:numId w:val="86"/>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rsidR="00525BE3" w:rsidRPr="00F36533" w:rsidRDefault="00525BE3" w:rsidP="00525BE3">
      <w:pPr>
        <w:numPr>
          <w:ilvl w:val="1"/>
          <w:numId w:val="86"/>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Cocontractant est convoqué à la réception par courrier au moins cinq (5) jours avant la date de la réception. Il est tenu d’y assister (ou de s’y faire représenter).</w:t>
      </w:r>
    </w:p>
    <w:p w:rsidR="00525BE3" w:rsidRPr="00F36533" w:rsidRDefault="00525BE3" w:rsidP="00525BE3">
      <w:pPr>
        <w:numPr>
          <w:ilvl w:val="1"/>
          <w:numId w:val="86"/>
        </w:numPr>
        <w:tabs>
          <w:tab w:val="left" w:pos="567"/>
        </w:tabs>
        <w:spacing w:before="60"/>
        <w:ind w:left="0" w:firstLine="0"/>
        <w:jc w:val="both"/>
        <w:rPr>
          <w:rFonts w:ascii="Arial Narrow" w:hAnsi="Arial Narrow" w:cs="Tahoma"/>
          <w:sz w:val="22"/>
          <w:szCs w:val="22"/>
        </w:rPr>
      </w:pPr>
      <w:r w:rsidRPr="00F36533">
        <w:rPr>
          <w:rFonts w:ascii="Arial Narrow" w:hAnsi="Arial Narrow" w:cs="Tahoma"/>
          <w:sz w:val="22"/>
          <w:szCs w:val="22"/>
        </w:rPr>
        <w:t>Il prend part à la réception. Son absence équivaut à l’acceptation sans réserve des conclusions de la Commission de réception.</w:t>
      </w:r>
    </w:p>
    <w:p w:rsidR="00525BE3" w:rsidRPr="00F36533" w:rsidRDefault="00525BE3" w:rsidP="00525BE3">
      <w:pPr>
        <w:numPr>
          <w:ilvl w:val="1"/>
          <w:numId w:val="86"/>
        </w:numPr>
        <w:tabs>
          <w:tab w:val="left" w:pos="567"/>
        </w:tabs>
        <w:spacing w:before="60"/>
        <w:ind w:left="0" w:firstLine="0"/>
        <w:jc w:val="both"/>
        <w:rPr>
          <w:rFonts w:ascii="Arial Narrow" w:hAnsi="Arial Narrow" w:cs="Tahoma"/>
          <w:sz w:val="22"/>
          <w:szCs w:val="22"/>
        </w:rPr>
      </w:pPr>
      <w:r w:rsidRPr="00F36533">
        <w:rPr>
          <w:rFonts w:ascii="Arial Narrow" w:hAnsi="Arial Narrow" w:cs="Tahoma"/>
          <w:sz w:val="22"/>
          <w:szCs w:val="22"/>
        </w:rPr>
        <w:t>Après la visite du chantier, la Commission examine le procès-verbal de la Commission de pré réception technique et procède à la réception provisoire des travaux s’il y a lieu.</w:t>
      </w:r>
    </w:p>
    <w:p w:rsidR="00525BE3" w:rsidRPr="00F36533" w:rsidRDefault="00525BE3" w:rsidP="00525BE3">
      <w:pPr>
        <w:numPr>
          <w:ilvl w:val="1"/>
          <w:numId w:val="86"/>
        </w:numPr>
        <w:tabs>
          <w:tab w:val="left" w:pos="567"/>
        </w:tabs>
        <w:spacing w:before="60"/>
        <w:ind w:left="0" w:firstLine="0"/>
        <w:jc w:val="both"/>
        <w:rPr>
          <w:rFonts w:ascii="Arial Narrow" w:hAnsi="Arial Narrow" w:cs="Tahoma"/>
          <w:sz w:val="22"/>
          <w:szCs w:val="22"/>
        </w:rPr>
      </w:pPr>
      <w:r w:rsidRPr="00F36533">
        <w:rPr>
          <w:rFonts w:ascii="Arial Narrow" w:hAnsi="Arial Narrow" w:cs="Tahoma"/>
          <w:sz w:val="22"/>
          <w:szCs w:val="22"/>
        </w:rPr>
        <w:t>Le procès-verbal signé séance tenante par tous les membres de la commission, prononce soit :</w:t>
      </w:r>
    </w:p>
    <w:p w:rsidR="00525BE3" w:rsidRPr="00F36533" w:rsidRDefault="00525BE3" w:rsidP="00525BE3">
      <w:pPr>
        <w:numPr>
          <w:ilvl w:val="0"/>
          <w:numId w:val="33"/>
        </w:numPr>
        <w:spacing w:before="60"/>
        <w:jc w:val="both"/>
        <w:rPr>
          <w:rFonts w:ascii="Arial Narrow" w:hAnsi="Arial Narrow" w:cs="Tahoma"/>
          <w:sz w:val="22"/>
          <w:szCs w:val="22"/>
        </w:rPr>
      </w:pPr>
      <w:r w:rsidRPr="00F36533">
        <w:rPr>
          <w:rFonts w:ascii="Arial Narrow" w:hAnsi="Arial Narrow" w:cs="Tahoma"/>
          <w:sz w:val="22"/>
          <w:szCs w:val="22"/>
        </w:rPr>
        <w:t>la réception provisoire des travaux sans réserve ;</w:t>
      </w:r>
    </w:p>
    <w:p w:rsidR="00525BE3" w:rsidRPr="00F36533" w:rsidRDefault="00525BE3" w:rsidP="00525BE3">
      <w:pPr>
        <w:numPr>
          <w:ilvl w:val="0"/>
          <w:numId w:val="33"/>
        </w:numPr>
        <w:spacing w:before="60"/>
        <w:jc w:val="both"/>
        <w:rPr>
          <w:rFonts w:ascii="Arial Narrow" w:hAnsi="Arial Narrow" w:cs="Tahoma"/>
          <w:sz w:val="22"/>
          <w:szCs w:val="22"/>
        </w:rPr>
      </w:pPr>
      <w:r w:rsidRPr="00F36533">
        <w:rPr>
          <w:rFonts w:ascii="Arial Narrow" w:hAnsi="Arial Narrow" w:cs="Tahoma"/>
          <w:sz w:val="22"/>
          <w:szCs w:val="22"/>
        </w:rPr>
        <w:t>le refus de réceptionner les travaux.</w:t>
      </w:r>
    </w:p>
    <w:p w:rsidR="00525BE3" w:rsidRPr="00F36533" w:rsidRDefault="00525BE3" w:rsidP="00525BE3">
      <w:pPr>
        <w:numPr>
          <w:ilvl w:val="1"/>
          <w:numId w:val="86"/>
        </w:numPr>
        <w:tabs>
          <w:tab w:val="left" w:pos="567"/>
        </w:tabs>
        <w:spacing w:before="60"/>
        <w:ind w:left="0" w:firstLine="0"/>
        <w:jc w:val="both"/>
        <w:rPr>
          <w:rFonts w:ascii="Arial Narrow" w:hAnsi="Arial Narrow" w:cs="Tahoma"/>
          <w:sz w:val="22"/>
          <w:szCs w:val="22"/>
        </w:rPr>
      </w:pPr>
      <w:r w:rsidRPr="00F36533">
        <w:rPr>
          <w:rFonts w:ascii="Arial Narrow" w:hAnsi="Arial Narrow" w:cs="Tahoma"/>
          <w:sz w:val="22"/>
          <w:szCs w:val="22"/>
        </w:rPr>
        <w:t>Le procès-verbal de réception provisoire précise ou fixe la date d’achèvement des travaux.</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 xml:space="preserve">DELAI DE GARANTIE </w:t>
      </w:r>
      <w:r w:rsidRPr="00F36533">
        <w:rPr>
          <w:rFonts w:ascii="Arial Narrow" w:hAnsi="Arial Narrow"/>
          <w:b/>
          <w:sz w:val="22"/>
          <w:szCs w:val="22"/>
        </w:rPr>
        <w:t>(CCAG Article 70)</w:t>
      </w:r>
    </w:p>
    <w:p w:rsidR="00525BE3" w:rsidRPr="00F36533" w:rsidRDefault="00525BE3" w:rsidP="00525BE3">
      <w:pPr>
        <w:numPr>
          <w:ilvl w:val="1"/>
          <w:numId w:val="87"/>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Le délai de garantie concerne les travaux relatifs à l’ouvrage et aux équipements éventuellement installés.</w:t>
      </w:r>
    </w:p>
    <w:p w:rsidR="00525BE3" w:rsidRPr="00F36533" w:rsidRDefault="00525BE3" w:rsidP="00525BE3">
      <w:pPr>
        <w:numPr>
          <w:ilvl w:val="1"/>
          <w:numId w:val="87"/>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lastRenderedPageBreak/>
        <w:t xml:space="preserve">Ce délai est fixé à </w:t>
      </w:r>
      <w:r w:rsidRPr="00F36533">
        <w:rPr>
          <w:rFonts w:ascii="Arial Narrow" w:hAnsi="Arial Narrow" w:cs="Tahoma"/>
          <w:b/>
          <w:sz w:val="22"/>
          <w:szCs w:val="22"/>
        </w:rPr>
        <w:t>un (01) an</w:t>
      </w:r>
      <w:r w:rsidRPr="00F36533">
        <w:rPr>
          <w:rFonts w:ascii="Arial Narrow" w:hAnsi="Arial Narrow" w:cs="Tahoma"/>
          <w:sz w:val="22"/>
          <w:szCs w:val="22"/>
        </w:rPr>
        <w:t xml:space="preserve"> et court à compter de la date de réception provisoire des travaux.</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 xml:space="preserve">ENTRETIEN PENDANT LA </w:t>
      </w:r>
      <w:r w:rsidR="002643BE" w:rsidRPr="00F36533">
        <w:rPr>
          <w:rFonts w:ascii="Arial Narrow" w:hAnsi="Arial Narrow" w:cs="Tahoma"/>
          <w:b/>
          <w:bCs/>
          <w:sz w:val="22"/>
          <w:szCs w:val="22"/>
        </w:rPr>
        <w:t>PERIODE DE</w:t>
      </w:r>
      <w:r w:rsidRPr="00F36533">
        <w:rPr>
          <w:rFonts w:ascii="Arial Narrow" w:hAnsi="Arial Narrow" w:cs="Tahoma"/>
          <w:b/>
          <w:bCs/>
          <w:sz w:val="22"/>
          <w:szCs w:val="22"/>
        </w:rPr>
        <w:t xml:space="preserve"> GARANTIE (CCAG Article 71)</w:t>
      </w:r>
    </w:p>
    <w:p w:rsidR="00525BE3" w:rsidRPr="00F36533" w:rsidRDefault="00525BE3" w:rsidP="00525BE3">
      <w:pPr>
        <w:numPr>
          <w:ilvl w:val="1"/>
          <w:numId w:val="88"/>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Pendant la période de garantie, le Cocontractant exécute à ses frais et en temps utile, tous les travaux nécessaires pour remédier aux désordres qui peuvent apparaître sur les ouvrages et qui relèvent de malfaçons.</w:t>
      </w:r>
    </w:p>
    <w:p w:rsidR="00525BE3" w:rsidRPr="00F36533" w:rsidRDefault="00525BE3" w:rsidP="00525BE3">
      <w:pPr>
        <w:numPr>
          <w:ilvl w:val="1"/>
          <w:numId w:val="88"/>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RECEPTION DEFINITIVE (CCAG Article 72)</w:t>
      </w:r>
    </w:p>
    <w:p w:rsidR="00525BE3" w:rsidRPr="00F36533" w:rsidRDefault="00525BE3" w:rsidP="00525BE3">
      <w:pPr>
        <w:numPr>
          <w:ilvl w:val="1"/>
          <w:numId w:val="89"/>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 xml:space="preserve">Après la visite des ouvrages, la Commission de réception, examine le procès-verbal de réception provisoire et vérifie la levée effective d’éventuelles réserves. Elle procède à la réception définitive des travaux s’il y a lieu. </w:t>
      </w:r>
    </w:p>
    <w:p w:rsidR="00525BE3" w:rsidRPr="00F36533" w:rsidRDefault="00525BE3" w:rsidP="00525BE3">
      <w:pPr>
        <w:numPr>
          <w:ilvl w:val="1"/>
          <w:numId w:val="89"/>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procès-verbal signé séance tenante par tous les membres de la commission, prononce soit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la réception définitive des travaux sans réserve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la nécessité de lever les réserves dans un délai imparti, préalablement à la fixation d’une nouvelle date de réception définitive des travaux.</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Tous les frais inhérents aux réceptions partielle, provisoire ou définitive des ouvrages sont à la charge du Cocontractant, y compris les travaux relatifs à la levée des réserves.</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COMMISSION DE RECEPTION</w:t>
      </w:r>
    </w:p>
    <w:p w:rsidR="00525BE3" w:rsidRPr="00F36533" w:rsidRDefault="00525BE3" w:rsidP="00525BE3">
      <w:pPr>
        <w:numPr>
          <w:ilvl w:val="1"/>
          <w:numId w:val="90"/>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La commission de réception est composée ainsi qu’il suit :</w:t>
      </w:r>
    </w:p>
    <w:p w:rsidR="00525BE3" w:rsidRPr="00F36533" w:rsidRDefault="00525BE3" w:rsidP="00525BE3">
      <w:pPr>
        <w:numPr>
          <w:ilvl w:val="0"/>
          <w:numId w:val="2"/>
        </w:numPr>
        <w:tabs>
          <w:tab w:val="num" w:pos="900"/>
          <w:tab w:val="num" w:pos="1080"/>
        </w:tabs>
        <w:spacing w:before="120" w:after="120"/>
        <w:ind w:left="567" w:firstLine="0"/>
        <w:jc w:val="both"/>
        <w:rPr>
          <w:rFonts w:ascii="Arial Narrow" w:hAnsi="Arial Narrow" w:cs="Tahoma"/>
          <w:bCs/>
          <w:sz w:val="22"/>
          <w:szCs w:val="22"/>
        </w:rPr>
      </w:pPr>
      <w:r w:rsidRPr="00F36533">
        <w:rPr>
          <w:rFonts w:ascii="Arial Narrow" w:hAnsi="Arial Narrow" w:cs="Tahoma"/>
          <w:sz w:val="22"/>
          <w:szCs w:val="22"/>
          <w:u w:val="single"/>
        </w:rPr>
        <w:t>Président</w:t>
      </w:r>
      <w:r w:rsidRPr="00F36533">
        <w:rPr>
          <w:rFonts w:ascii="Arial Narrow" w:hAnsi="Arial Narrow" w:cs="Tahoma"/>
          <w:sz w:val="22"/>
          <w:szCs w:val="22"/>
        </w:rPr>
        <w:t xml:space="preserve"> : </w:t>
      </w:r>
    </w:p>
    <w:p w:rsidR="00525BE3" w:rsidRPr="00F36533" w:rsidRDefault="00525BE3" w:rsidP="00525BE3">
      <w:pPr>
        <w:numPr>
          <w:ilvl w:val="0"/>
          <w:numId w:val="33"/>
        </w:numPr>
        <w:tabs>
          <w:tab w:val="clear" w:pos="1020"/>
          <w:tab w:val="num" w:pos="1276"/>
        </w:tabs>
        <w:ind w:hanging="27"/>
        <w:jc w:val="both"/>
        <w:rPr>
          <w:rFonts w:ascii="Arial Narrow" w:hAnsi="Arial Narrow" w:cs="Tahoma"/>
          <w:sz w:val="22"/>
          <w:szCs w:val="22"/>
        </w:rPr>
      </w:pPr>
      <w:r w:rsidRPr="00F36533">
        <w:rPr>
          <w:rFonts w:ascii="Arial Narrow" w:hAnsi="Arial Narrow" w:cs="Tahoma"/>
          <w:sz w:val="22"/>
          <w:szCs w:val="22"/>
        </w:rPr>
        <w:t>Le Maître d’Ouvrage ou son Représentant ;</w:t>
      </w:r>
    </w:p>
    <w:p w:rsidR="00525BE3" w:rsidRPr="00F36533" w:rsidRDefault="00525BE3" w:rsidP="00525BE3">
      <w:pPr>
        <w:numPr>
          <w:ilvl w:val="0"/>
          <w:numId w:val="2"/>
        </w:numPr>
        <w:tabs>
          <w:tab w:val="num" w:pos="900"/>
          <w:tab w:val="num" w:pos="1080"/>
        </w:tabs>
        <w:spacing w:before="120" w:after="120"/>
        <w:ind w:left="567" w:firstLine="0"/>
        <w:jc w:val="both"/>
        <w:rPr>
          <w:rFonts w:ascii="Arial Narrow" w:hAnsi="Arial Narrow" w:cs="Tahoma"/>
          <w:sz w:val="22"/>
          <w:szCs w:val="22"/>
        </w:rPr>
      </w:pPr>
      <w:r w:rsidRPr="00F36533">
        <w:rPr>
          <w:rFonts w:ascii="Arial Narrow" w:hAnsi="Arial Narrow" w:cs="Tahoma"/>
          <w:sz w:val="22"/>
          <w:szCs w:val="22"/>
          <w:u w:val="single"/>
        </w:rPr>
        <w:t>Membres</w:t>
      </w:r>
      <w:r w:rsidRPr="00F36533">
        <w:rPr>
          <w:rFonts w:ascii="Arial Narrow" w:hAnsi="Arial Narrow" w:cs="Tahoma"/>
          <w:sz w:val="22"/>
          <w:szCs w:val="22"/>
        </w:rPr>
        <w:t> :</w:t>
      </w:r>
    </w:p>
    <w:p w:rsidR="00525BE3" w:rsidRPr="00F36533" w:rsidRDefault="00525BE3" w:rsidP="00525BE3">
      <w:pPr>
        <w:numPr>
          <w:ilvl w:val="0"/>
          <w:numId w:val="33"/>
        </w:numPr>
        <w:tabs>
          <w:tab w:val="clear" w:pos="1020"/>
          <w:tab w:val="num" w:pos="1276"/>
        </w:tabs>
        <w:ind w:hanging="27"/>
        <w:jc w:val="both"/>
        <w:rPr>
          <w:rFonts w:ascii="Arial Narrow" w:hAnsi="Arial Narrow" w:cs="Tahoma"/>
          <w:sz w:val="22"/>
          <w:szCs w:val="22"/>
        </w:rPr>
      </w:pPr>
      <w:r w:rsidRPr="00F36533">
        <w:rPr>
          <w:rFonts w:ascii="Arial Narrow" w:hAnsi="Arial Narrow" w:cs="Tahoma"/>
          <w:sz w:val="22"/>
          <w:szCs w:val="22"/>
        </w:rPr>
        <w:t>L’Autorité contractante ou son représentant ;</w:t>
      </w:r>
    </w:p>
    <w:p w:rsidR="00525BE3" w:rsidRPr="00F36533" w:rsidRDefault="00525BE3" w:rsidP="00525BE3">
      <w:pPr>
        <w:numPr>
          <w:ilvl w:val="0"/>
          <w:numId w:val="33"/>
        </w:numPr>
        <w:tabs>
          <w:tab w:val="clear" w:pos="1020"/>
          <w:tab w:val="num" w:pos="1276"/>
        </w:tabs>
        <w:ind w:hanging="27"/>
        <w:jc w:val="both"/>
        <w:rPr>
          <w:rFonts w:ascii="Arial Narrow" w:hAnsi="Arial Narrow" w:cs="Tahoma"/>
          <w:sz w:val="22"/>
          <w:szCs w:val="22"/>
        </w:rPr>
      </w:pPr>
      <w:r w:rsidRPr="00F36533">
        <w:rPr>
          <w:rFonts w:ascii="Arial Narrow" w:hAnsi="Arial Narrow" w:cs="Tahoma"/>
          <w:sz w:val="22"/>
          <w:szCs w:val="22"/>
        </w:rPr>
        <w:t>Le Chef de Service du Marché ;</w:t>
      </w:r>
    </w:p>
    <w:p w:rsidR="00525BE3" w:rsidRPr="00545BB8" w:rsidRDefault="00545BB8" w:rsidP="00525BE3">
      <w:pPr>
        <w:numPr>
          <w:ilvl w:val="0"/>
          <w:numId w:val="33"/>
        </w:numPr>
        <w:tabs>
          <w:tab w:val="clear" w:pos="1020"/>
          <w:tab w:val="num" w:pos="1276"/>
        </w:tabs>
        <w:ind w:hanging="27"/>
        <w:jc w:val="both"/>
        <w:rPr>
          <w:rFonts w:ascii="Arial Narrow" w:hAnsi="Arial Narrow" w:cs="Tahoma"/>
          <w:sz w:val="22"/>
          <w:szCs w:val="22"/>
        </w:rPr>
      </w:pPr>
      <w:r w:rsidRPr="00545BB8">
        <w:rPr>
          <w:rFonts w:ascii="Arial Narrow" w:hAnsi="Arial Narrow" w:cs="Tahoma"/>
          <w:sz w:val="22"/>
          <w:szCs w:val="22"/>
        </w:rPr>
        <w:t>L’Ingénieur du marché</w:t>
      </w:r>
    </w:p>
    <w:p w:rsidR="00525BE3" w:rsidRPr="00F36533" w:rsidRDefault="00525BE3" w:rsidP="00525BE3">
      <w:pPr>
        <w:numPr>
          <w:ilvl w:val="0"/>
          <w:numId w:val="33"/>
        </w:numPr>
        <w:tabs>
          <w:tab w:val="clear" w:pos="1020"/>
          <w:tab w:val="num" w:pos="1276"/>
        </w:tabs>
        <w:ind w:hanging="27"/>
        <w:jc w:val="both"/>
        <w:rPr>
          <w:rFonts w:ascii="Arial Narrow" w:hAnsi="Arial Narrow" w:cs="Tahoma"/>
          <w:sz w:val="22"/>
          <w:szCs w:val="22"/>
        </w:rPr>
      </w:pPr>
      <w:r w:rsidRPr="00F36533">
        <w:rPr>
          <w:rFonts w:ascii="Arial Narrow" w:hAnsi="Arial Narrow" w:cs="Tahoma"/>
          <w:sz w:val="22"/>
          <w:szCs w:val="22"/>
        </w:rPr>
        <w:t>Le Cocontractant ou son représentant ;</w:t>
      </w:r>
    </w:p>
    <w:p w:rsidR="00525BE3" w:rsidRPr="00F36533" w:rsidRDefault="00525BE3" w:rsidP="00525BE3">
      <w:pPr>
        <w:numPr>
          <w:ilvl w:val="0"/>
          <w:numId w:val="2"/>
        </w:numPr>
        <w:tabs>
          <w:tab w:val="num" w:pos="901"/>
          <w:tab w:val="num" w:pos="1080"/>
        </w:tabs>
        <w:spacing w:before="120" w:after="120"/>
        <w:ind w:left="567" w:firstLine="0"/>
        <w:jc w:val="both"/>
        <w:rPr>
          <w:rFonts w:ascii="Arial Narrow" w:hAnsi="Arial Narrow" w:cs="Tahoma"/>
          <w:sz w:val="22"/>
          <w:szCs w:val="22"/>
        </w:rPr>
      </w:pPr>
      <w:r w:rsidRPr="00F36533">
        <w:rPr>
          <w:rFonts w:ascii="Arial Narrow" w:hAnsi="Arial Narrow" w:cs="Tahoma"/>
          <w:sz w:val="22"/>
          <w:szCs w:val="22"/>
          <w:u w:val="single"/>
        </w:rPr>
        <w:t>Rapporteur</w:t>
      </w:r>
      <w:r w:rsidRPr="00F36533">
        <w:rPr>
          <w:rFonts w:ascii="Arial Narrow" w:hAnsi="Arial Narrow" w:cs="Tahoma"/>
          <w:sz w:val="22"/>
          <w:szCs w:val="22"/>
        </w:rPr>
        <w:t xml:space="preserve"> : </w:t>
      </w:r>
    </w:p>
    <w:p w:rsidR="00525BE3" w:rsidRPr="00F36533" w:rsidRDefault="00525BE3" w:rsidP="00525BE3">
      <w:pPr>
        <w:numPr>
          <w:ilvl w:val="0"/>
          <w:numId w:val="33"/>
        </w:numPr>
        <w:tabs>
          <w:tab w:val="clear" w:pos="1020"/>
          <w:tab w:val="num" w:pos="1276"/>
        </w:tabs>
        <w:ind w:hanging="27"/>
        <w:jc w:val="both"/>
        <w:rPr>
          <w:rFonts w:ascii="Arial Narrow" w:hAnsi="Arial Narrow" w:cs="Tahoma"/>
          <w:sz w:val="22"/>
          <w:szCs w:val="22"/>
        </w:rPr>
      </w:pPr>
      <w:r w:rsidRPr="00F36533">
        <w:rPr>
          <w:rFonts w:ascii="Arial Narrow" w:hAnsi="Arial Narrow" w:cs="Tahoma"/>
          <w:sz w:val="22"/>
          <w:szCs w:val="22"/>
        </w:rPr>
        <w:t>L’Ingénieur du Marché ou son représentant.</w:t>
      </w:r>
    </w:p>
    <w:p w:rsidR="00525BE3" w:rsidRPr="00F36533" w:rsidRDefault="00525BE3" w:rsidP="00525BE3">
      <w:pPr>
        <w:numPr>
          <w:ilvl w:val="1"/>
          <w:numId w:val="90"/>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Cocontractant saisit le Maître d’ouvrage afin de lui proposer une date de réception. Une fois la date approuvée, celui-ci convoque les membres de la Commission de réception, aux fins de procéder à la réception.</w:t>
      </w:r>
    </w:p>
    <w:p w:rsidR="00525BE3" w:rsidRPr="00F36533" w:rsidRDefault="00525BE3" w:rsidP="00525BE3">
      <w:pPr>
        <w:spacing w:before="240"/>
        <w:rPr>
          <w:rFonts w:ascii="Arial Narrow" w:hAnsi="Arial Narrow" w:cs="Tahoma"/>
          <w:b/>
          <w:sz w:val="22"/>
          <w:szCs w:val="22"/>
        </w:rPr>
      </w:pPr>
      <w:r w:rsidRPr="00F36533">
        <w:rPr>
          <w:rFonts w:ascii="Arial Narrow" w:hAnsi="Arial Narrow" w:cs="Tahoma"/>
          <w:b/>
          <w:sz w:val="22"/>
          <w:szCs w:val="22"/>
          <w:u w:val="single"/>
        </w:rPr>
        <w:t>CHAPITRE IV</w:t>
      </w:r>
      <w:r w:rsidRPr="00F36533">
        <w:rPr>
          <w:rFonts w:ascii="Arial Narrow" w:hAnsi="Arial Narrow" w:cs="Tahoma"/>
          <w:b/>
          <w:sz w:val="22"/>
          <w:szCs w:val="22"/>
        </w:rPr>
        <w:t> : DISPOSITIONS FINANCIERES</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 xml:space="preserve">MONTANT DE LA LETTRE-COMMANDE </w:t>
      </w:r>
      <w:r w:rsidRPr="00F36533">
        <w:rPr>
          <w:rFonts w:ascii="Arial Narrow" w:hAnsi="Arial Narrow"/>
          <w:b/>
          <w:sz w:val="22"/>
          <w:szCs w:val="22"/>
        </w:rPr>
        <w:t>(CCAG Article 18 et 19 complétés)</w:t>
      </w:r>
    </w:p>
    <w:p w:rsidR="00525BE3" w:rsidRPr="00F36533" w:rsidRDefault="00525BE3" w:rsidP="00525BE3">
      <w:pPr>
        <w:numPr>
          <w:ilvl w:val="1"/>
          <w:numId w:val="91"/>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Le montant de la présente Lettre-Commande, tel qu’il ressort du devis estimatif ci-joint, est de</w:t>
      </w:r>
      <w:r w:rsidR="00BD0640" w:rsidRPr="00F36533">
        <w:rPr>
          <w:rFonts w:ascii="Arial Narrow" w:hAnsi="Arial Narrow" w:cs="Tahoma"/>
          <w:sz w:val="22"/>
          <w:szCs w:val="22"/>
        </w:rPr>
        <w:t>___________</w:t>
      </w:r>
      <w:r w:rsidRPr="00F36533">
        <w:rPr>
          <w:rFonts w:ascii="Arial Narrow" w:hAnsi="Arial Narrow" w:cs="Tahoma"/>
          <w:sz w:val="22"/>
          <w:szCs w:val="22"/>
        </w:rPr>
        <w:t xml:space="preserve">(en chiffres) </w:t>
      </w:r>
      <w:r w:rsidR="00BD0640" w:rsidRPr="00F36533">
        <w:rPr>
          <w:rFonts w:ascii="Arial Narrow" w:hAnsi="Arial Narrow" w:cs="Tahoma"/>
          <w:sz w:val="22"/>
          <w:szCs w:val="22"/>
        </w:rPr>
        <w:t>___________</w:t>
      </w:r>
      <w:r w:rsidRPr="00F36533">
        <w:rPr>
          <w:rFonts w:ascii="Arial Narrow" w:hAnsi="Arial Narrow" w:cs="Tahoma"/>
          <w:sz w:val="22"/>
          <w:szCs w:val="22"/>
        </w:rPr>
        <w:t xml:space="preserve"> (en lettres) francs CFA Toutes taxes comprises (TTC) ; soit :</w:t>
      </w:r>
      <w:r w:rsidR="00876F96" w:rsidRPr="00F36533">
        <w:rPr>
          <w:rFonts w:ascii="Arial Narrow" w:hAnsi="Arial Narrow" w:cs="Tahoma"/>
          <w:sz w:val="22"/>
          <w:szCs w:val="22"/>
        </w:rPr>
        <w:t>2</w:t>
      </w:r>
      <w:r w:rsidR="00433CFC">
        <w:rPr>
          <w:rFonts w:ascii="Arial Narrow" w:hAnsi="Arial Narrow" w:cs="Tahoma"/>
          <w:sz w:val="22"/>
          <w:szCs w:val="22"/>
        </w:rPr>
        <w:t>5</w:t>
      </w:r>
      <w:r w:rsidR="00BD0640" w:rsidRPr="00F36533">
        <w:rPr>
          <w:rFonts w:ascii="Arial Narrow" w:hAnsi="Arial Narrow" w:cs="Tahoma"/>
          <w:sz w:val="22"/>
          <w:szCs w:val="22"/>
        </w:rPr>
        <w:t xml:space="preserve"> 000 000</w:t>
      </w:r>
    </w:p>
    <w:p w:rsidR="00525BE3" w:rsidRPr="00F36533" w:rsidRDefault="00525BE3" w:rsidP="00525BE3">
      <w:pPr>
        <w:numPr>
          <w:ilvl w:val="0"/>
          <w:numId w:val="33"/>
        </w:numPr>
        <w:spacing w:before="120"/>
        <w:jc w:val="both"/>
        <w:rPr>
          <w:rFonts w:ascii="Arial Narrow" w:hAnsi="Arial Narrow" w:cs="Tahoma"/>
          <w:sz w:val="22"/>
          <w:szCs w:val="22"/>
        </w:rPr>
      </w:pPr>
      <w:r w:rsidRPr="00F36533">
        <w:rPr>
          <w:rFonts w:ascii="Arial Narrow" w:hAnsi="Arial Narrow" w:cs="Tahoma"/>
          <w:sz w:val="22"/>
          <w:szCs w:val="22"/>
        </w:rPr>
        <w:t>Montant HTVA : _______ (______) francs CFA</w:t>
      </w:r>
    </w:p>
    <w:p w:rsidR="00525BE3" w:rsidRPr="00F36533" w:rsidRDefault="00525BE3" w:rsidP="00525BE3">
      <w:pPr>
        <w:numPr>
          <w:ilvl w:val="0"/>
          <w:numId w:val="33"/>
        </w:numPr>
        <w:spacing w:before="120"/>
        <w:jc w:val="both"/>
        <w:rPr>
          <w:rFonts w:ascii="Arial Narrow" w:hAnsi="Arial Narrow" w:cs="Tahoma"/>
          <w:sz w:val="22"/>
          <w:szCs w:val="22"/>
        </w:rPr>
      </w:pPr>
      <w:r w:rsidRPr="00F36533">
        <w:rPr>
          <w:rFonts w:ascii="Arial Narrow" w:hAnsi="Arial Narrow" w:cs="Tahoma"/>
          <w:sz w:val="22"/>
          <w:szCs w:val="22"/>
        </w:rPr>
        <w:t>Montant de la TVA : __________ (_______) francs CFA</w:t>
      </w:r>
    </w:p>
    <w:p w:rsidR="00525BE3" w:rsidRDefault="00525BE3" w:rsidP="00525BE3">
      <w:pPr>
        <w:numPr>
          <w:ilvl w:val="1"/>
          <w:numId w:val="91"/>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montant de la Lettre-Commande calculé</w:t>
      </w:r>
      <w:r w:rsidR="00545BB8">
        <w:rPr>
          <w:rFonts w:ascii="Arial Narrow" w:hAnsi="Arial Narrow" w:cs="Tahoma"/>
          <w:sz w:val="22"/>
          <w:szCs w:val="22"/>
        </w:rPr>
        <w:t>e</w:t>
      </w:r>
      <w:r w:rsidRPr="00F36533">
        <w:rPr>
          <w:rFonts w:ascii="Arial Narrow" w:hAnsi="Arial Narrow" w:cs="Tahoma"/>
          <w:sz w:val="22"/>
          <w:szCs w:val="22"/>
        </w:rPr>
        <w:t xml:space="preserve"> dans les conditions prévues à l’article 19 du CCAG, résulte de l’application au montant hors TVA, du taux de la taxe sur la valeur ajoutée (TVA) et du rabais éventuellement consenti par l’Entrepreneur.</w:t>
      </w:r>
    </w:p>
    <w:p w:rsidR="003032EC" w:rsidRDefault="003032EC" w:rsidP="003032EC">
      <w:pPr>
        <w:tabs>
          <w:tab w:val="left" w:pos="567"/>
        </w:tabs>
        <w:spacing w:before="120"/>
        <w:jc w:val="both"/>
        <w:rPr>
          <w:rFonts w:ascii="Arial Narrow" w:hAnsi="Arial Narrow" w:cs="Tahoma"/>
          <w:sz w:val="22"/>
          <w:szCs w:val="22"/>
        </w:rPr>
      </w:pPr>
    </w:p>
    <w:p w:rsidR="003032EC" w:rsidRPr="00F36533" w:rsidRDefault="003032EC" w:rsidP="003032EC">
      <w:pPr>
        <w:tabs>
          <w:tab w:val="left" w:pos="567"/>
        </w:tabs>
        <w:spacing w:before="120"/>
        <w:jc w:val="both"/>
        <w:rPr>
          <w:rFonts w:ascii="Arial Narrow" w:hAnsi="Arial Narrow" w:cs="Tahoma"/>
          <w:sz w:val="22"/>
          <w:szCs w:val="22"/>
        </w:rPr>
      </w:pP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lastRenderedPageBreak/>
        <w:t>CONSISTANCE DES TRAVAUX</w:t>
      </w:r>
    </w:p>
    <w:p w:rsidR="00525BE3" w:rsidRPr="00F36533" w:rsidRDefault="00525BE3" w:rsidP="00525BE3">
      <w:pPr>
        <w:numPr>
          <w:ilvl w:val="1"/>
          <w:numId w:val="92"/>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Les prix figurant au bordereau des prix unitaires sont réputés établis sur la base des conditions économiques en vigueur en République du Cameroun au mois précédant celui de la soumission.</w:t>
      </w:r>
    </w:p>
    <w:p w:rsidR="00525BE3" w:rsidRPr="00F36533" w:rsidRDefault="00525BE3" w:rsidP="00525BE3">
      <w:pPr>
        <w:numPr>
          <w:ilvl w:val="1"/>
          <w:numId w:val="92"/>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525BE3" w:rsidRPr="00F36533" w:rsidRDefault="00525BE3" w:rsidP="00525BE3">
      <w:pPr>
        <w:numPr>
          <w:ilvl w:val="0"/>
          <w:numId w:val="33"/>
        </w:numPr>
        <w:spacing w:before="60"/>
        <w:jc w:val="both"/>
        <w:rPr>
          <w:rFonts w:ascii="Arial Narrow" w:hAnsi="Arial Narrow" w:cs="Tahoma"/>
          <w:sz w:val="22"/>
          <w:szCs w:val="22"/>
        </w:rPr>
      </w:pPr>
      <w:r w:rsidRPr="00F36533">
        <w:rPr>
          <w:rFonts w:ascii="Arial Narrow" w:hAnsi="Arial Narrow" w:cs="Tahoma"/>
          <w:sz w:val="22"/>
          <w:szCs w:val="22"/>
        </w:rPr>
        <w:t>les conditions de transport et d’accès au chantier à toute époque de l’année ;</w:t>
      </w:r>
    </w:p>
    <w:p w:rsidR="00525BE3" w:rsidRPr="00F36533" w:rsidRDefault="00525BE3" w:rsidP="00525BE3">
      <w:pPr>
        <w:numPr>
          <w:ilvl w:val="0"/>
          <w:numId w:val="33"/>
        </w:numPr>
        <w:spacing w:before="60"/>
        <w:jc w:val="both"/>
        <w:rPr>
          <w:rFonts w:ascii="Arial Narrow" w:hAnsi="Arial Narrow" w:cs="Tahoma"/>
          <w:sz w:val="22"/>
          <w:szCs w:val="22"/>
        </w:rPr>
      </w:pPr>
      <w:r w:rsidRPr="00F36533">
        <w:rPr>
          <w:rFonts w:ascii="Arial Narrow" w:hAnsi="Arial Narrow" w:cs="Tahoma"/>
          <w:sz w:val="22"/>
          <w:szCs w:val="22"/>
        </w:rPr>
        <w:t>la présence éventuelle de risques naturels, notamment les risques d’inondation liés au régime des pluies et des eaux dans la région ;</w:t>
      </w:r>
    </w:p>
    <w:p w:rsidR="00525BE3" w:rsidRPr="00F36533" w:rsidRDefault="00525BE3" w:rsidP="00525BE3">
      <w:pPr>
        <w:numPr>
          <w:ilvl w:val="0"/>
          <w:numId w:val="33"/>
        </w:numPr>
        <w:spacing w:before="60"/>
        <w:jc w:val="both"/>
        <w:rPr>
          <w:rFonts w:ascii="Arial Narrow" w:hAnsi="Arial Narrow" w:cs="Tahoma"/>
          <w:sz w:val="22"/>
          <w:szCs w:val="22"/>
        </w:rPr>
      </w:pPr>
      <w:r w:rsidRPr="00F36533">
        <w:rPr>
          <w:rFonts w:ascii="Arial Narrow" w:hAnsi="Arial Narrow" w:cs="Tahoma"/>
          <w:sz w:val="22"/>
          <w:szCs w:val="22"/>
        </w:rPr>
        <w:t>les sujétions liées à la situation géographique des travaux ;</w:t>
      </w:r>
    </w:p>
    <w:p w:rsidR="00525BE3" w:rsidRPr="00F36533" w:rsidRDefault="00525BE3" w:rsidP="00525BE3">
      <w:pPr>
        <w:numPr>
          <w:ilvl w:val="0"/>
          <w:numId w:val="33"/>
        </w:numPr>
        <w:spacing w:before="60"/>
        <w:jc w:val="both"/>
        <w:rPr>
          <w:rFonts w:ascii="Arial Narrow" w:hAnsi="Arial Narrow" w:cs="Tahoma"/>
          <w:sz w:val="22"/>
          <w:szCs w:val="22"/>
        </w:rPr>
      </w:pPr>
      <w:r w:rsidRPr="00F36533">
        <w:rPr>
          <w:rFonts w:ascii="Arial Narrow" w:hAnsi="Arial Narrow" w:cs="Tahoma"/>
          <w:sz w:val="22"/>
          <w:szCs w:val="22"/>
        </w:rPr>
        <w:t>les contraintes liées à la nature et à la qualité des terrains et des sols ;</w:t>
      </w:r>
    </w:p>
    <w:p w:rsidR="00525BE3" w:rsidRPr="00F36533" w:rsidRDefault="00525BE3" w:rsidP="00525BE3">
      <w:pPr>
        <w:numPr>
          <w:ilvl w:val="0"/>
          <w:numId w:val="33"/>
        </w:numPr>
        <w:spacing w:before="60"/>
        <w:jc w:val="both"/>
        <w:rPr>
          <w:rFonts w:ascii="Arial Narrow" w:hAnsi="Arial Narrow" w:cs="Tahoma"/>
          <w:sz w:val="22"/>
          <w:szCs w:val="22"/>
        </w:rPr>
      </w:pPr>
      <w:r w:rsidRPr="00F36533">
        <w:rPr>
          <w:rFonts w:ascii="Arial Narrow" w:hAnsi="Arial Narrow" w:cs="Tahoma"/>
          <w:sz w:val="22"/>
          <w:szCs w:val="22"/>
        </w:rPr>
        <w:t>les prises de contacts avec les principaux acteurs locaux (autorités administratives et traditionnelles, organisations professionnelles, etc.)</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SOUS-DETAIL DES PRIX</w:t>
      </w:r>
    </w:p>
    <w:p w:rsidR="00525BE3" w:rsidRPr="00F36533" w:rsidRDefault="00525BE3" w:rsidP="00525BE3">
      <w:pPr>
        <w:numPr>
          <w:ilvl w:val="1"/>
          <w:numId w:val="93"/>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525BE3" w:rsidRPr="00F36533" w:rsidRDefault="00525BE3" w:rsidP="00525BE3">
      <w:pPr>
        <w:numPr>
          <w:ilvl w:val="1"/>
          <w:numId w:val="93"/>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525BE3" w:rsidRPr="00F36533" w:rsidRDefault="00525BE3" w:rsidP="00525BE3">
      <w:pPr>
        <w:numPr>
          <w:ilvl w:val="0"/>
          <w:numId w:val="33"/>
        </w:numPr>
        <w:spacing w:before="40"/>
        <w:jc w:val="both"/>
        <w:rPr>
          <w:rFonts w:ascii="Arial Narrow" w:hAnsi="Arial Narrow" w:cs="Tahoma"/>
          <w:sz w:val="22"/>
          <w:szCs w:val="22"/>
        </w:rPr>
      </w:pPr>
      <w:r w:rsidRPr="00F36533">
        <w:rPr>
          <w:rFonts w:ascii="Arial Narrow" w:hAnsi="Arial Narrow" w:cs="Tahoma"/>
          <w:sz w:val="22"/>
          <w:szCs w:val="22"/>
        </w:rPr>
        <w:t>Amenée, montage, entretien, démontage et repli de toutes les installations y compris bureaux, laboratoires, matériel de carrière éventuels, ateliers, habitation etc. ;</w:t>
      </w:r>
    </w:p>
    <w:p w:rsidR="00525BE3" w:rsidRPr="00F36533" w:rsidRDefault="00525BE3" w:rsidP="00525BE3">
      <w:pPr>
        <w:numPr>
          <w:ilvl w:val="0"/>
          <w:numId w:val="33"/>
        </w:numPr>
        <w:spacing w:before="40"/>
        <w:jc w:val="both"/>
        <w:rPr>
          <w:rFonts w:ascii="Arial Narrow" w:hAnsi="Arial Narrow" w:cs="Tahoma"/>
          <w:sz w:val="22"/>
          <w:szCs w:val="22"/>
        </w:rPr>
      </w:pPr>
      <w:r w:rsidRPr="00F36533">
        <w:rPr>
          <w:rFonts w:ascii="Arial Narrow" w:hAnsi="Arial Narrow" w:cs="Tahoma"/>
          <w:sz w:val="22"/>
          <w:szCs w:val="22"/>
        </w:rPr>
        <w:t>Amenée, fourniture, stockage et transport de tous les matériaux, ingrédient, carburant, lubrifiant, etc. ;</w:t>
      </w:r>
    </w:p>
    <w:p w:rsidR="00525BE3" w:rsidRPr="00F36533" w:rsidRDefault="00525BE3" w:rsidP="00525BE3">
      <w:pPr>
        <w:numPr>
          <w:ilvl w:val="0"/>
          <w:numId w:val="33"/>
        </w:numPr>
        <w:spacing w:before="40"/>
        <w:jc w:val="both"/>
        <w:rPr>
          <w:rFonts w:ascii="Arial Narrow" w:hAnsi="Arial Narrow" w:cs="Tahoma"/>
          <w:sz w:val="22"/>
          <w:szCs w:val="22"/>
        </w:rPr>
      </w:pPr>
      <w:r w:rsidRPr="00F36533">
        <w:rPr>
          <w:rFonts w:ascii="Arial Narrow" w:hAnsi="Arial Narrow" w:cs="Tahoma"/>
          <w:sz w:val="22"/>
          <w:szCs w:val="22"/>
        </w:rPr>
        <w:t>Entretien des ouvrages existants utilisés pour la réalisation du présent marché ;</w:t>
      </w:r>
    </w:p>
    <w:p w:rsidR="00525BE3" w:rsidRPr="00F36533" w:rsidRDefault="00525BE3" w:rsidP="00525BE3">
      <w:pPr>
        <w:numPr>
          <w:ilvl w:val="0"/>
          <w:numId w:val="33"/>
        </w:numPr>
        <w:spacing w:before="40"/>
        <w:jc w:val="both"/>
        <w:rPr>
          <w:rFonts w:ascii="Arial Narrow" w:hAnsi="Arial Narrow" w:cs="Tahoma"/>
          <w:sz w:val="22"/>
          <w:szCs w:val="22"/>
        </w:rPr>
      </w:pPr>
      <w:r w:rsidRPr="00F36533">
        <w:rPr>
          <w:rFonts w:ascii="Arial Narrow" w:hAnsi="Arial Narrow" w:cs="Tahoma"/>
          <w:sz w:val="22"/>
          <w:szCs w:val="22"/>
        </w:rPr>
        <w:t xml:space="preserve">Prospection des gîtes d’emprunt, extraction, stockage et mise en œuvre des matériaux drainage des gisements ; </w:t>
      </w:r>
    </w:p>
    <w:p w:rsidR="00525BE3" w:rsidRPr="00F36533" w:rsidRDefault="00525BE3" w:rsidP="00525BE3">
      <w:pPr>
        <w:numPr>
          <w:ilvl w:val="0"/>
          <w:numId w:val="33"/>
        </w:numPr>
        <w:spacing w:before="40"/>
        <w:jc w:val="both"/>
        <w:rPr>
          <w:rFonts w:ascii="Arial Narrow" w:hAnsi="Arial Narrow" w:cs="Tahoma"/>
          <w:sz w:val="22"/>
          <w:szCs w:val="22"/>
        </w:rPr>
      </w:pPr>
      <w:r w:rsidRPr="00F36533">
        <w:rPr>
          <w:rFonts w:ascii="Arial Narrow" w:hAnsi="Arial Narrow" w:cs="Tahoma"/>
          <w:sz w:val="22"/>
          <w:szCs w:val="22"/>
        </w:rPr>
        <w:t>Des mesures d’atténuation des impacts directs environnementaux ;</w:t>
      </w:r>
    </w:p>
    <w:p w:rsidR="00525BE3" w:rsidRPr="00F36533" w:rsidRDefault="00525BE3" w:rsidP="00525BE3">
      <w:pPr>
        <w:numPr>
          <w:ilvl w:val="0"/>
          <w:numId w:val="33"/>
        </w:numPr>
        <w:spacing w:before="40"/>
        <w:jc w:val="both"/>
        <w:rPr>
          <w:rFonts w:ascii="Arial Narrow" w:hAnsi="Arial Narrow" w:cs="Tahoma"/>
          <w:sz w:val="22"/>
          <w:szCs w:val="22"/>
        </w:rPr>
      </w:pPr>
      <w:r w:rsidRPr="00F36533">
        <w:rPr>
          <w:rFonts w:ascii="Arial Narrow" w:hAnsi="Arial Narrow" w:cs="Tahoma"/>
          <w:sz w:val="22"/>
          <w:szCs w:val="22"/>
        </w:rPr>
        <w:t>Entretien des ouvrages pendant le délai de garantie ;</w:t>
      </w:r>
    </w:p>
    <w:p w:rsidR="00525BE3" w:rsidRPr="00F36533" w:rsidRDefault="00525BE3" w:rsidP="00525BE3">
      <w:pPr>
        <w:numPr>
          <w:ilvl w:val="0"/>
          <w:numId w:val="33"/>
        </w:numPr>
        <w:spacing w:before="40"/>
        <w:jc w:val="both"/>
        <w:rPr>
          <w:rFonts w:ascii="Arial Narrow" w:hAnsi="Arial Narrow" w:cs="Tahoma"/>
          <w:sz w:val="22"/>
          <w:szCs w:val="22"/>
        </w:rPr>
      </w:pPr>
      <w:r w:rsidRPr="00F36533">
        <w:rPr>
          <w:rFonts w:ascii="Arial Narrow" w:hAnsi="Arial Narrow" w:cs="Tahoma"/>
          <w:sz w:val="22"/>
          <w:szCs w:val="22"/>
        </w:rPr>
        <w:t>Assurance y compris responsabilité civile ;</w:t>
      </w:r>
    </w:p>
    <w:p w:rsidR="00525BE3" w:rsidRPr="00F36533" w:rsidRDefault="00525BE3" w:rsidP="00525BE3">
      <w:pPr>
        <w:numPr>
          <w:ilvl w:val="0"/>
          <w:numId w:val="33"/>
        </w:numPr>
        <w:spacing w:before="40"/>
        <w:jc w:val="both"/>
        <w:rPr>
          <w:rFonts w:ascii="Arial Narrow" w:hAnsi="Arial Narrow" w:cs="Tahoma"/>
          <w:sz w:val="22"/>
          <w:szCs w:val="22"/>
        </w:rPr>
      </w:pPr>
      <w:r w:rsidRPr="00F36533">
        <w:rPr>
          <w:rFonts w:ascii="Arial Narrow" w:hAnsi="Arial Narrow" w:cs="Tahoma"/>
          <w:sz w:val="22"/>
          <w:szCs w:val="22"/>
        </w:rPr>
        <w:t>Assurance de chantier ;</w:t>
      </w:r>
    </w:p>
    <w:p w:rsidR="00525BE3" w:rsidRPr="00F36533" w:rsidRDefault="00525BE3" w:rsidP="00525BE3">
      <w:pPr>
        <w:numPr>
          <w:ilvl w:val="0"/>
          <w:numId w:val="33"/>
        </w:numPr>
        <w:spacing w:before="40"/>
        <w:jc w:val="both"/>
        <w:rPr>
          <w:rFonts w:ascii="Arial Narrow" w:hAnsi="Arial Narrow" w:cs="Tahoma"/>
          <w:sz w:val="22"/>
          <w:szCs w:val="22"/>
        </w:rPr>
      </w:pPr>
      <w:r w:rsidRPr="00F36533">
        <w:rPr>
          <w:rFonts w:ascii="Arial Narrow" w:hAnsi="Arial Narrow" w:cs="Tahoma"/>
          <w:sz w:val="22"/>
          <w:szCs w:val="22"/>
        </w:rPr>
        <w:t>Frais financier et frais généraux du chantier ;</w:t>
      </w:r>
    </w:p>
    <w:p w:rsidR="00525BE3" w:rsidRPr="00F36533" w:rsidRDefault="00525BE3" w:rsidP="00525BE3">
      <w:pPr>
        <w:numPr>
          <w:ilvl w:val="0"/>
          <w:numId w:val="33"/>
        </w:numPr>
        <w:spacing w:before="40"/>
        <w:jc w:val="both"/>
        <w:rPr>
          <w:rFonts w:ascii="Arial Narrow" w:hAnsi="Arial Narrow" w:cs="Tahoma"/>
          <w:sz w:val="22"/>
          <w:szCs w:val="22"/>
        </w:rPr>
      </w:pPr>
      <w:r w:rsidRPr="00F36533">
        <w:rPr>
          <w:rFonts w:ascii="Arial Narrow" w:hAnsi="Arial Narrow" w:cs="Tahoma"/>
          <w:sz w:val="22"/>
          <w:szCs w:val="22"/>
        </w:rPr>
        <w:t>Rémunération pour bénéfice et aléas.</w:t>
      </w:r>
    </w:p>
    <w:p w:rsidR="00525BE3" w:rsidRPr="00F36533" w:rsidRDefault="00525BE3" w:rsidP="00525BE3">
      <w:pPr>
        <w:numPr>
          <w:ilvl w:val="1"/>
          <w:numId w:val="93"/>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525BE3" w:rsidRPr="00F36533" w:rsidRDefault="00525BE3" w:rsidP="00525BE3">
      <w:pPr>
        <w:numPr>
          <w:ilvl w:val="0"/>
          <w:numId w:val="9"/>
        </w:numPr>
        <w:tabs>
          <w:tab w:val="clear" w:pos="510"/>
          <w:tab w:val="num" w:pos="1418"/>
        </w:tabs>
        <w:spacing w:before="120" w:after="120"/>
        <w:ind w:left="1418" w:hanging="1418"/>
        <w:jc w:val="both"/>
        <w:rPr>
          <w:rFonts w:ascii="Arial Narrow" w:hAnsi="Arial Narrow" w:cs="Tahoma"/>
          <w:b/>
          <w:bCs/>
          <w:sz w:val="22"/>
          <w:szCs w:val="22"/>
        </w:rPr>
      </w:pPr>
      <w:r w:rsidRPr="00F36533">
        <w:rPr>
          <w:rFonts w:ascii="Arial Narrow" w:hAnsi="Arial Narrow" w:cs="Tahoma"/>
          <w:b/>
          <w:bCs/>
          <w:sz w:val="22"/>
          <w:szCs w:val="22"/>
        </w:rPr>
        <w:t xml:space="preserve">TRAVAUX SUPPLEMENTAIRES - VARIATION DANS LA MASSE DES TRAVAUX ET LA NATURE DES TRAVAUX </w:t>
      </w:r>
    </w:p>
    <w:p w:rsidR="00525BE3" w:rsidRPr="00F36533" w:rsidRDefault="00525BE3" w:rsidP="00525BE3">
      <w:pPr>
        <w:numPr>
          <w:ilvl w:val="1"/>
          <w:numId w:val="94"/>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525BE3" w:rsidRPr="00F36533" w:rsidRDefault="00525BE3" w:rsidP="00525BE3">
      <w:pPr>
        <w:numPr>
          <w:ilvl w:val="1"/>
          <w:numId w:val="94"/>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 xml:space="preserve">Il est fait application des prix unitaires du Bordereau des Prix Unitaires si les travaux supplémentaires comportent de nouveaux prix, la validation de ceux-ci fait l’objet d’un avenant. Est considéré comme nouveau </w:t>
      </w:r>
      <w:r w:rsidRPr="00F36533">
        <w:rPr>
          <w:rFonts w:ascii="Arial Narrow" w:hAnsi="Arial Narrow" w:cs="Tahoma"/>
          <w:sz w:val="22"/>
          <w:szCs w:val="22"/>
        </w:rPr>
        <w:lastRenderedPageBreak/>
        <w:t>prix, tout prix ne figurant pas dans le Bordereau des Prix Unitaires ou dans le détail estimatif de la présente lettre commande si celui-ci a été présenté dans l’offre du Cocontractant.</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PREPARATION DES DECOMPTES</w:t>
      </w:r>
    </w:p>
    <w:p w:rsidR="00525BE3" w:rsidRPr="00F36533" w:rsidRDefault="00525BE3" w:rsidP="00525BE3">
      <w:pPr>
        <w:numPr>
          <w:ilvl w:val="1"/>
          <w:numId w:val="95"/>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Le Cocontractant est rémunéré par décomptes établis en appliquant des prix du bordereau des prix unitaires aux prestations réellement exécutées.</w:t>
      </w:r>
    </w:p>
    <w:p w:rsidR="00525BE3" w:rsidRPr="00F36533" w:rsidRDefault="00525BE3" w:rsidP="00525BE3">
      <w:pPr>
        <w:numPr>
          <w:ilvl w:val="1"/>
          <w:numId w:val="95"/>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525BE3" w:rsidRPr="00F36533" w:rsidRDefault="00525BE3" w:rsidP="00525BE3">
      <w:pPr>
        <w:numPr>
          <w:ilvl w:val="1"/>
          <w:numId w:val="95"/>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Les projets de décompte provisoire des travaux effectivement réalisés en sept (07) exemplaires, sont transmis à l’Ingénieur du Marché.</w:t>
      </w:r>
    </w:p>
    <w:p w:rsidR="00525BE3" w:rsidRPr="00F36533" w:rsidRDefault="00525BE3" w:rsidP="00525BE3">
      <w:pPr>
        <w:numPr>
          <w:ilvl w:val="1"/>
          <w:numId w:val="95"/>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L’Ingénieur du Marché après vérifications sous 72 heures, rejette ou signe le projet de décompte et le transmet au Maître d’Ouvrage pour liquidat</w:t>
      </w:r>
      <w:r w:rsidR="00B1707C">
        <w:rPr>
          <w:rFonts w:ascii="Arial Narrow" w:hAnsi="Arial Narrow" w:cs="Tahoma"/>
          <w:sz w:val="22"/>
          <w:szCs w:val="22"/>
        </w:rPr>
        <w:t>ion et transmission</w:t>
      </w:r>
      <w:r w:rsidR="006A5D90">
        <w:rPr>
          <w:rFonts w:ascii="Arial Narrow" w:hAnsi="Arial Narrow" w:cs="Tahoma"/>
          <w:sz w:val="22"/>
          <w:szCs w:val="22"/>
        </w:rPr>
        <w:t xml:space="preserve"> </w:t>
      </w:r>
      <w:r w:rsidR="00B1707C">
        <w:rPr>
          <w:rFonts w:ascii="Arial Narrow" w:hAnsi="Arial Narrow" w:cs="Tahoma"/>
          <w:sz w:val="22"/>
          <w:szCs w:val="22"/>
        </w:rPr>
        <w:t>au Maire de la Commune de Bertoua 1</w:t>
      </w:r>
      <w:r w:rsidR="00B1707C" w:rsidRPr="00B1707C">
        <w:rPr>
          <w:rFonts w:ascii="Arial Narrow" w:hAnsi="Arial Narrow" w:cs="Tahoma"/>
          <w:sz w:val="22"/>
          <w:szCs w:val="22"/>
          <w:vertAlign w:val="superscript"/>
        </w:rPr>
        <w:t>er</w:t>
      </w:r>
      <w:r w:rsidR="00B1707C">
        <w:rPr>
          <w:rFonts w:ascii="Arial Narrow" w:hAnsi="Arial Narrow" w:cs="Tahoma"/>
          <w:sz w:val="22"/>
          <w:szCs w:val="22"/>
        </w:rPr>
        <w:t>,</w:t>
      </w:r>
      <w:r w:rsidRPr="00F36533">
        <w:rPr>
          <w:rFonts w:ascii="Arial Narrow" w:hAnsi="Arial Narrow" w:cs="Tahoma"/>
          <w:sz w:val="22"/>
          <w:szCs w:val="22"/>
        </w:rPr>
        <w:t xml:space="preserve"> accompagné du dossier de paiement.</w:t>
      </w:r>
    </w:p>
    <w:p w:rsidR="00525BE3" w:rsidRPr="00F36533" w:rsidRDefault="00B1707C" w:rsidP="00525BE3">
      <w:pPr>
        <w:numPr>
          <w:ilvl w:val="1"/>
          <w:numId w:val="95"/>
        </w:numPr>
        <w:tabs>
          <w:tab w:val="left" w:pos="567"/>
        </w:tabs>
        <w:spacing w:before="120"/>
        <w:ind w:left="0" w:firstLine="0"/>
        <w:jc w:val="both"/>
        <w:rPr>
          <w:rFonts w:ascii="Arial Narrow" w:hAnsi="Arial Narrow" w:cs="Tahoma"/>
          <w:sz w:val="22"/>
          <w:szCs w:val="22"/>
        </w:rPr>
      </w:pPr>
      <w:r>
        <w:rPr>
          <w:rFonts w:ascii="Arial Narrow" w:hAnsi="Arial Narrow" w:cs="Tahoma"/>
          <w:sz w:val="22"/>
          <w:szCs w:val="22"/>
        </w:rPr>
        <w:t>Le Maire de la Commune de Bertoua 1</w:t>
      </w:r>
      <w:r w:rsidRPr="00B1707C">
        <w:rPr>
          <w:rFonts w:ascii="Arial Narrow" w:hAnsi="Arial Narrow" w:cs="Tahoma"/>
          <w:sz w:val="22"/>
          <w:szCs w:val="22"/>
          <w:vertAlign w:val="superscript"/>
        </w:rPr>
        <w:t>er</w:t>
      </w:r>
      <w:r w:rsidR="00525BE3" w:rsidRPr="00F36533">
        <w:rPr>
          <w:rFonts w:ascii="Arial Narrow" w:hAnsi="Arial Narrow" w:cs="Tahoma"/>
          <w:sz w:val="22"/>
          <w:szCs w:val="22"/>
        </w:rPr>
        <w:t>, dans un délai de trois (03) jours soit appose le visa de conformité et transmet le dossier de paiement au Contrôleur Financier compétent, soit retourne le dossier au Maître d’Ouvrage en motivant les raisons du rejet.</w:t>
      </w:r>
    </w:p>
    <w:p w:rsidR="00525BE3" w:rsidRPr="00F36533" w:rsidRDefault="00525BE3" w:rsidP="00525BE3">
      <w:pPr>
        <w:numPr>
          <w:ilvl w:val="1"/>
          <w:numId w:val="95"/>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projet de décompte final, une fois acce</w:t>
      </w:r>
      <w:r w:rsidR="00B1707C">
        <w:rPr>
          <w:rFonts w:ascii="Arial Narrow" w:hAnsi="Arial Narrow" w:cs="Tahoma"/>
          <w:sz w:val="22"/>
          <w:szCs w:val="22"/>
        </w:rPr>
        <w:t>pté ou rectifié par Le Maire de la Commune de Bertoua 1</w:t>
      </w:r>
      <w:r w:rsidR="00B1707C" w:rsidRPr="00B1707C">
        <w:rPr>
          <w:rFonts w:ascii="Arial Narrow" w:hAnsi="Arial Narrow" w:cs="Tahoma"/>
          <w:sz w:val="22"/>
          <w:szCs w:val="22"/>
          <w:vertAlign w:val="superscript"/>
        </w:rPr>
        <w:t>er</w:t>
      </w:r>
      <w:r w:rsidRPr="00F36533">
        <w:rPr>
          <w:rFonts w:ascii="Arial Narrow" w:hAnsi="Arial Narrow" w:cs="Tahoma"/>
          <w:sz w:val="22"/>
          <w:szCs w:val="22"/>
        </w:rPr>
        <w:t>, constitue le décompte final. Il sert à l’établissement de l’acompte pour solde du marché, établi dans les mêmes conditions que celles définies pour l’établissement des décomptes mensuels.</w:t>
      </w:r>
    </w:p>
    <w:p w:rsidR="00525BE3" w:rsidRPr="00F36533" w:rsidRDefault="00525BE3" w:rsidP="00525BE3">
      <w:pPr>
        <w:numPr>
          <w:ilvl w:val="1"/>
          <w:numId w:val="95"/>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 xml:space="preserve">A la fin de la période de garantie qui donne lieu à la réception définitive des travaux, l’Ingénieur dresse le décompte général et définitif du marché qu’il fait signer contradictoirement par le Cocontractant et le Maître d’Ouvrage </w:t>
      </w:r>
      <w:r w:rsidR="00B1707C">
        <w:rPr>
          <w:rFonts w:ascii="Arial Narrow" w:hAnsi="Arial Narrow" w:cs="Tahoma"/>
          <w:sz w:val="22"/>
          <w:szCs w:val="22"/>
        </w:rPr>
        <w:t>qui le transmet au Maire de la Commune de Bertoua 1</w:t>
      </w:r>
      <w:r w:rsidR="00B1707C" w:rsidRPr="00B1707C">
        <w:rPr>
          <w:rFonts w:ascii="Arial Narrow" w:hAnsi="Arial Narrow" w:cs="Tahoma"/>
          <w:sz w:val="22"/>
          <w:szCs w:val="22"/>
          <w:vertAlign w:val="superscript"/>
        </w:rPr>
        <w:t>er</w:t>
      </w:r>
      <w:r w:rsidR="00B1707C" w:rsidRPr="00F36533">
        <w:rPr>
          <w:rFonts w:ascii="Arial Narrow" w:hAnsi="Arial Narrow" w:cs="Tahoma"/>
          <w:sz w:val="22"/>
          <w:szCs w:val="22"/>
        </w:rPr>
        <w:t>qui</w:t>
      </w:r>
      <w:r w:rsidRPr="00F36533">
        <w:rPr>
          <w:rFonts w:ascii="Arial Narrow" w:hAnsi="Arial Narrow" w:cs="Tahoma"/>
          <w:sz w:val="22"/>
          <w:szCs w:val="22"/>
        </w:rPr>
        <w:t xml:space="preserve"> y appose le visa. Ce décompte comprend :</w:t>
      </w:r>
    </w:p>
    <w:p w:rsidR="00525BE3" w:rsidRPr="00F36533" w:rsidRDefault="00B1707C" w:rsidP="00525BE3">
      <w:pPr>
        <w:numPr>
          <w:ilvl w:val="0"/>
          <w:numId w:val="33"/>
        </w:numPr>
        <w:spacing w:before="20"/>
        <w:jc w:val="both"/>
        <w:rPr>
          <w:rFonts w:ascii="Arial Narrow" w:hAnsi="Arial Narrow" w:cs="Tahoma"/>
          <w:sz w:val="22"/>
          <w:szCs w:val="22"/>
        </w:rPr>
      </w:pPr>
      <w:r w:rsidRPr="00F36533">
        <w:rPr>
          <w:rFonts w:ascii="Arial Narrow" w:hAnsi="Arial Narrow" w:cs="Tahoma"/>
          <w:sz w:val="22"/>
          <w:szCs w:val="22"/>
        </w:rPr>
        <w:t>Le</w:t>
      </w:r>
      <w:r w:rsidR="00525BE3" w:rsidRPr="00F36533">
        <w:rPr>
          <w:rFonts w:ascii="Arial Narrow" w:hAnsi="Arial Narrow" w:cs="Tahoma"/>
          <w:sz w:val="22"/>
          <w:szCs w:val="22"/>
        </w:rPr>
        <w:t xml:space="preserve"> décompte final,</w:t>
      </w:r>
    </w:p>
    <w:p w:rsidR="00525BE3" w:rsidRPr="00F36533" w:rsidRDefault="00B1707C" w:rsidP="00525BE3">
      <w:pPr>
        <w:numPr>
          <w:ilvl w:val="0"/>
          <w:numId w:val="33"/>
        </w:numPr>
        <w:spacing w:before="20"/>
        <w:jc w:val="both"/>
        <w:rPr>
          <w:rFonts w:ascii="Arial Narrow" w:hAnsi="Arial Narrow" w:cs="Tahoma"/>
          <w:sz w:val="22"/>
          <w:szCs w:val="22"/>
        </w:rPr>
      </w:pPr>
      <w:r w:rsidRPr="00F36533">
        <w:rPr>
          <w:rFonts w:ascii="Arial Narrow" w:hAnsi="Arial Narrow" w:cs="Tahoma"/>
          <w:sz w:val="22"/>
          <w:szCs w:val="22"/>
        </w:rPr>
        <w:t>L’acompte</w:t>
      </w:r>
      <w:r w:rsidR="00525BE3" w:rsidRPr="00F36533">
        <w:rPr>
          <w:rFonts w:ascii="Arial Narrow" w:hAnsi="Arial Narrow" w:cs="Tahoma"/>
          <w:sz w:val="22"/>
          <w:szCs w:val="22"/>
        </w:rPr>
        <w:t xml:space="preserve"> pour solde,</w:t>
      </w:r>
    </w:p>
    <w:p w:rsidR="00525BE3" w:rsidRPr="00F36533" w:rsidRDefault="00B1707C" w:rsidP="00525BE3">
      <w:pPr>
        <w:numPr>
          <w:ilvl w:val="0"/>
          <w:numId w:val="33"/>
        </w:numPr>
        <w:spacing w:before="20"/>
        <w:jc w:val="both"/>
        <w:rPr>
          <w:rFonts w:ascii="Arial Narrow" w:hAnsi="Arial Narrow" w:cs="Tahoma"/>
          <w:sz w:val="22"/>
          <w:szCs w:val="22"/>
        </w:rPr>
      </w:pPr>
      <w:r w:rsidRPr="00F36533">
        <w:rPr>
          <w:rFonts w:ascii="Arial Narrow" w:hAnsi="Arial Narrow" w:cs="Tahoma"/>
          <w:sz w:val="22"/>
          <w:szCs w:val="22"/>
        </w:rPr>
        <w:t>La</w:t>
      </w:r>
      <w:r w:rsidR="00525BE3" w:rsidRPr="00F36533">
        <w:rPr>
          <w:rFonts w:ascii="Arial Narrow" w:hAnsi="Arial Narrow" w:cs="Tahoma"/>
          <w:sz w:val="22"/>
          <w:szCs w:val="22"/>
        </w:rPr>
        <w:t xml:space="preserve"> récapitulation des acomptes mensuels.</w:t>
      </w:r>
    </w:p>
    <w:p w:rsidR="00525BE3" w:rsidRPr="00F36533" w:rsidRDefault="00525BE3" w:rsidP="00525BE3">
      <w:pPr>
        <w:numPr>
          <w:ilvl w:val="1"/>
          <w:numId w:val="95"/>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La signature du décompte général et définitif sans réserve par le Cocontractant, lie définitivement les parties et met fin au marché, sauf en ce qui concerne les intérêts moratoires.</w:t>
      </w:r>
    </w:p>
    <w:p w:rsidR="00525BE3" w:rsidRPr="00F36533" w:rsidRDefault="00525BE3" w:rsidP="00525BE3">
      <w:pPr>
        <w:numPr>
          <w:ilvl w:val="0"/>
          <w:numId w:val="9"/>
        </w:numPr>
        <w:tabs>
          <w:tab w:val="clear" w:pos="510"/>
          <w:tab w:val="num" w:pos="1418"/>
        </w:tabs>
        <w:spacing w:before="60" w:after="60"/>
        <w:ind w:left="1418" w:hanging="1418"/>
        <w:jc w:val="both"/>
        <w:rPr>
          <w:rFonts w:ascii="Arial Narrow" w:hAnsi="Arial Narrow" w:cs="Tahoma"/>
          <w:b/>
          <w:bCs/>
          <w:sz w:val="22"/>
          <w:szCs w:val="22"/>
        </w:rPr>
      </w:pPr>
      <w:r w:rsidRPr="00F36533">
        <w:rPr>
          <w:rFonts w:ascii="Arial Narrow" w:hAnsi="Arial Narrow" w:cs="Tahoma"/>
          <w:b/>
          <w:bCs/>
          <w:sz w:val="22"/>
          <w:szCs w:val="22"/>
        </w:rPr>
        <w:t xml:space="preserve"> MODALITES ET REGLEMENT DES TRAVAUX EXECUTES</w:t>
      </w:r>
    </w:p>
    <w:p w:rsidR="00525BE3" w:rsidRPr="00F36533" w:rsidRDefault="00525BE3" w:rsidP="00525BE3">
      <w:pPr>
        <w:numPr>
          <w:ilvl w:val="1"/>
          <w:numId w:val="96"/>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Le Maître d’Ouvrage est chargé de la liquidation de la présente Lettre-Commande ;</w:t>
      </w:r>
    </w:p>
    <w:p w:rsidR="00525BE3" w:rsidRPr="00F36533" w:rsidRDefault="00525BE3" w:rsidP="00525BE3">
      <w:pPr>
        <w:numPr>
          <w:ilvl w:val="1"/>
          <w:numId w:val="96"/>
        </w:numPr>
        <w:tabs>
          <w:tab w:val="left" w:pos="567"/>
        </w:tabs>
        <w:spacing w:before="60"/>
        <w:ind w:left="0" w:firstLine="0"/>
        <w:jc w:val="both"/>
        <w:rPr>
          <w:rFonts w:ascii="Arial Narrow" w:hAnsi="Arial Narrow" w:cs="Tahoma"/>
          <w:sz w:val="22"/>
          <w:szCs w:val="22"/>
        </w:rPr>
      </w:pPr>
      <w:r w:rsidRPr="00F36533">
        <w:rPr>
          <w:rFonts w:ascii="Arial Narrow" w:hAnsi="Arial Narrow" w:cs="Tahoma"/>
          <w:sz w:val="22"/>
          <w:szCs w:val="22"/>
        </w:rPr>
        <w:t>Le Receveur Municipal est chargé des paiements.</w:t>
      </w:r>
    </w:p>
    <w:p w:rsidR="00525BE3" w:rsidRPr="00F36533" w:rsidRDefault="00525BE3" w:rsidP="00525BE3">
      <w:pPr>
        <w:numPr>
          <w:ilvl w:val="1"/>
          <w:numId w:val="96"/>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paiement est effectué par virement au compte bancaire du cocontractant.</w:t>
      </w:r>
    </w:p>
    <w:p w:rsidR="00525BE3" w:rsidRPr="00F36533" w:rsidRDefault="00525BE3" w:rsidP="00525BE3">
      <w:pPr>
        <w:numPr>
          <w:ilvl w:val="1"/>
          <w:numId w:val="96"/>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règlement du marché est exécuté par le Maître d’Ouvrage sur présentation du décompte établi en sept (07) exemplaires par l’Ingénieur et signés par :</w:t>
      </w:r>
    </w:p>
    <w:p w:rsidR="00525BE3" w:rsidRPr="00F36533" w:rsidRDefault="00525BE3" w:rsidP="00525BE3">
      <w:pPr>
        <w:numPr>
          <w:ilvl w:val="0"/>
          <w:numId w:val="33"/>
        </w:numPr>
        <w:spacing w:before="20"/>
        <w:jc w:val="both"/>
        <w:rPr>
          <w:rFonts w:ascii="Arial Narrow" w:hAnsi="Arial Narrow" w:cs="Tahoma"/>
          <w:sz w:val="22"/>
          <w:szCs w:val="22"/>
        </w:rPr>
      </w:pPr>
      <w:r w:rsidRPr="00F36533">
        <w:rPr>
          <w:rFonts w:ascii="Arial Narrow" w:hAnsi="Arial Narrow" w:cs="Tahoma"/>
          <w:sz w:val="22"/>
          <w:szCs w:val="22"/>
        </w:rPr>
        <w:t>le Cocontractant ;</w:t>
      </w:r>
    </w:p>
    <w:p w:rsidR="00525BE3" w:rsidRPr="00F36533" w:rsidRDefault="00000C02" w:rsidP="00525BE3">
      <w:pPr>
        <w:numPr>
          <w:ilvl w:val="0"/>
          <w:numId w:val="33"/>
        </w:numPr>
        <w:spacing w:before="20"/>
        <w:jc w:val="both"/>
        <w:rPr>
          <w:rFonts w:ascii="Arial Narrow" w:hAnsi="Arial Narrow" w:cs="Tahoma"/>
          <w:sz w:val="22"/>
          <w:szCs w:val="22"/>
        </w:rPr>
      </w:pPr>
      <w:r w:rsidRPr="00F36533">
        <w:rPr>
          <w:rFonts w:ascii="Arial Narrow" w:hAnsi="Arial Narrow" w:cs="Tahoma"/>
          <w:sz w:val="22"/>
          <w:szCs w:val="22"/>
        </w:rPr>
        <w:t>L’Ingénieur</w:t>
      </w:r>
      <w:r w:rsidR="00525BE3" w:rsidRPr="00F36533">
        <w:rPr>
          <w:rFonts w:ascii="Arial Narrow" w:hAnsi="Arial Narrow" w:cs="Tahoma"/>
          <w:sz w:val="22"/>
          <w:szCs w:val="22"/>
        </w:rPr>
        <w:t xml:space="preserve"> du Marché.</w:t>
      </w:r>
    </w:p>
    <w:p w:rsidR="00525BE3" w:rsidRPr="00F36533" w:rsidRDefault="00525BE3" w:rsidP="00525BE3">
      <w:pPr>
        <w:numPr>
          <w:ilvl w:val="1"/>
          <w:numId w:val="96"/>
        </w:numPr>
        <w:tabs>
          <w:tab w:val="left" w:pos="567"/>
        </w:tabs>
        <w:spacing w:before="60"/>
        <w:ind w:left="0" w:firstLine="0"/>
        <w:jc w:val="both"/>
        <w:rPr>
          <w:rFonts w:ascii="Arial Narrow" w:hAnsi="Arial Narrow" w:cs="Tahoma"/>
          <w:sz w:val="22"/>
          <w:szCs w:val="22"/>
        </w:rPr>
      </w:pPr>
      <w:r w:rsidRPr="00F36533">
        <w:rPr>
          <w:rFonts w:ascii="Arial Narrow" w:hAnsi="Arial Narrow" w:cs="Tahoma"/>
          <w:sz w:val="22"/>
          <w:szCs w:val="22"/>
        </w:rPr>
        <w:t>Chaque dossier de paiement doit obligatoirement revêtir le visa de con</w:t>
      </w:r>
      <w:r w:rsidR="00914C28">
        <w:rPr>
          <w:rFonts w:ascii="Arial Narrow" w:hAnsi="Arial Narrow" w:cs="Tahoma"/>
          <w:sz w:val="22"/>
          <w:szCs w:val="22"/>
        </w:rPr>
        <w:t>formité du</w:t>
      </w:r>
      <w:r w:rsidR="006A5D90">
        <w:rPr>
          <w:rFonts w:ascii="Arial Narrow" w:hAnsi="Arial Narrow" w:cs="Tahoma"/>
          <w:sz w:val="22"/>
          <w:szCs w:val="22"/>
        </w:rPr>
        <w:t xml:space="preserve"> </w:t>
      </w:r>
      <w:r w:rsidR="00914C28" w:rsidRPr="00F36533">
        <w:rPr>
          <w:rFonts w:ascii="Arial Narrow" w:hAnsi="Arial Narrow"/>
          <w:b/>
          <w:i/>
          <w:iCs/>
          <w:sz w:val="28"/>
          <w:szCs w:val="28"/>
        </w:rPr>
        <w:t>Maire de la Commune de Bertoua</w:t>
      </w:r>
      <w:r w:rsidR="00914C28">
        <w:rPr>
          <w:rFonts w:ascii="Arial Narrow" w:hAnsi="Arial Narrow"/>
          <w:b/>
          <w:i/>
          <w:iCs/>
          <w:sz w:val="28"/>
          <w:szCs w:val="28"/>
        </w:rPr>
        <w:t xml:space="preserve"> 1</w:t>
      </w:r>
      <w:r w:rsidR="00914C28" w:rsidRPr="00914C28">
        <w:rPr>
          <w:rFonts w:ascii="Arial Narrow" w:hAnsi="Arial Narrow"/>
          <w:b/>
          <w:i/>
          <w:iCs/>
          <w:sz w:val="28"/>
          <w:szCs w:val="28"/>
          <w:vertAlign w:val="superscript"/>
        </w:rPr>
        <w:t>er</w:t>
      </w:r>
      <w:r w:rsidRPr="00F36533">
        <w:rPr>
          <w:rFonts w:ascii="Arial Narrow" w:hAnsi="Arial Narrow" w:cs="Tahoma"/>
          <w:sz w:val="22"/>
          <w:szCs w:val="22"/>
        </w:rPr>
        <w:t xml:space="preserve"> qui le transmet au Contrôle Financier compétent. Il doit comporter les pièces suivantes :</w:t>
      </w:r>
    </w:p>
    <w:p w:rsidR="00525BE3" w:rsidRPr="00F36533" w:rsidRDefault="00525BE3" w:rsidP="00525BE3">
      <w:pPr>
        <w:numPr>
          <w:ilvl w:val="0"/>
          <w:numId w:val="33"/>
        </w:numPr>
        <w:spacing w:before="20"/>
        <w:jc w:val="both"/>
        <w:rPr>
          <w:rFonts w:ascii="Arial Narrow" w:hAnsi="Arial Narrow" w:cs="Tahoma"/>
          <w:sz w:val="22"/>
          <w:szCs w:val="22"/>
        </w:rPr>
      </w:pPr>
      <w:r w:rsidRPr="00F36533">
        <w:rPr>
          <w:rFonts w:ascii="Arial Narrow" w:hAnsi="Arial Narrow" w:cs="Tahoma"/>
          <w:sz w:val="22"/>
          <w:szCs w:val="22"/>
        </w:rPr>
        <w:t>une (01) copie légalisée datant de moins de trois (03) mois signée des Administrations compétentes, de toutes les pièces composant le dossier fiscal ;</w:t>
      </w:r>
    </w:p>
    <w:p w:rsidR="00525BE3" w:rsidRPr="00F36533" w:rsidRDefault="00525BE3" w:rsidP="00525BE3">
      <w:pPr>
        <w:numPr>
          <w:ilvl w:val="0"/>
          <w:numId w:val="33"/>
        </w:numPr>
        <w:spacing w:before="20"/>
        <w:jc w:val="both"/>
        <w:rPr>
          <w:rFonts w:ascii="Arial Narrow" w:hAnsi="Arial Narrow" w:cs="Tahoma"/>
          <w:sz w:val="22"/>
          <w:szCs w:val="22"/>
        </w:rPr>
      </w:pPr>
      <w:r w:rsidRPr="00F36533">
        <w:rPr>
          <w:rFonts w:ascii="Arial Narrow" w:hAnsi="Arial Narrow" w:cs="Tahoma"/>
          <w:sz w:val="22"/>
          <w:szCs w:val="22"/>
        </w:rPr>
        <w:t>07 exemplaires du décompte et des Attachements signés par le Cocontractant, l’ingénieur du Marché et le Maître d’Ouvrage.</w:t>
      </w:r>
    </w:p>
    <w:p w:rsidR="00525BE3" w:rsidRPr="00F36533" w:rsidRDefault="00525BE3" w:rsidP="00525BE3">
      <w:pPr>
        <w:numPr>
          <w:ilvl w:val="0"/>
          <w:numId w:val="33"/>
        </w:numPr>
        <w:spacing w:before="20"/>
        <w:jc w:val="both"/>
        <w:rPr>
          <w:rFonts w:ascii="Arial Narrow" w:hAnsi="Arial Narrow" w:cs="Tahoma"/>
          <w:sz w:val="22"/>
          <w:szCs w:val="22"/>
        </w:rPr>
      </w:pPr>
      <w:r w:rsidRPr="00F36533">
        <w:rPr>
          <w:rFonts w:ascii="Arial Narrow" w:hAnsi="Arial Narrow" w:cs="Tahoma"/>
          <w:sz w:val="22"/>
          <w:szCs w:val="22"/>
        </w:rPr>
        <w:t>le Procès-verbal de réception signé de tous les membres de la Commission de réception dans le cas de la réception provisoire des travaux;</w:t>
      </w:r>
    </w:p>
    <w:p w:rsidR="00525BE3" w:rsidRPr="00F36533" w:rsidRDefault="00525BE3" w:rsidP="00525BE3">
      <w:pPr>
        <w:numPr>
          <w:ilvl w:val="0"/>
          <w:numId w:val="33"/>
        </w:numPr>
        <w:spacing w:before="20"/>
        <w:jc w:val="both"/>
        <w:rPr>
          <w:rFonts w:ascii="Arial Narrow" w:hAnsi="Arial Narrow" w:cs="Tahoma"/>
          <w:sz w:val="22"/>
          <w:szCs w:val="22"/>
        </w:rPr>
      </w:pPr>
      <w:r w:rsidRPr="00F36533">
        <w:rPr>
          <w:rFonts w:ascii="Arial Narrow" w:hAnsi="Arial Narrow" w:cs="Tahoma"/>
          <w:sz w:val="22"/>
          <w:szCs w:val="22"/>
        </w:rPr>
        <w:t>le Rapport d’Exécution des travaux préparé et signé par l’Ingénieur accompagné des photographies des ouvrages au moment de la réception ;</w:t>
      </w:r>
    </w:p>
    <w:p w:rsidR="00525BE3" w:rsidRPr="00F36533" w:rsidRDefault="00525BE3" w:rsidP="00525BE3">
      <w:pPr>
        <w:numPr>
          <w:ilvl w:val="0"/>
          <w:numId w:val="33"/>
        </w:numPr>
        <w:spacing w:before="20"/>
        <w:jc w:val="both"/>
        <w:rPr>
          <w:rFonts w:ascii="Arial Narrow" w:hAnsi="Arial Narrow" w:cs="Tahoma"/>
          <w:sz w:val="22"/>
          <w:szCs w:val="22"/>
        </w:rPr>
      </w:pPr>
      <w:r w:rsidRPr="00F36533">
        <w:rPr>
          <w:rFonts w:ascii="Arial Narrow" w:hAnsi="Arial Narrow" w:cs="Tahoma"/>
          <w:sz w:val="22"/>
          <w:szCs w:val="22"/>
        </w:rPr>
        <w:lastRenderedPageBreak/>
        <w:t>la main levée de la retenue de garantie signée de l’Autorité Contractante, dans le cas de la réception définitive des travaux ;</w:t>
      </w:r>
    </w:p>
    <w:p w:rsidR="00525BE3" w:rsidRPr="00F36533" w:rsidRDefault="00525BE3" w:rsidP="00525BE3">
      <w:pPr>
        <w:numPr>
          <w:ilvl w:val="1"/>
          <w:numId w:val="96"/>
        </w:numPr>
        <w:tabs>
          <w:tab w:val="left" w:pos="567"/>
        </w:tabs>
        <w:spacing w:before="60"/>
        <w:ind w:left="0" w:firstLine="0"/>
        <w:jc w:val="both"/>
        <w:rPr>
          <w:rFonts w:ascii="Arial Narrow" w:hAnsi="Arial Narrow" w:cs="Tahoma"/>
          <w:sz w:val="22"/>
          <w:szCs w:val="22"/>
        </w:rPr>
      </w:pPr>
      <w:r w:rsidRPr="00F36533">
        <w:rPr>
          <w:rFonts w:ascii="Arial Narrow" w:hAnsi="Arial Narrow" w:cs="Tahoma"/>
          <w:sz w:val="22"/>
          <w:szCs w:val="22"/>
        </w:rPr>
        <w:t>Les intérêts moratoires éventuels sont payés par état des sommes dues.</w:t>
      </w:r>
    </w:p>
    <w:p w:rsidR="00525BE3" w:rsidRPr="00F36533" w:rsidRDefault="00525BE3" w:rsidP="00525BE3">
      <w:pPr>
        <w:numPr>
          <w:ilvl w:val="0"/>
          <w:numId w:val="9"/>
        </w:numPr>
        <w:spacing w:before="120" w:after="120"/>
        <w:ind w:left="1418" w:hanging="1418"/>
        <w:jc w:val="both"/>
        <w:rPr>
          <w:rFonts w:ascii="Arial Narrow" w:hAnsi="Arial Narrow" w:cs="Tahoma"/>
          <w:b/>
          <w:bCs/>
          <w:sz w:val="22"/>
          <w:szCs w:val="22"/>
        </w:rPr>
      </w:pPr>
      <w:r w:rsidRPr="00F36533">
        <w:rPr>
          <w:rFonts w:ascii="Arial Narrow" w:hAnsi="Arial Narrow" w:cs="Tahoma"/>
          <w:b/>
          <w:bCs/>
          <w:sz w:val="22"/>
          <w:szCs w:val="22"/>
        </w:rPr>
        <w:t xml:space="preserve">AVANCE DE DEMARRAGE </w:t>
      </w:r>
      <w:r w:rsidRPr="00F36533">
        <w:rPr>
          <w:rFonts w:ascii="Arial Narrow" w:hAnsi="Arial Narrow"/>
          <w:b/>
          <w:sz w:val="22"/>
          <w:szCs w:val="22"/>
        </w:rPr>
        <w:t>(CCAG Article 28)</w:t>
      </w:r>
    </w:p>
    <w:p w:rsidR="00525BE3" w:rsidRPr="00F36533" w:rsidRDefault="00525BE3" w:rsidP="00525BE3">
      <w:pPr>
        <w:numPr>
          <w:ilvl w:val="1"/>
          <w:numId w:val="97"/>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 xml:space="preserve">Une avance de démarrage d’un montant au plus égal à 20% du montant TTC du marché peut être accordée à la demande du Cocontractant, dès notification du marché. </w:t>
      </w:r>
    </w:p>
    <w:p w:rsidR="00525BE3" w:rsidRPr="00F36533" w:rsidRDefault="00525BE3" w:rsidP="00525BE3">
      <w:pPr>
        <w:numPr>
          <w:ilvl w:val="1"/>
          <w:numId w:val="97"/>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Cette avance est cautionnée à cent pour cent (100%) par un établissement bancaire de 1</w:t>
      </w:r>
      <w:r w:rsidRPr="00F36533">
        <w:rPr>
          <w:rFonts w:ascii="Arial Narrow" w:hAnsi="Arial Narrow" w:cs="Tahoma"/>
          <w:sz w:val="22"/>
          <w:szCs w:val="22"/>
          <w:vertAlign w:val="superscript"/>
        </w:rPr>
        <w:t>er</w:t>
      </w:r>
      <w:r w:rsidRPr="00F36533">
        <w:rPr>
          <w:rFonts w:ascii="Arial Narrow" w:hAnsi="Arial Narrow" w:cs="Tahoma"/>
          <w:sz w:val="22"/>
          <w:szCs w:val="22"/>
        </w:rPr>
        <w:t xml:space="preserve"> ordre agréé par le Ministère en charge des Finances.</w:t>
      </w:r>
    </w:p>
    <w:p w:rsidR="00525BE3" w:rsidRPr="00F36533" w:rsidRDefault="00525BE3" w:rsidP="00525BE3">
      <w:pPr>
        <w:numPr>
          <w:ilvl w:val="1"/>
          <w:numId w:val="97"/>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525BE3" w:rsidRPr="00F36533" w:rsidRDefault="00525BE3" w:rsidP="00525BE3">
      <w:pPr>
        <w:numPr>
          <w:ilvl w:val="1"/>
          <w:numId w:val="97"/>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Au fur et à mesure du remboursement de l’avance de démarrage, l’Autorité Contractante donne la mainlevée de la part du cautionnement définitif correspondante si le Cocontractant en fait la demande.</w:t>
      </w:r>
    </w:p>
    <w:p w:rsidR="00525BE3" w:rsidRPr="00F36533" w:rsidRDefault="00525BE3" w:rsidP="00525BE3">
      <w:pPr>
        <w:numPr>
          <w:ilvl w:val="0"/>
          <w:numId w:val="9"/>
        </w:numPr>
        <w:spacing w:before="60" w:after="60"/>
        <w:ind w:left="1418" w:hanging="1418"/>
        <w:jc w:val="both"/>
        <w:rPr>
          <w:rFonts w:ascii="Arial Narrow" w:hAnsi="Arial Narrow" w:cs="Tahoma"/>
          <w:b/>
          <w:bCs/>
          <w:sz w:val="22"/>
          <w:szCs w:val="22"/>
        </w:rPr>
      </w:pPr>
      <w:r w:rsidRPr="00F36533">
        <w:rPr>
          <w:rFonts w:ascii="Arial Narrow" w:hAnsi="Arial Narrow" w:cs="Tahoma"/>
          <w:b/>
          <w:bCs/>
          <w:sz w:val="22"/>
          <w:szCs w:val="22"/>
        </w:rPr>
        <w:t xml:space="preserve">CAUTIONNEMENT DEFINITIF </w:t>
      </w:r>
      <w:r w:rsidRPr="00F36533">
        <w:rPr>
          <w:rFonts w:ascii="Arial Narrow" w:hAnsi="Arial Narrow"/>
          <w:b/>
          <w:sz w:val="22"/>
          <w:szCs w:val="22"/>
        </w:rPr>
        <w:t>(CCAG Article 41)</w:t>
      </w:r>
    </w:p>
    <w:p w:rsidR="00525BE3" w:rsidRPr="00F36533" w:rsidRDefault="00525BE3" w:rsidP="00525BE3">
      <w:pPr>
        <w:numPr>
          <w:ilvl w:val="1"/>
          <w:numId w:val="98"/>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rsidR="00525BE3" w:rsidRPr="00F36533" w:rsidRDefault="00525BE3" w:rsidP="00525BE3">
      <w:pPr>
        <w:numPr>
          <w:ilvl w:val="1"/>
          <w:numId w:val="98"/>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montant du cautionnement définitif est fixé à 5% du montant toutes taxes comprises du marché. Ce cautionnement définitif peut être remplacé par une caution bancaire d’un établissement financier de premier ordre agréé par le Ministère des Finances.</w:t>
      </w:r>
    </w:p>
    <w:p w:rsidR="00525BE3" w:rsidRPr="00F36533" w:rsidRDefault="00525BE3" w:rsidP="00525BE3">
      <w:pPr>
        <w:numPr>
          <w:ilvl w:val="1"/>
          <w:numId w:val="98"/>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 xml:space="preserve">A la fin des travaux, le cautionnement définitif est </w:t>
      </w:r>
      <w:r w:rsidR="00000C02" w:rsidRPr="00F36533">
        <w:rPr>
          <w:rFonts w:ascii="Arial Narrow" w:hAnsi="Arial Narrow" w:cs="Tahoma"/>
          <w:sz w:val="22"/>
          <w:szCs w:val="22"/>
        </w:rPr>
        <w:t>restitué</w:t>
      </w:r>
      <w:r w:rsidRPr="00F36533">
        <w:rPr>
          <w:rFonts w:ascii="Arial Narrow" w:hAnsi="Arial Narrow" w:cs="Tahoma"/>
          <w:sz w:val="22"/>
          <w:szCs w:val="22"/>
        </w:rPr>
        <w:t xml:space="preserve"> ou la caution bancaire le remplaçant libérée sur demande écrite du Cocontractant.</w:t>
      </w:r>
    </w:p>
    <w:p w:rsidR="00525BE3" w:rsidRPr="00F36533" w:rsidRDefault="00525BE3" w:rsidP="00525BE3">
      <w:pPr>
        <w:numPr>
          <w:ilvl w:val="0"/>
          <w:numId w:val="9"/>
        </w:numPr>
        <w:spacing w:before="120" w:after="60"/>
        <w:ind w:left="1418" w:hanging="1418"/>
        <w:jc w:val="both"/>
        <w:rPr>
          <w:rFonts w:ascii="Arial Narrow" w:hAnsi="Arial Narrow" w:cs="Tahoma"/>
          <w:b/>
          <w:bCs/>
          <w:sz w:val="22"/>
          <w:szCs w:val="22"/>
        </w:rPr>
      </w:pPr>
      <w:r w:rsidRPr="00F36533">
        <w:rPr>
          <w:rFonts w:ascii="Arial Narrow" w:hAnsi="Arial Narrow" w:cs="Tahoma"/>
          <w:b/>
          <w:bCs/>
          <w:sz w:val="22"/>
          <w:szCs w:val="22"/>
        </w:rPr>
        <w:t xml:space="preserve">RETENUE DE GARANTIE </w:t>
      </w:r>
      <w:r w:rsidRPr="00F36533">
        <w:rPr>
          <w:rFonts w:ascii="Arial Narrow" w:hAnsi="Arial Narrow"/>
          <w:b/>
          <w:sz w:val="22"/>
          <w:szCs w:val="22"/>
        </w:rPr>
        <w:t>(CCAG Article 29)</w:t>
      </w:r>
    </w:p>
    <w:p w:rsidR="00525BE3" w:rsidRPr="00F36533" w:rsidRDefault="00525BE3" w:rsidP="00525BE3">
      <w:pPr>
        <w:jc w:val="both"/>
        <w:rPr>
          <w:rFonts w:ascii="Arial Narrow" w:hAnsi="Arial Narrow" w:cs="Tahoma"/>
          <w:sz w:val="22"/>
          <w:szCs w:val="22"/>
        </w:rPr>
      </w:pPr>
      <w:r w:rsidRPr="00F36533">
        <w:rPr>
          <w:rFonts w:ascii="Arial Narrow" w:hAnsi="Arial Narrow" w:cs="Tahoma"/>
          <w:sz w:val="22"/>
          <w:szCs w:val="22"/>
        </w:rPr>
        <w:t xml:space="preserve">A titre de garantie des travaux, il sera opéré sur le montant de chaque acompte mensuel </w:t>
      </w:r>
      <w:r w:rsidRPr="00F36533">
        <w:rPr>
          <w:rFonts w:ascii="Arial Narrow" w:hAnsi="Arial Narrow" w:cs="Tahoma"/>
          <w:b/>
          <w:sz w:val="22"/>
          <w:szCs w:val="22"/>
        </w:rPr>
        <w:t>une retenue de 10% du montant TTC de la partie d’ouvrage concernée</w:t>
      </w:r>
      <w:r w:rsidRPr="00F36533">
        <w:rPr>
          <w:rFonts w:ascii="Arial Narrow" w:hAnsi="Arial Narrow" w:cs="Tahoma"/>
          <w:sz w:val="22"/>
          <w:szCs w:val="22"/>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525BE3" w:rsidRPr="00F36533" w:rsidRDefault="00525BE3" w:rsidP="00525BE3">
      <w:pPr>
        <w:numPr>
          <w:ilvl w:val="0"/>
          <w:numId w:val="9"/>
        </w:numPr>
        <w:spacing w:before="240" w:after="120"/>
        <w:ind w:left="1418" w:hanging="1418"/>
        <w:jc w:val="both"/>
        <w:rPr>
          <w:rFonts w:ascii="Arial Narrow" w:hAnsi="Arial Narrow" w:cs="Tahoma"/>
          <w:b/>
          <w:bCs/>
          <w:sz w:val="22"/>
          <w:szCs w:val="22"/>
        </w:rPr>
      </w:pPr>
      <w:r w:rsidRPr="00F36533">
        <w:rPr>
          <w:rFonts w:ascii="Arial Narrow" w:hAnsi="Arial Narrow" w:cs="Tahoma"/>
          <w:b/>
          <w:bCs/>
          <w:sz w:val="22"/>
          <w:szCs w:val="22"/>
        </w:rPr>
        <w:t xml:space="preserve">ASSURANCE ET PROTECTION DES CHANTIERS </w:t>
      </w:r>
      <w:r w:rsidRPr="00F36533">
        <w:rPr>
          <w:rFonts w:ascii="Arial Narrow" w:hAnsi="Arial Narrow"/>
          <w:b/>
          <w:sz w:val="22"/>
          <w:szCs w:val="22"/>
        </w:rPr>
        <w:t>(CCAG Article 45)</w:t>
      </w:r>
    </w:p>
    <w:p w:rsidR="00525BE3" w:rsidRPr="00F36533" w:rsidRDefault="00525BE3" w:rsidP="00525BE3">
      <w:pPr>
        <w:numPr>
          <w:ilvl w:val="1"/>
          <w:numId w:val="99"/>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Le Cocontractant doit justifier qu’il est titulaire d’une police d’assurance de responsabilité civile pour les dommages de toutes natures causés aux tiers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par son personnel, salarié en activité de travail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par le matériel qu’il utilise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du fait des travaux.</w:t>
      </w:r>
    </w:p>
    <w:p w:rsidR="00525BE3" w:rsidRPr="00F36533" w:rsidRDefault="00525BE3" w:rsidP="00525BE3">
      <w:pPr>
        <w:numPr>
          <w:ilvl w:val="1"/>
          <w:numId w:val="99"/>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Par ailleurs le chantier doit être couvert pour l’ensemble des travaux par une assurance globale de chantier délivrée par une compagnie agréée par l’autorité compétente. Les frais inhérents à cette assurance sont à la charge du Cocontractant</w:t>
      </w:r>
    </w:p>
    <w:p w:rsidR="00525BE3" w:rsidRPr="00F36533" w:rsidRDefault="00525BE3" w:rsidP="00525BE3">
      <w:pPr>
        <w:numPr>
          <w:ilvl w:val="1"/>
          <w:numId w:val="99"/>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525BE3" w:rsidRPr="00F36533" w:rsidRDefault="00525BE3" w:rsidP="00525BE3">
      <w:pPr>
        <w:numPr>
          <w:ilvl w:val="1"/>
          <w:numId w:val="99"/>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 xml:space="preserve">Le Cocontractant est tenu d’assurer la protection et le gardiennage de son chantier jour et nuit. Il veille notamment à empêcher toute intrusion accidentelle ou malveillante par une clôture et des pancartes bien visibles, </w:t>
      </w:r>
      <w:r w:rsidRPr="00F36533">
        <w:rPr>
          <w:rFonts w:ascii="Arial Narrow" w:hAnsi="Arial Narrow" w:cs="Tahoma"/>
          <w:sz w:val="22"/>
          <w:szCs w:val="22"/>
        </w:rPr>
        <w:lastRenderedPageBreak/>
        <w:t>interdisant l’accès du chantier au public. Le Cocontractant est tenu responsable de tout accident qui surviendrait sur le chantier suite à l’absence des dispositifs requis.</w:t>
      </w:r>
    </w:p>
    <w:p w:rsidR="00525BE3" w:rsidRPr="00F36533" w:rsidRDefault="00525BE3" w:rsidP="00525BE3">
      <w:pPr>
        <w:numPr>
          <w:ilvl w:val="1"/>
          <w:numId w:val="99"/>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La Garantie décennale est gérée conformément aux dispositions du Code Civil.</w:t>
      </w:r>
    </w:p>
    <w:p w:rsidR="00525BE3" w:rsidRPr="00F36533" w:rsidRDefault="00525BE3" w:rsidP="00525BE3">
      <w:pPr>
        <w:numPr>
          <w:ilvl w:val="0"/>
          <w:numId w:val="9"/>
        </w:numPr>
        <w:spacing w:before="120" w:after="120"/>
        <w:ind w:left="1418" w:hanging="1418"/>
        <w:jc w:val="both"/>
        <w:rPr>
          <w:rFonts w:ascii="Arial Narrow" w:hAnsi="Arial Narrow" w:cs="Tahoma"/>
          <w:b/>
          <w:bCs/>
          <w:sz w:val="22"/>
          <w:szCs w:val="22"/>
        </w:rPr>
      </w:pPr>
      <w:r w:rsidRPr="00F36533">
        <w:rPr>
          <w:rFonts w:ascii="Arial Narrow" w:hAnsi="Arial Narrow" w:cs="Tahoma"/>
          <w:b/>
          <w:bCs/>
          <w:sz w:val="22"/>
          <w:szCs w:val="22"/>
        </w:rPr>
        <w:t xml:space="preserve">VARIATION DES PRIX </w:t>
      </w:r>
      <w:r w:rsidRPr="00F36533">
        <w:rPr>
          <w:rFonts w:ascii="Arial Narrow" w:hAnsi="Arial Narrow"/>
          <w:b/>
          <w:sz w:val="22"/>
          <w:szCs w:val="22"/>
        </w:rPr>
        <w:t>(CCAG Article 20)</w:t>
      </w:r>
    </w:p>
    <w:p w:rsidR="00525BE3" w:rsidRPr="00F36533" w:rsidRDefault="00525BE3" w:rsidP="00525BE3">
      <w:pPr>
        <w:jc w:val="both"/>
        <w:rPr>
          <w:rFonts w:ascii="Arial Narrow" w:hAnsi="Arial Narrow" w:cs="Tahoma"/>
          <w:sz w:val="22"/>
          <w:szCs w:val="22"/>
        </w:rPr>
      </w:pPr>
      <w:r w:rsidRPr="00F36533">
        <w:rPr>
          <w:rFonts w:ascii="Arial Narrow" w:hAnsi="Arial Narrow" w:cs="Tahoma"/>
          <w:sz w:val="22"/>
          <w:szCs w:val="22"/>
        </w:rPr>
        <w:t>La présente Lettre-Commande est à prix unitaires et forfaitaires. Ces prix sont définitifs, fermes et non révisables.</w:t>
      </w:r>
    </w:p>
    <w:p w:rsidR="00525BE3" w:rsidRPr="00F36533" w:rsidRDefault="00525BE3" w:rsidP="00525BE3">
      <w:pPr>
        <w:numPr>
          <w:ilvl w:val="0"/>
          <w:numId w:val="9"/>
        </w:numPr>
        <w:spacing w:before="120" w:after="120"/>
        <w:ind w:left="1418" w:hanging="1418"/>
        <w:jc w:val="both"/>
        <w:rPr>
          <w:rFonts w:ascii="Arial Narrow" w:hAnsi="Arial Narrow" w:cs="Tahoma"/>
          <w:b/>
          <w:bCs/>
          <w:sz w:val="22"/>
          <w:szCs w:val="22"/>
        </w:rPr>
      </w:pPr>
      <w:r w:rsidRPr="00F36533">
        <w:rPr>
          <w:rFonts w:ascii="Arial Narrow" w:hAnsi="Arial Narrow" w:cs="Tahoma"/>
          <w:b/>
          <w:bCs/>
          <w:sz w:val="22"/>
          <w:szCs w:val="22"/>
        </w:rPr>
        <w:t xml:space="preserve">REGIME FISCAL ET DOUANIER </w:t>
      </w:r>
      <w:r w:rsidRPr="00F36533">
        <w:rPr>
          <w:rFonts w:ascii="Arial Narrow" w:hAnsi="Arial Narrow"/>
          <w:b/>
          <w:sz w:val="22"/>
          <w:szCs w:val="22"/>
        </w:rPr>
        <w:t>(CCAG Article 36)</w:t>
      </w:r>
    </w:p>
    <w:p w:rsidR="00525BE3" w:rsidRPr="00F36533" w:rsidRDefault="00525BE3" w:rsidP="00525BE3">
      <w:pPr>
        <w:jc w:val="both"/>
        <w:rPr>
          <w:rFonts w:ascii="Arial Narrow" w:hAnsi="Arial Narrow" w:cs="Tahoma"/>
          <w:sz w:val="22"/>
          <w:szCs w:val="22"/>
        </w:rPr>
      </w:pPr>
      <w:r w:rsidRPr="00F36533">
        <w:rPr>
          <w:rFonts w:ascii="Arial Narrow" w:hAnsi="Arial Narrow" w:cs="Tahoma"/>
          <w:sz w:val="22"/>
          <w:szCs w:val="22"/>
        </w:rPr>
        <w:t>La présente Lettre-Commande est soumise aux droits et taxes en vigueur au Cameroun.</w:t>
      </w:r>
    </w:p>
    <w:p w:rsidR="00525BE3" w:rsidRPr="00F36533" w:rsidRDefault="00525BE3" w:rsidP="00525BE3">
      <w:pPr>
        <w:numPr>
          <w:ilvl w:val="0"/>
          <w:numId w:val="9"/>
        </w:numPr>
        <w:spacing w:before="120" w:after="120"/>
        <w:ind w:left="1418" w:hanging="1418"/>
        <w:jc w:val="both"/>
        <w:rPr>
          <w:rFonts w:ascii="Arial Narrow" w:hAnsi="Arial Narrow" w:cs="Tahoma"/>
          <w:b/>
          <w:bCs/>
          <w:sz w:val="22"/>
          <w:szCs w:val="22"/>
        </w:rPr>
      </w:pPr>
      <w:r w:rsidRPr="00F36533">
        <w:rPr>
          <w:rFonts w:ascii="Arial Narrow" w:hAnsi="Arial Narrow" w:cs="Tahoma"/>
          <w:b/>
          <w:bCs/>
          <w:sz w:val="22"/>
          <w:szCs w:val="22"/>
        </w:rPr>
        <w:t>NANTISSEMENT DE LA LETTRE-COMMANDE</w:t>
      </w:r>
    </w:p>
    <w:p w:rsidR="00525BE3" w:rsidRPr="00F36533" w:rsidRDefault="00525BE3" w:rsidP="00525BE3">
      <w:pPr>
        <w:numPr>
          <w:ilvl w:val="1"/>
          <w:numId w:val="100"/>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La présente Lettre-Commande, conclue conformément aux dispositions du Décret N°2004/275 du 24 septembre 2004 portant Code des Marchés Publics, peut être donnée en nantissement.</w:t>
      </w:r>
    </w:p>
    <w:p w:rsidR="00525BE3" w:rsidRPr="00F36533" w:rsidRDefault="00525BE3" w:rsidP="00525BE3">
      <w:pPr>
        <w:numPr>
          <w:ilvl w:val="1"/>
          <w:numId w:val="100"/>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créancier nanti devra notifier par tous moyens laissant trace écrite au Chef de Service du Marché une copie certifiée conforme de l’acte de nantissement.</w:t>
      </w:r>
    </w:p>
    <w:p w:rsidR="00525BE3" w:rsidRPr="00F36533" w:rsidRDefault="00525BE3" w:rsidP="00525BE3">
      <w:pPr>
        <w:numPr>
          <w:ilvl w:val="1"/>
          <w:numId w:val="100"/>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Par application des dispositions ci-dessus :</w:t>
      </w:r>
    </w:p>
    <w:p w:rsidR="00525BE3" w:rsidRPr="00F36533" w:rsidRDefault="00525BE3" w:rsidP="00525BE3">
      <w:pPr>
        <w:numPr>
          <w:ilvl w:val="0"/>
          <w:numId w:val="33"/>
        </w:numPr>
        <w:spacing w:before="20"/>
        <w:jc w:val="both"/>
        <w:rPr>
          <w:rFonts w:ascii="Arial Narrow" w:hAnsi="Arial Narrow" w:cs="Tahoma"/>
          <w:sz w:val="22"/>
          <w:szCs w:val="22"/>
        </w:rPr>
      </w:pPr>
      <w:r w:rsidRPr="00F36533">
        <w:rPr>
          <w:rFonts w:ascii="Arial Narrow" w:hAnsi="Arial Narrow" w:cs="Tahoma"/>
          <w:sz w:val="22"/>
          <w:szCs w:val="22"/>
        </w:rPr>
        <w:t>Le Maître d’Ouvrage est chargé de la liquidation de la présente Lettre-</w:t>
      </w:r>
      <w:r w:rsidR="00000C02" w:rsidRPr="00F36533">
        <w:rPr>
          <w:rFonts w:ascii="Arial Narrow" w:hAnsi="Arial Narrow" w:cs="Tahoma"/>
          <w:sz w:val="22"/>
          <w:szCs w:val="22"/>
        </w:rPr>
        <w:t>Commande ;</w:t>
      </w:r>
    </w:p>
    <w:p w:rsidR="00525BE3" w:rsidRPr="00F36533" w:rsidRDefault="00BD0640" w:rsidP="00525BE3">
      <w:pPr>
        <w:numPr>
          <w:ilvl w:val="0"/>
          <w:numId w:val="33"/>
        </w:numPr>
        <w:spacing w:before="20"/>
        <w:jc w:val="both"/>
        <w:rPr>
          <w:rFonts w:ascii="Arial Narrow" w:hAnsi="Arial Narrow" w:cs="Tahoma"/>
          <w:sz w:val="22"/>
          <w:szCs w:val="22"/>
        </w:rPr>
      </w:pPr>
      <w:r w:rsidRPr="00F36533">
        <w:rPr>
          <w:rFonts w:ascii="Arial Narrow" w:hAnsi="Arial Narrow" w:cs="Tahoma"/>
          <w:sz w:val="22"/>
          <w:szCs w:val="22"/>
        </w:rPr>
        <w:t>Le Receveur_______________</w:t>
      </w:r>
      <w:r w:rsidR="00525BE3" w:rsidRPr="00F36533">
        <w:rPr>
          <w:rFonts w:ascii="Arial Narrow" w:hAnsi="Arial Narrow" w:cs="Tahoma"/>
          <w:sz w:val="22"/>
          <w:szCs w:val="22"/>
        </w:rPr>
        <w:t xml:space="preserve"> est chargé des paiements.</w:t>
      </w:r>
    </w:p>
    <w:p w:rsidR="00525BE3" w:rsidRPr="00F36533" w:rsidRDefault="00525BE3" w:rsidP="00525BE3">
      <w:pPr>
        <w:numPr>
          <w:ilvl w:val="0"/>
          <w:numId w:val="9"/>
        </w:numPr>
        <w:spacing w:before="240" w:after="120"/>
        <w:ind w:left="1418" w:hanging="1418"/>
        <w:jc w:val="both"/>
        <w:rPr>
          <w:rFonts w:ascii="Arial Narrow" w:hAnsi="Arial Narrow" w:cs="Tahoma"/>
          <w:b/>
          <w:bCs/>
          <w:sz w:val="22"/>
          <w:szCs w:val="22"/>
        </w:rPr>
      </w:pPr>
      <w:r w:rsidRPr="00F36533">
        <w:rPr>
          <w:rFonts w:ascii="Arial Narrow" w:hAnsi="Arial Narrow" w:cs="Tahoma"/>
          <w:b/>
          <w:bCs/>
          <w:sz w:val="22"/>
          <w:szCs w:val="22"/>
        </w:rPr>
        <w:t xml:space="preserve"> TIMBRE ET ENREGISTREMENT </w:t>
      </w:r>
      <w:r w:rsidRPr="00F36533">
        <w:rPr>
          <w:rFonts w:ascii="Arial Narrow" w:hAnsi="Arial Narrow"/>
          <w:b/>
          <w:sz w:val="22"/>
          <w:szCs w:val="22"/>
        </w:rPr>
        <w:t>(CCAG Article 37)</w:t>
      </w:r>
    </w:p>
    <w:p w:rsidR="00525BE3" w:rsidRPr="00F36533" w:rsidRDefault="00525BE3" w:rsidP="00525BE3">
      <w:pPr>
        <w:jc w:val="both"/>
        <w:rPr>
          <w:rFonts w:ascii="Arial Narrow" w:hAnsi="Arial Narrow" w:cs="Tahoma"/>
          <w:sz w:val="22"/>
          <w:szCs w:val="22"/>
        </w:rPr>
      </w:pPr>
      <w:r w:rsidRPr="00F36533">
        <w:rPr>
          <w:rFonts w:ascii="Arial Narrow" w:hAnsi="Arial Narrow" w:cs="Tahoma"/>
          <w:sz w:val="22"/>
          <w:szCs w:val="22"/>
        </w:rPr>
        <w:t>Sept (07) exemplaires originaux de la Lettre-Commande seront enregistrés par le Cocontractant à ses frais dans un Centre Principal des Impôts, conformément à la réglementation en vigueur, puis déposé</w:t>
      </w:r>
      <w:r w:rsidR="00BD0640" w:rsidRPr="00F36533">
        <w:rPr>
          <w:rFonts w:ascii="Arial Narrow" w:hAnsi="Arial Narrow" w:cs="Tahoma"/>
          <w:sz w:val="22"/>
          <w:szCs w:val="22"/>
        </w:rPr>
        <w:t>s à la Délégation Régionale</w:t>
      </w:r>
      <w:r w:rsidRPr="00F36533">
        <w:rPr>
          <w:rFonts w:ascii="Arial Narrow" w:hAnsi="Arial Narrow" w:cs="Tahoma"/>
          <w:sz w:val="22"/>
          <w:szCs w:val="22"/>
        </w:rPr>
        <w:t xml:space="preserve"> des </w:t>
      </w:r>
      <w:r w:rsidR="00BD0640" w:rsidRPr="00F36533">
        <w:rPr>
          <w:rFonts w:ascii="Arial Narrow" w:hAnsi="Arial Narrow" w:cs="Tahoma"/>
          <w:sz w:val="22"/>
          <w:szCs w:val="22"/>
        </w:rPr>
        <w:t>Marchés Publics du L’EST</w:t>
      </w:r>
      <w:r w:rsidRPr="00F36533">
        <w:rPr>
          <w:rFonts w:ascii="Arial Narrow" w:hAnsi="Arial Narrow" w:cs="Tahoma"/>
          <w:sz w:val="22"/>
          <w:szCs w:val="22"/>
        </w:rPr>
        <w:t xml:space="preserve"> pour ventilation.</w:t>
      </w:r>
    </w:p>
    <w:p w:rsidR="00525BE3" w:rsidRPr="00F36533" w:rsidRDefault="00525BE3" w:rsidP="00525BE3">
      <w:pPr>
        <w:numPr>
          <w:ilvl w:val="0"/>
          <w:numId w:val="9"/>
        </w:numPr>
        <w:spacing w:before="240" w:after="120"/>
        <w:ind w:left="1418" w:hanging="1418"/>
        <w:jc w:val="both"/>
        <w:rPr>
          <w:rFonts w:ascii="Arial Narrow" w:hAnsi="Arial Narrow" w:cs="Tahoma"/>
          <w:b/>
          <w:bCs/>
          <w:sz w:val="22"/>
          <w:szCs w:val="22"/>
        </w:rPr>
      </w:pPr>
      <w:r w:rsidRPr="00F36533">
        <w:rPr>
          <w:rFonts w:ascii="Arial Narrow" w:hAnsi="Arial Narrow" w:cs="Tahoma"/>
          <w:b/>
          <w:bCs/>
          <w:sz w:val="22"/>
          <w:szCs w:val="22"/>
        </w:rPr>
        <w:t xml:space="preserve">PENALITES DE RETARD </w:t>
      </w:r>
      <w:r w:rsidRPr="00F36533">
        <w:rPr>
          <w:rFonts w:ascii="Arial Narrow" w:hAnsi="Arial Narrow"/>
          <w:b/>
          <w:sz w:val="22"/>
          <w:szCs w:val="22"/>
        </w:rPr>
        <w:t>(CCAG Article 32 complété)</w:t>
      </w:r>
    </w:p>
    <w:p w:rsidR="00525BE3" w:rsidRPr="00F36533" w:rsidRDefault="00525BE3" w:rsidP="00525BE3">
      <w:pPr>
        <w:numPr>
          <w:ilvl w:val="1"/>
          <w:numId w:val="101"/>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A défaut pour le Cocontractant de terminer les livraisons dans le délai contractuel, il sera appliqué, par jour calendaire de retard, une pénalité forfaitaire fixée à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1/2000</w:t>
      </w:r>
      <w:r w:rsidRPr="00F36533">
        <w:rPr>
          <w:rFonts w:ascii="Arial Narrow" w:hAnsi="Arial Narrow" w:cs="Tahoma"/>
          <w:sz w:val="22"/>
          <w:szCs w:val="22"/>
          <w:vertAlign w:val="superscript"/>
        </w:rPr>
        <w:t>ème</w:t>
      </w:r>
      <w:r w:rsidRPr="00F36533">
        <w:rPr>
          <w:rFonts w:ascii="Arial Narrow" w:hAnsi="Arial Narrow" w:cs="Tahoma"/>
          <w:sz w:val="22"/>
          <w:szCs w:val="22"/>
        </w:rPr>
        <w:t xml:space="preserve"> du montant global de la Lettre-Commande du 1</w:t>
      </w:r>
      <w:r w:rsidRPr="00F36533">
        <w:rPr>
          <w:rFonts w:ascii="Arial Narrow" w:hAnsi="Arial Narrow" w:cs="Tahoma"/>
          <w:sz w:val="22"/>
          <w:szCs w:val="22"/>
          <w:vertAlign w:val="superscript"/>
        </w:rPr>
        <w:t>er</w:t>
      </w:r>
      <w:r w:rsidRPr="00F36533">
        <w:rPr>
          <w:rFonts w:ascii="Arial Narrow" w:hAnsi="Arial Narrow" w:cs="Tahoma"/>
          <w:sz w:val="22"/>
          <w:szCs w:val="22"/>
        </w:rPr>
        <w:t xml:space="preserve"> au 30</w:t>
      </w:r>
      <w:r w:rsidRPr="00F36533">
        <w:rPr>
          <w:rFonts w:ascii="Arial Narrow" w:hAnsi="Arial Narrow" w:cs="Tahoma"/>
          <w:sz w:val="22"/>
          <w:szCs w:val="22"/>
          <w:vertAlign w:val="superscript"/>
        </w:rPr>
        <w:t>ème</w:t>
      </w:r>
      <w:r w:rsidRPr="00F36533">
        <w:rPr>
          <w:rFonts w:ascii="Arial Narrow" w:hAnsi="Arial Narrow" w:cs="Tahoma"/>
          <w:sz w:val="22"/>
          <w:szCs w:val="22"/>
        </w:rPr>
        <w:t xml:space="preserve"> jour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1/1000</w:t>
      </w:r>
      <w:r w:rsidRPr="00F36533">
        <w:rPr>
          <w:rFonts w:ascii="Arial Narrow" w:hAnsi="Arial Narrow" w:cs="Tahoma"/>
          <w:sz w:val="22"/>
          <w:szCs w:val="22"/>
          <w:vertAlign w:val="superscript"/>
        </w:rPr>
        <w:t>ème</w:t>
      </w:r>
      <w:r w:rsidRPr="00F36533">
        <w:rPr>
          <w:rFonts w:ascii="Arial Narrow" w:hAnsi="Arial Narrow" w:cs="Tahoma"/>
          <w:sz w:val="22"/>
          <w:szCs w:val="22"/>
        </w:rPr>
        <w:t xml:space="preserve"> au-delà du 30</w:t>
      </w:r>
      <w:r w:rsidRPr="00F36533">
        <w:rPr>
          <w:rFonts w:ascii="Arial Narrow" w:hAnsi="Arial Narrow" w:cs="Tahoma"/>
          <w:sz w:val="22"/>
          <w:szCs w:val="22"/>
          <w:vertAlign w:val="superscript"/>
        </w:rPr>
        <w:t>ème</w:t>
      </w:r>
      <w:r w:rsidRPr="00F36533">
        <w:rPr>
          <w:rFonts w:ascii="Arial Narrow" w:hAnsi="Arial Narrow" w:cs="Tahoma"/>
          <w:sz w:val="22"/>
          <w:szCs w:val="22"/>
        </w:rPr>
        <w:t xml:space="preserve"> jour.</w:t>
      </w:r>
    </w:p>
    <w:p w:rsidR="00525BE3" w:rsidRPr="00F36533" w:rsidRDefault="00525BE3" w:rsidP="00525BE3">
      <w:pPr>
        <w:numPr>
          <w:ilvl w:val="1"/>
          <w:numId w:val="101"/>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Les pénalités de retard s’appliquent sur le délai global de la Lettre-Commande et non sur les délais de livraison.</w:t>
      </w:r>
    </w:p>
    <w:p w:rsidR="00525BE3" w:rsidRPr="00F36533" w:rsidRDefault="00525BE3" w:rsidP="00525BE3">
      <w:pPr>
        <w:numPr>
          <w:ilvl w:val="1"/>
          <w:numId w:val="101"/>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montant cumulé des pénalités prévues à l’alinéa 47.1 ne peut excéder 10% du montant Toutes Taxes Comprises de la Lettre-Commande sous peine de résiliation.</w:t>
      </w:r>
    </w:p>
    <w:p w:rsidR="00525BE3" w:rsidRPr="00F36533" w:rsidRDefault="00525BE3" w:rsidP="00525BE3">
      <w:pPr>
        <w:tabs>
          <w:tab w:val="left" w:pos="567"/>
        </w:tabs>
        <w:spacing w:before="120"/>
        <w:jc w:val="both"/>
        <w:rPr>
          <w:rFonts w:ascii="Arial Narrow" w:hAnsi="Arial Narrow" w:cs="Tahoma"/>
          <w:sz w:val="22"/>
          <w:szCs w:val="22"/>
        </w:rPr>
      </w:pPr>
    </w:p>
    <w:p w:rsidR="00525BE3" w:rsidRPr="00F36533" w:rsidRDefault="00525BE3" w:rsidP="00525BE3">
      <w:pPr>
        <w:spacing w:after="120"/>
        <w:ind w:left="1418" w:hanging="1418"/>
        <w:jc w:val="both"/>
        <w:rPr>
          <w:rFonts w:ascii="Arial Narrow" w:hAnsi="Arial Narrow" w:cs="Tahoma"/>
          <w:b/>
          <w:i/>
          <w:sz w:val="22"/>
          <w:szCs w:val="22"/>
        </w:rPr>
      </w:pPr>
      <w:r w:rsidRPr="00F36533">
        <w:rPr>
          <w:rFonts w:ascii="Arial Narrow" w:hAnsi="Arial Narrow" w:cs="Tahoma"/>
          <w:b/>
          <w:sz w:val="22"/>
          <w:szCs w:val="22"/>
          <w:u w:val="single"/>
        </w:rPr>
        <w:t>CHAPITRE V</w:t>
      </w:r>
      <w:r w:rsidR="00C8794B" w:rsidRPr="00F36533">
        <w:rPr>
          <w:rFonts w:ascii="Arial Narrow" w:hAnsi="Arial Narrow" w:cs="Tahoma"/>
          <w:b/>
          <w:sz w:val="22"/>
          <w:szCs w:val="22"/>
        </w:rPr>
        <w:t> : CLAUSES</w:t>
      </w:r>
      <w:r w:rsidR="006A5D90">
        <w:rPr>
          <w:rFonts w:ascii="Arial Narrow" w:hAnsi="Arial Narrow" w:cs="Tahoma"/>
          <w:b/>
          <w:sz w:val="22"/>
          <w:szCs w:val="22"/>
        </w:rPr>
        <w:t xml:space="preserve"> </w:t>
      </w:r>
      <w:r w:rsidRPr="00F36533">
        <w:rPr>
          <w:rFonts w:ascii="Arial Narrow" w:hAnsi="Arial Narrow" w:cs="Tahoma"/>
          <w:b/>
          <w:sz w:val="22"/>
          <w:szCs w:val="22"/>
        </w:rPr>
        <w:t>DIVERSES.</w:t>
      </w:r>
    </w:p>
    <w:p w:rsidR="00525BE3" w:rsidRPr="00F36533" w:rsidRDefault="00525BE3" w:rsidP="00525BE3">
      <w:pPr>
        <w:numPr>
          <w:ilvl w:val="0"/>
          <w:numId w:val="9"/>
        </w:numPr>
        <w:spacing w:before="60" w:after="60"/>
        <w:ind w:left="1418" w:hanging="1418"/>
        <w:jc w:val="both"/>
        <w:rPr>
          <w:rFonts w:ascii="Arial Narrow" w:hAnsi="Arial Narrow" w:cs="Tahoma"/>
          <w:b/>
          <w:bCs/>
          <w:sz w:val="22"/>
          <w:szCs w:val="22"/>
        </w:rPr>
      </w:pPr>
      <w:r w:rsidRPr="00F36533">
        <w:rPr>
          <w:rFonts w:ascii="Arial Narrow" w:hAnsi="Arial Narrow" w:cs="Tahoma"/>
          <w:b/>
          <w:bCs/>
          <w:sz w:val="22"/>
          <w:szCs w:val="22"/>
        </w:rPr>
        <w:t>FRAIS COMMERCIAUX EXTRAORDINAIRES</w:t>
      </w:r>
    </w:p>
    <w:p w:rsidR="00525BE3" w:rsidRPr="00F36533" w:rsidRDefault="00525BE3" w:rsidP="00525BE3">
      <w:pPr>
        <w:numPr>
          <w:ilvl w:val="1"/>
          <w:numId w:val="102"/>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Cocontractant déclare que le présent contrat de marché n’a donné, ne donne pas ou ne donnera pas lieu à perception de frais commerciaux extraordinaires.</w:t>
      </w:r>
    </w:p>
    <w:p w:rsidR="00525BE3" w:rsidRPr="00F36533" w:rsidRDefault="00525BE3" w:rsidP="00525BE3">
      <w:pPr>
        <w:numPr>
          <w:ilvl w:val="1"/>
          <w:numId w:val="102"/>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Le Cocontractant s’engage, s’il est établi de financement de frais commerciaux extraordinaires au titre du présent contrat du marché, à réserver à l’Ingénieur pour le compte du Maître d’ouvrage, le montant de ses frais.</w:t>
      </w:r>
    </w:p>
    <w:p w:rsidR="00525BE3" w:rsidRPr="00F36533" w:rsidRDefault="00525BE3" w:rsidP="00525BE3">
      <w:pPr>
        <w:numPr>
          <w:ilvl w:val="1"/>
          <w:numId w:val="102"/>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En outre, si le Cocontractant était convaincu de perception des frais commerciaux extraordinaires, il encourrait les sanctions prévues par la réglementation en vigueur.</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TRANSPORTS INTERNATIONAUX</w:t>
      </w:r>
    </w:p>
    <w:p w:rsidR="00525BE3" w:rsidRPr="00F36533" w:rsidRDefault="00525BE3" w:rsidP="00525BE3">
      <w:pPr>
        <w:jc w:val="both"/>
        <w:rPr>
          <w:rFonts w:ascii="Arial Narrow" w:hAnsi="Arial Narrow" w:cs="Tahoma"/>
          <w:sz w:val="22"/>
          <w:szCs w:val="22"/>
        </w:rPr>
      </w:pPr>
      <w:r w:rsidRPr="00F36533">
        <w:rPr>
          <w:rFonts w:ascii="Arial Narrow" w:hAnsi="Arial Narrow" w:cs="Tahoma"/>
          <w:sz w:val="22"/>
          <w:szCs w:val="22"/>
        </w:rPr>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INFORMATIONS DE CHANTIER A AFFICHER</w:t>
      </w:r>
    </w:p>
    <w:p w:rsidR="00525BE3" w:rsidRPr="00F36533" w:rsidRDefault="00525BE3" w:rsidP="00525BE3">
      <w:pPr>
        <w:jc w:val="both"/>
        <w:rPr>
          <w:rFonts w:ascii="Arial Narrow" w:hAnsi="Arial Narrow" w:cs="Tahoma"/>
          <w:sz w:val="22"/>
          <w:szCs w:val="22"/>
        </w:rPr>
      </w:pPr>
      <w:r w:rsidRPr="00F36533">
        <w:rPr>
          <w:rFonts w:ascii="Arial Narrow" w:hAnsi="Arial Narrow" w:cs="Tahoma"/>
          <w:sz w:val="22"/>
          <w:szCs w:val="22"/>
        </w:rPr>
        <w:lastRenderedPageBreak/>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F36533">
          <w:rPr>
            <w:rFonts w:ascii="Arial Narrow" w:hAnsi="Arial Narrow" w:cs="Tahoma"/>
            <w:sz w:val="22"/>
            <w:szCs w:val="22"/>
          </w:rPr>
          <w:t>1,60 mètre</w:t>
        </w:r>
      </w:smartTag>
      <w:r w:rsidRPr="00F36533">
        <w:rPr>
          <w:rFonts w:ascii="Arial Narrow" w:hAnsi="Arial Narrow" w:cs="Tahoma"/>
          <w:sz w:val="22"/>
          <w:szCs w:val="22"/>
        </w:rPr>
        <w:t xml:space="preserve"> à partir du sol, conformément aux indications suivantes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Matériau : bois</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Dimensions de chaque panonceau : 25 cm de hauteur par 180 cm de longueur, épaisseur de 3 cm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Revêtement : une couche de peinture antirouille suivie d’une couche de peinture glycérophtalique de teinte blanche. Les inscriptions sont réalisées en noir sur fond blanc.</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 xml:space="preserve">Texte : </w:t>
      </w:r>
    </w:p>
    <w:p w:rsidR="00525BE3" w:rsidRPr="00F36533" w:rsidRDefault="00525BE3" w:rsidP="00525BE3">
      <w:pPr>
        <w:pStyle w:val="Corpsdetexte3"/>
        <w:jc w:val="both"/>
        <w:rPr>
          <w:rFonts w:ascii="Arial Narrow" w:hAnsi="Arial Narrow" w:cs="Tahoma"/>
          <w:bCs/>
          <w:sz w:val="22"/>
          <w:szCs w:val="22"/>
          <w:u w:val="single"/>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4887"/>
        <w:gridCol w:w="3725"/>
      </w:tblGrid>
      <w:tr w:rsidR="005B7267" w:rsidRPr="00F36533" w:rsidTr="007F6574">
        <w:trPr>
          <w:trHeight w:val="502"/>
          <w:jc w:val="center"/>
        </w:trPr>
        <w:tc>
          <w:tcPr>
            <w:tcW w:w="8612" w:type="dxa"/>
            <w:gridSpan w:val="2"/>
            <w:vAlign w:val="center"/>
          </w:tcPr>
          <w:p w:rsidR="00525BE3" w:rsidRPr="00F36533" w:rsidRDefault="00525BE3" w:rsidP="00D56FF6">
            <w:pPr>
              <w:pStyle w:val="Corpsdetexte3"/>
              <w:rPr>
                <w:rFonts w:ascii="Arial Narrow" w:hAnsi="Arial Narrow" w:cs="Tahoma"/>
                <w:b w:val="0"/>
                <w:sz w:val="22"/>
              </w:rPr>
            </w:pPr>
            <w:r w:rsidRPr="00F36533">
              <w:rPr>
                <w:rFonts w:ascii="Arial Narrow" w:hAnsi="Arial Narrow" w:cs="Tahoma"/>
                <w:b w:val="0"/>
                <w:sz w:val="22"/>
                <w:szCs w:val="22"/>
              </w:rPr>
              <w:t>LETTRE-C</w:t>
            </w:r>
            <w:r w:rsidR="00F84A64" w:rsidRPr="00F36533">
              <w:rPr>
                <w:rFonts w:ascii="Arial Narrow" w:hAnsi="Arial Narrow" w:cs="Tahoma"/>
                <w:b w:val="0"/>
                <w:sz w:val="22"/>
                <w:szCs w:val="22"/>
              </w:rPr>
              <w:t>OMMANDE N°</w:t>
            </w:r>
            <w:r w:rsidR="0036167F">
              <w:rPr>
                <w:rFonts w:ascii="Arial Narrow" w:hAnsi="Arial Narrow" w:cs="Tahoma"/>
                <w:b w:val="0"/>
                <w:sz w:val="22"/>
                <w:szCs w:val="22"/>
              </w:rPr>
              <w:t>______/LC/</w:t>
            </w:r>
            <w:r w:rsidR="00D56FF6" w:rsidRPr="00D56FF6">
              <w:rPr>
                <w:rFonts w:ascii="Arial Narrow" w:hAnsi="Arial Narrow" w:cs="Tahoma"/>
                <w:b w:val="0"/>
                <w:sz w:val="22"/>
                <w:szCs w:val="22"/>
              </w:rPr>
              <w:t xml:space="preserve"> </w:t>
            </w:r>
            <w:r w:rsidR="003A3447" w:rsidRPr="00D56FF6">
              <w:rPr>
                <w:rFonts w:ascii="Arial Narrow" w:hAnsi="Arial Narrow" w:cs="Tahoma"/>
                <w:b w:val="0"/>
                <w:sz w:val="22"/>
                <w:szCs w:val="22"/>
              </w:rPr>
              <w:t>CI</w:t>
            </w:r>
            <w:r w:rsidR="00F11C53" w:rsidRPr="00D56FF6">
              <w:rPr>
                <w:rFonts w:ascii="Arial Narrow" w:hAnsi="Arial Narrow" w:cs="Tahoma"/>
                <w:b w:val="0"/>
                <w:sz w:val="22"/>
                <w:szCs w:val="22"/>
              </w:rPr>
              <w:t>PM</w:t>
            </w:r>
            <w:r w:rsidR="00F11C53">
              <w:rPr>
                <w:rFonts w:ascii="Arial Narrow" w:hAnsi="Arial Narrow" w:cs="Tahoma"/>
                <w:b w:val="0"/>
                <w:sz w:val="22"/>
                <w:szCs w:val="22"/>
              </w:rPr>
              <w:t>/EST/2020</w:t>
            </w:r>
          </w:p>
        </w:tc>
      </w:tr>
      <w:tr w:rsidR="005B7267" w:rsidRPr="00F36533" w:rsidTr="007F6574">
        <w:trPr>
          <w:trHeight w:val="736"/>
          <w:jc w:val="center"/>
        </w:trPr>
        <w:tc>
          <w:tcPr>
            <w:tcW w:w="8612" w:type="dxa"/>
            <w:gridSpan w:val="2"/>
            <w:vAlign w:val="center"/>
          </w:tcPr>
          <w:p w:rsidR="00525BE3" w:rsidRPr="00F36533" w:rsidRDefault="00F84A64" w:rsidP="002E52C7">
            <w:pPr>
              <w:pStyle w:val="Corpsdetexte3"/>
              <w:rPr>
                <w:rFonts w:ascii="Arial Narrow" w:hAnsi="Arial Narrow" w:cs="Tahoma"/>
                <w:bCs/>
                <w:sz w:val="22"/>
              </w:rPr>
            </w:pPr>
            <w:r w:rsidRPr="00F36533">
              <w:rPr>
                <w:rFonts w:ascii="Arial Narrow" w:hAnsi="Arial Narrow" w:cs="Tahoma"/>
                <w:sz w:val="22"/>
                <w:szCs w:val="22"/>
              </w:rPr>
              <w:t xml:space="preserve">TRAVAUX </w:t>
            </w:r>
            <w:r w:rsidR="004D130D" w:rsidRPr="00F36533">
              <w:rPr>
                <w:rFonts w:ascii="Arial Narrow" w:hAnsi="Arial Narrow" w:cs="Tahoma"/>
                <w:sz w:val="22"/>
                <w:szCs w:val="22"/>
              </w:rPr>
              <w:t xml:space="preserve"> DE </w:t>
            </w:r>
            <w:r w:rsidR="002E52C7" w:rsidRPr="00F36533">
              <w:rPr>
                <w:rFonts w:ascii="Arial Narrow" w:hAnsi="Arial Narrow" w:cs="Tahoma"/>
                <w:sz w:val="22"/>
                <w:szCs w:val="22"/>
              </w:rPr>
              <w:t>CONST</w:t>
            </w:r>
            <w:r w:rsidR="001A2166">
              <w:rPr>
                <w:rFonts w:ascii="Arial Narrow" w:hAnsi="Arial Narrow" w:cs="Tahoma"/>
                <w:sz w:val="22"/>
                <w:szCs w:val="22"/>
              </w:rPr>
              <w:t>RUCTION d’un dalot sur la rivière GBELL</w:t>
            </w:r>
            <w:r w:rsidR="002E52C7" w:rsidRPr="00F36533">
              <w:rPr>
                <w:rFonts w:ascii="Arial Narrow" w:hAnsi="Arial Narrow" w:cs="Tahoma"/>
                <w:sz w:val="22"/>
                <w:szCs w:val="22"/>
              </w:rPr>
              <w:t>.</w:t>
            </w:r>
          </w:p>
        </w:tc>
      </w:tr>
      <w:tr w:rsidR="00F36533" w:rsidRPr="00F36533" w:rsidTr="007F6574">
        <w:trPr>
          <w:trHeight w:val="346"/>
          <w:jc w:val="center"/>
        </w:trPr>
        <w:tc>
          <w:tcPr>
            <w:tcW w:w="8612" w:type="dxa"/>
            <w:gridSpan w:val="2"/>
            <w:vAlign w:val="center"/>
          </w:tcPr>
          <w:p w:rsidR="00525BE3" w:rsidRPr="00F36533" w:rsidRDefault="00525BE3" w:rsidP="00D56FF6">
            <w:pPr>
              <w:pStyle w:val="Corpsdetexte3"/>
              <w:rPr>
                <w:rFonts w:ascii="Arial Narrow" w:hAnsi="Arial Narrow" w:cs="Tahoma"/>
                <w:bCs/>
                <w:sz w:val="22"/>
              </w:rPr>
            </w:pPr>
            <w:r w:rsidRPr="00F36533">
              <w:rPr>
                <w:rFonts w:ascii="Arial Narrow" w:hAnsi="Arial Narrow" w:cs="Tahoma"/>
                <w:b w:val="0"/>
                <w:bCs/>
                <w:sz w:val="22"/>
                <w:szCs w:val="22"/>
              </w:rPr>
              <w:t>Maître d’Ouvrage</w:t>
            </w:r>
            <w:r w:rsidRPr="00F36533">
              <w:rPr>
                <w:rFonts w:ascii="Arial Narrow" w:hAnsi="Arial Narrow" w:cs="Tahoma"/>
                <w:bCs/>
                <w:sz w:val="22"/>
                <w:szCs w:val="22"/>
              </w:rPr>
              <w:t> </w:t>
            </w:r>
            <w:r w:rsidR="00D56FF6" w:rsidRPr="00D56FF6">
              <w:rPr>
                <w:rFonts w:ascii="Arial Narrow" w:hAnsi="Arial Narrow"/>
                <w:b w:val="0"/>
                <w:szCs w:val="28"/>
              </w:rPr>
              <w:t>L</w:t>
            </w:r>
            <w:r w:rsidR="00F36533" w:rsidRPr="00D56FF6">
              <w:rPr>
                <w:rFonts w:ascii="Arial Narrow" w:hAnsi="Arial Narrow"/>
                <w:b w:val="0"/>
                <w:szCs w:val="28"/>
              </w:rPr>
              <w:t>e</w:t>
            </w:r>
            <w:r w:rsidR="00F1624B">
              <w:rPr>
                <w:rFonts w:ascii="Arial Narrow" w:hAnsi="Arial Narrow"/>
                <w:b w:val="0"/>
                <w:szCs w:val="28"/>
              </w:rPr>
              <w:t xml:space="preserve"> </w:t>
            </w:r>
            <w:r w:rsidR="00F36533" w:rsidRPr="00F36533">
              <w:rPr>
                <w:rFonts w:ascii="Arial Narrow" w:hAnsi="Arial Narrow"/>
                <w:b w:val="0"/>
                <w:i w:val="0"/>
                <w:iCs/>
                <w:szCs w:val="28"/>
              </w:rPr>
              <w:t>Maire de la Commune de Bertoua</w:t>
            </w:r>
            <w:r w:rsidR="00C8794B">
              <w:rPr>
                <w:rFonts w:ascii="Arial Narrow" w:hAnsi="Arial Narrow"/>
                <w:b w:val="0"/>
                <w:i w:val="0"/>
                <w:iCs/>
                <w:szCs w:val="28"/>
              </w:rPr>
              <w:t xml:space="preserve"> 1er</w:t>
            </w:r>
            <w:r w:rsidRPr="00F36533">
              <w:rPr>
                <w:rFonts w:ascii="Arial Narrow" w:hAnsi="Arial Narrow" w:cs="Tahoma"/>
                <w:bCs/>
                <w:sz w:val="22"/>
                <w:szCs w:val="22"/>
              </w:rPr>
              <w:t xml:space="preserve">: </w:t>
            </w:r>
          </w:p>
        </w:tc>
      </w:tr>
      <w:tr w:rsidR="005B7267" w:rsidRPr="00F36533" w:rsidTr="007F6574">
        <w:trPr>
          <w:trHeight w:val="346"/>
          <w:jc w:val="center"/>
        </w:trPr>
        <w:tc>
          <w:tcPr>
            <w:tcW w:w="8612" w:type="dxa"/>
            <w:gridSpan w:val="2"/>
            <w:vAlign w:val="center"/>
          </w:tcPr>
          <w:p w:rsidR="00525BE3" w:rsidRPr="00F36533" w:rsidRDefault="00525BE3" w:rsidP="00D56FF6">
            <w:pPr>
              <w:pStyle w:val="Corpsdetexte3"/>
              <w:rPr>
                <w:rFonts w:ascii="Arial Narrow" w:hAnsi="Arial Narrow" w:cs="Tahoma"/>
                <w:bCs/>
                <w:sz w:val="22"/>
              </w:rPr>
            </w:pPr>
            <w:r w:rsidRPr="00F36533">
              <w:rPr>
                <w:rFonts w:ascii="Arial Narrow" w:hAnsi="Arial Narrow" w:cs="Tahoma"/>
                <w:b w:val="0"/>
                <w:bCs/>
                <w:sz w:val="22"/>
                <w:szCs w:val="22"/>
              </w:rPr>
              <w:t>Autorité Contractante</w:t>
            </w:r>
            <w:r w:rsidR="00F11C53">
              <w:rPr>
                <w:rFonts w:ascii="Arial Narrow" w:hAnsi="Arial Narrow" w:cs="Tahoma"/>
                <w:bCs/>
                <w:sz w:val="22"/>
                <w:szCs w:val="22"/>
              </w:rPr>
              <w:t> </w:t>
            </w:r>
            <w:r w:rsidR="00F11C53" w:rsidRPr="00D56FF6">
              <w:rPr>
                <w:rFonts w:ascii="Arial Narrow" w:hAnsi="Arial Narrow" w:cs="Tahoma"/>
                <w:b w:val="0"/>
                <w:bCs/>
                <w:sz w:val="22"/>
                <w:szCs w:val="22"/>
              </w:rPr>
              <w:t>: Le</w:t>
            </w:r>
            <w:r w:rsidR="00F1624B">
              <w:rPr>
                <w:rFonts w:ascii="Arial Narrow" w:hAnsi="Arial Narrow" w:cs="Tahoma"/>
                <w:b w:val="0"/>
                <w:bCs/>
                <w:sz w:val="22"/>
                <w:szCs w:val="22"/>
              </w:rPr>
              <w:t xml:space="preserve"> </w:t>
            </w:r>
            <w:r w:rsidR="00F36533" w:rsidRPr="00F36533">
              <w:rPr>
                <w:rFonts w:ascii="Arial Narrow" w:hAnsi="Arial Narrow"/>
                <w:b w:val="0"/>
                <w:i w:val="0"/>
                <w:iCs/>
                <w:szCs w:val="28"/>
              </w:rPr>
              <w:t xml:space="preserve">Maire de la Commune de Bertoua </w:t>
            </w:r>
            <w:r w:rsidR="00C8794B">
              <w:rPr>
                <w:rFonts w:ascii="Arial Narrow" w:hAnsi="Arial Narrow"/>
                <w:b w:val="0"/>
                <w:i w:val="0"/>
                <w:iCs/>
                <w:szCs w:val="28"/>
              </w:rPr>
              <w:t>1er</w:t>
            </w:r>
          </w:p>
        </w:tc>
      </w:tr>
      <w:tr w:rsidR="005B7267" w:rsidRPr="00F36533" w:rsidTr="007F6574">
        <w:trPr>
          <w:trHeight w:val="346"/>
          <w:jc w:val="center"/>
        </w:trPr>
        <w:tc>
          <w:tcPr>
            <w:tcW w:w="8612" w:type="dxa"/>
            <w:gridSpan w:val="2"/>
            <w:vAlign w:val="center"/>
          </w:tcPr>
          <w:p w:rsidR="00525BE3" w:rsidRPr="00F36533" w:rsidRDefault="00525BE3" w:rsidP="002E52C7">
            <w:pPr>
              <w:pStyle w:val="Corpsdetexte3"/>
              <w:rPr>
                <w:rFonts w:ascii="Arial Narrow" w:hAnsi="Arial Narrow" w:cs="Tahoma"/>
                <w:bCs/>
                <w:sz w:val="22"/>
              </w:rPr>
            </w:pPr>
            <w:r w:rsidRPr="00F36533">
              <w:rPr>
                <w:rFonts w:ascii="Arial Narrow" w:hAnsi="Arial Narrow" w:cs="Tahoma"/>
                <w:b w:val="0"/>
                <w:bCs/>
                <w:sz w:val="22"/>
                <w:szCs w:val="22"/>
              </w:rPr>
              <w:t>CHEF DE SERVICE DU MARCHE</w:t>
            </w:r>
            <w:r w:rsidRPr="00F36533">
              <w:rPr>
                <w:rFonts w:ascii="Arial Narrow" w:hAnsi="Arial Narrow" w:cs="Tahoma"/>
                <w:bCs/>
                <w:sz w:val="22"/>
                <w:szCs w:val="22"/>
              </w:rPr>
              <w:t> :</w:t>
            </w:r>
            <w:r w:rsidR="001A2166">
              <w:rPr>
                <w:rFonts w:ascii="Arial Narrow" w:hAnsi="Arial Narrow" w:cs="Tahoma"/>
                <w:bCs/>
                <w:sz w:val="22"/>
                <w:szCs w:val="22"/>
              </w:rPr>
              <w:t xml:space="preserve"> SG de la commune de Bertoua 1er</w:t>
            </w:r>
          </w:p>
        </w:tc>
      </w:tr>
      <w:tr w:rsidR="005B7267" w:rsidRPr="00F36533" w:rsidTr="007F6574">
        <w:trPr>
          <w:trHeight w:val="346"/>
          <w:jc w:val="center"/>
        </w:trPr>
        <w:tc>
          <w:tcPr>
            <w:tcW w:w="8612" w:type="dxa"/>
            <w:gridSpan w:val="2"/>
            <w:vAlign w:val="center"/>
          </w:tcPr>
          <w:p w:rsidR="00525BE3" w:rsidRPr="00F36533" w:rsidRDefault="00525BE3" w:rsidP="00F84A64">
            <w:pPr>
              <w:pStyle w:val="Corpsdetexte3"/>
              <w:rPr>
                <w:rFonts w:ascii="Arial Narrow" w:hAnsi="Arial Narrow" w:cs="Tahoma"/>
                <w:bCs/>
                <w:sz w:val="22"/>
              </w:rPr>
            </w:pPr>
            <w:r w:rsidRPr="00F36533">
              <w:rPr>
                <w:rFonts w:ascii="Arial Narrow" w:hAnsi="Arial Narrow" w:cs="Tahoma"/>
                <w:b w:val="0"/>
                <w:bCs/>
                <w:sz w:val="22"/>
                <w:szCs w:val="22"/>
              </w:rPr>
              <w:t>INGENIEUR DU MARCHE</w:t>
            </w:r>
            <w:r w:rsidRPr="00F36533">
              <w:rPr>
                <w:rFonts w:ascii="Arial Narrow" w:hAnsi="Arial Narrow" w:cs="Tahoma"/>
                <w:bCs/>
                <w:sz w:val="22"/>
                <w:szCs w:val="22"/>
              </w:rPr>
              <w:t xml:space="preserve"> : Le </w:t>
            </w:r>
            <w:r w:rsidR="001A2166">
              <w:rPr>
                <w:rFonts w:ascii="Arial Narrow" w:hAnsi="Arial Narrow" w:cs="Tahoma"/>
                <w:bCs/>
                <w:sz w:val="22"/>
                <w:szCs w:val="22"/>
              </w:rPr>
              <w:t>délégué départemental MINADER</w:t>
            </w:r>
          </w:p>
        </w:tc>
      </w:tr>
      <w:tr w:rsidR="005B7267" w:rsidRPr="00F36533" w:rsidTr="007F6574">
        <w:trPr>
          <w:trHeight w:val="346"/>
          <w:jc w:val="center"/>
        </w:trPr>
        <w:tc>
          <w:tcPr>
            <w:tcW w:w="8612" w:type="dxa"/>
            <w:gridSpan w:val="2"/>
            <w:vAlign w:val="center"/>
          </w:tcPr>
          <w:p w:rsidR="00525BE3" w:rsidRPr="00F36533" w:rsidRDefault="00525BE3" w:rsidP="007F6574">
            <w:pPr>
              <w:pStyle w:val="Corpsdetexte3"/>
              <w:rPr>
                <w:rFonts w:ascii="Arial Narrow" w:hAnsi="Arial Narrow" w:cs="Tahoma"/>
                <w:bCs/>
                <w:sz w:val="22"/>
              </w:rPr>
            </w:pPr>
            <w:r w:rsidRPr="00F36533">
              <w:rPr>
                <w:rFonts w:ascii="Arial Narrow" w:hAnsi="Arial Narrow" w:cs="Tahoma"/>
                <w:b w:val="0"/>
                <w:bCs/>
                <w:sz w:val="22"/>
                <w:szCs w:val="22"/>
              </w:rPr>
              <w:t>ENTREPRISE</w:t>
            </w:r>
            <w:r w:rsidRPr="00F36533">
              <w:rPr>
                <w:rFonts w:ascii="Arial Narrow" w:hAnsi="Arial Narrow" w:cs="Tahoma"/>
                <w:bCs/>
                <w:sz w:val="22"/>
                <w:szCs w:val="22"/>
              </w:rPr>
              <w:t> :……………………………………………..</w:t>
            </w:r>
          </w:p>
        </w:tc>
      </w:tr>
      <w:tr w:rsidR="005B7267" w:rsidRPr="00F36533" w:rsidTr="007F6574">
        <w:trPr>
          <w:trHeight w:val="346"/>
          <w:jc w:val="center"/>
        </w:trPr>
        <w:tc>
          <w:tcPr>
            <w:tcW w:w="8612" w:type="dxa"/>
            <w:gridSpan w:val="2"/>
            <w:tcBorders>
              <w:bottom w:val="double" w:sz="4" w:space="0" w:color="auto"/>
            </w:tcBorders>
            <w:vAlign w:val="center"/>
          </w:tcPr>
          <w:p w:rsidR="00525BE3" w:rsidRPr="00F36533" w:rsidRDefault="00525BE3" w:rsidP="004D130D">
            <w:pPr>
              <w:pStyle w:val="Corpsdetexte3"/>
              <w:rPr>
                <w:rFonts w:ascii="Arial Narrow" w:hAnsi="Arial Narrow" w:cs="Tahoma"/>
                <w:bCs/>
                <w:sz w:val="22"/>
              </w:rPr>
            </w:pPr>
            <w:r w:rsidRPr="00F36533">
              <w:rPr>
                <w:rFonts w:ascii="Arial Narrow" w:hAnsi="Arial Narrow" w:cs="Tahoma"/>
                <w:b w:val="0"/>
                <w:bCs/>
                <w:sz w:val="22"/>
                <w:szCs w:val="22"/>
              </w:rPr>
              <w:t xml:space="preserve">Financement </w:t>
            </w:r>
            <w:r w:rsidRPr="00F36533">
              <w:rPr>
                <w:rFonts w:ascii="Arial Narrow" w:hAnsi="Arial Narrow" w:cs="Tahoma"/>
                <w:bCs/>
                <w:sz w:val="22"/>
                <w:szCs w:val="22"/>
              </w:rPr>
              <w:t>: BUDGET D’INVESTISSEMENT</w:t>
            </w:r>
            <w:r w:rsidR="001A2166">
              <w:rPr>
                <w:rFonts w:ascii="Arial Narrow" w:hAnsi="Arial Narrow" w:cs="Tahoma"/>
                <w:bCs/>
                <w:sz w:val="22"/>
                <w:szCs w:val="22"/>
              </w:rPr>
              <w:t xml:space="preserve"> PUBLIC- MINADER</w:t>
            </w:r>
            <w:r w:rsidR="00F36533" w:rsidRPr="00F36533">
              <w:rPr>
                <w:rFonts w:ascii="Arial Narrow" w:hAnsi="Arial Narrow" w:cs="Tahoma"/>
                <w:bCs/>
                <w:sz w:val="22"/>
                <w:szCs w:val="22"/>
              </w:rPr>
              <w:t xml:space="preserve"> 2020</w:t>
            </w:r>
          </w:p>
        </w:tc>
      </w:tr>
      <w:tr w:rsidR="005B7267" w:rsidRPr="00F36533" w:rsidTr="007F6574">
        <w:trPr>
          <w:trHeight w:val="373"/>
          <w:jc w:val="center"/>
        </w:trPr>
        <w:tc>
          <w:tcPr>
            <w:tcW w:w="4887" w:type="dxa"/>
            <w:vMerge w:val="restart"/>
            <w:tcBorders>
              <w:right w:val="single" w:sz="4" w:space="0" w:color="auto"/>
            </w:tcBorders>
            <w:vAlign w:val="center"/>
          </w:tcPr>
          <w:p w:rsidR="00525BE3" w:rsidRPr="00F36533" w:rsidRDefault="00F84A64" w:rsidP="007F6574">
            <w:pPr>
              <w:pStyle w:val="Corpsdetexte3"/>
              <w:jc w:val="left"/>
              <w:rPr>
                <w:rFonts w:ascii="Arial Narrow" w:hAnsi="Arial Narrow" w:cs="Tahoma"/>
                <w:bCs/>
                <w:sz w:val="22"/>
              </w:rPr>
            </w:pPr>
            <w:r w:rsidRPr="00F36533">
              <w:rPr>
                <w:rFonts w:ascii="Arial Narrow" w:hAnsi="Arial Narrow" w:cs="Tahoma"/>
                <w:bCs/>
                <w:sz w:val="22"/>
                <w:szCs w:val="22"/>
              </w:rPr>
              <w:t>Délai d’Exécution : 90 jours</w:t>
            </w:r>
          </w:p>
        </w:tc>
        <w:tc>
          <w:tcPr>
            <w:tcW w:w="3725" w:type="dxa"/>
            <w:tcBorders>
              <w:left w:val="single" w:sz="4" w:space="0" w:color="auto"/>
            </w:tcBorders>
            <w:vAlign w:val="center"/>
          </w:tcPr>
          <w:p w:rsidR="00525BE3" w:rsidRPr="00F36533" w:rsidRDefault="00525BE3" w:rsidP="007F6574">
            <w:pPr>
              <w:pStyle w:val="Corpsdetexte3"/>
              <w:jc w:val="left"/>
              <w:rPr>
                <w:rFonts w:ascii="Arial Narrow" w:hAnsi="Arial Narrow" w:cs="Tahoma"/>
                <w:b w:val="0"/>
                <w:bCs/>
                <w:sz w:val="22"/>
              </w:rPr>
            </w:pPr>
            <w:r w:rsidRPr="00F36533">
              <w:rPr>
                <w:rFonts w:ascii="Arial Narrow" w:hAnsi="Arial Narrow" w:cs="Tahoma"/>
                <w:b w:val="0"/>
                <w:bCs/>
                <w:sz w:val="22"/>
                <w:szCs w:val="22"/>
              </w:rPr>
              <w:t>Début des Travaux : __________________</w:t>
            </w:r>
          </w:p>
        </w:tc>
      </w:tr>
      <w:tr w:rsidR="00525BE3" w:rsidRPr="00F36533" w:rsidTr="007F6574">
        <w:trPr>
          <w:trHeight w:val="373"/>
          <w:jc w:val="center"/>
        </w:trPr>
        <w:tc>
          <w:tcPr>
            <w:tcW w:w="4887" w:type="dxa"/>
            <w:vMerge/>
            <w:tcBorders>
              <w:right w:val="single" w:sz="4" w:space="0" w:color="auto"/>
            </w:tcBorders>
            <w:vAlign w:val="center"/>
          </w:tcPr>
          <w:p w:rsidR="00525BE3" w:rsidRPr="00F36533" w:rsidRDefault="00525BE3" w:rsidP="007F6574">
            <w:pPr>
              <w:pStyle w:val="Corpsdetexte3"/>
              <w:rPr>
                <w:rFonts w:ascii="Arial Narrow" w:hAnsi="Arial Narrow" w:cs="Tahoma"/>
                <w:b w:val="0"/>
                <w:bCs/>
                <w:sz w:val="22"/>
              </w:rPr>
            </w:pPr>
          </w:p>
        </w:tc>
        <w:tc>
          <w:tcPr>
            <w:tcW w:w="3725" w:type="dxa"/>
            <w:tcBorders>
              <w:left w:val="single" w:sz="4" w:space="0" w:color="auto"/>
            </w:tcBorders>
            <w:vAlign w:val="center"/>
          </w:tcPr>
          <w:p w:rsidR="00525BE3" w:rsidRPr="00F36533" w:rsidRDefault="00525BE3" w:rsidP="007F6574">
            <w:pPr>
              <w:pStyle w:val="Corpsdetexte3"/>
              <w:jc w:val="left"/>
              <w:rPr>
                <w:rFonts w:ascii="Arial Narrow" w:hAnsi="Arial Narrow" w:cs="Tahoma"/>
                <w:b w:val="0"/>
                <w:bCs/>
                <w:sz w:val="22"/>
              </w:rPr>
            </w:pPr>
            <w:r w:rsidRPr="00F36533">
              <w:rPr>
                <w:rFonts w:ascii="Arial Narrow" w:hAnsi="Arial Narrow" w:cs="Tahoma"/>
                <w:b w:val="0"/>
                <w:bCs/>
                <w:sz w:val="22"/>
                <w:szCs w:val="22"/>
              </w:rPr>
              <w:t>Fin des Travaux : ____________________</w:t>
            </w:r>
          </w:p>
        </w:tc>
      </w:tr>
    </w:tbl>
    <w:p w:rsidR="00525BE3" w:rsidRPr="00F36533" w:rsidRDefault="00525BE3" w:rsidP="00525BE3">
      <w:pPr>
        <w:pStyle w:val="Corpsdetexte3"/>
        <w:jc w:val="both"/>
        <w:rPr>
          <w:rFonts w:ascii="Arial Narrow" w:hAnsi="Arial Narrow" w:cs="Tahoma"/>
          <w:bCs/>
          <w:sz w:val="22"/>
          <w:szCs w:val="22"/>
          <w:u w:val="single"/>
        </w:rPr>
      </w:pP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RESILIATION DE LA LETTRE-COMMANDE (CCAG Article 74)</w:t>
      </w:r>
    </w:p>
    <w:p w:rsidR="00525BE3" w:rsidRPr="00F36533" w:rsidRDefault="00525BE3" w:rsidP="00525BE3">
      <w:pPr>
        <w:jc w:val="both"/>
        <w:rPr>
          <w:rFonts w:ascii="Arial Narrow" w:hAnsi="Arial Narrow" w:cs="Tahoma"/>
          <w:sz w:val="22"/>
          <w:szCs w:val="22"/>
        </w:rPr>
      </w:pPr>
      <w:r w:rsidRPr="00F36533">
        <w:rPr>
          <w:rFonts w:ascii="Arial Narrow" w:hAnsi="Arial Narrow" w:cs="Tahoma"/>
          <w:sz w:val="22"/>
          <w:szCs w:val="22"/>
        </w:rPr>
        <w:t xml:space="preserve">La présente Lettre-Commande </w:t>
      </w:r>
      <w:r w:rsidR="00CF2180" w:rsidRPr="00F36533">
        <w:rPr>
          <w:rFonts w:ascii="Arial Narrow" w:hAnsi="Arial Narrow" w:cs="Tahoma"/>
          <w:sz w:val="22"/>
          <w:szCs w:val="22"/>
        </w:rPr>
        <w:t>peut-être</w:t>
      </w:r>
      <w:r w:rsidRPr="00F36533">
        <w:rPr>
          <w:rFonts w:ascii="Arial Narrow" w:hAnsi="Arial Narrow" w:cs="Tahoma"/>
          <w:sz w:val="22"/>
          <w:szCs w:val="22"/>
        </w:rPr>
        <w:t xml:space="preserve"> résiliée dans les conditions et formes prévues par la réglementation en vigueur au Cameroun, notamment </w:t>
      </w:r>
      <w:r w:rsidRPr="00F36533">
        <w:rPr>
          <w:rFonts w:ascii="Arial Narrow" w:hAnsi="Arial Narrow"/>
          <w:sz w:val="22"/>
          <w:szCs w:val="22"/>
        </w:rPr>
        <w:t xml:space="preserve">la </w:t>
      </w:r>
      <w:r w:rsidRPr="00F36533">
        <w:rPr>
          <w:rFonts w:ascii="Arial Narrow" w:hAnsi="Arial Narrow" w:cs="Tahoma"/>
          <w:sz w:val="22"/>
          <w:szCs w:val="22"/>
        </w:rPr>
        <w:t xml:space="preserve">SECTION III, au TITRE IV du décret N° 2004/275 du 24 septembre 2004 et également dans les conditions stipulées aux articles 74, 75 et 76 du CCAG, notamment dans les </w:t>
      </w:r>
      <w:r w:rsidR="00CF2180" w:rsidRPr="00F36533">
        <w:rPr>
          <w:rFonts w:ascii="Arial Narrow" w:hAnsi="Arial Narrow" w:cs="Tahoma"/>
          <w:sz w:val="22"/>
          <w:szCs w:val="22"/>
        </w:rPr>
        <w:t>cas de</w:t>
      </w:r>
      <w:r w:rsidRPr="00F36533">
        <w:rPr>
          <w:rFonts w:ascii="Arial Narrow" w:hAnsi="Arial Narrow" w:cs="Tahoma"/>
          <w:sz w:val="22"/>
          <w:szCs w:val="22"/>
        </w:rPr>
        <w:t>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 xml:space="preserve">Retard de plus de 15 (quinze) jours calendaires dans l’exécution d’un Ordre de Service, une mise en demeure ou arrêt injustifié des </w:t>
      </w:r>
      <w:r w:rsidR="00CF2180" w:rsidRPr="00F36533">
        <w:rPr>
          <w:rFonts w:ascii="Arial Narrow" w:hAnsi="Arial Narrow" w:cs="Tahoma"/>
          <w:sz w:val="22"/>
          <w:szCs w:val="22"/>
        </w:rPr>
        <w:t>travaux de</w:t>
      </w:r>
      <w:r w:rsidRPr="00F36533">
        <w:rPr>
          <w:rFonts w:ascii="Arial Narrow" w:hAnsi="Arial Narrow" w:cs="Tahoma"/>
          <w:sz w:val="22"/>
          <w:szCs w:val="22"/>
        </w:rPr>
        <w:t xml:space="preserve"> plus de sept (07) jours calendaires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Retard dans les travaux entraînant des pénalités au-delà de 10% du montant de la Lettre-Commande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Absence de cautionnement définitif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Refus de la reprise des travaux mal exécutés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Défaillance de l’Entrepreneur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Non-paiement persistant des prestations.</w:t>
      </w:r>
    </w:p>
    <w:p w:rsidR="00525BE3" w:rsidRPr="00F36533" w:rsidRDefault="00525BE3" w:rsidP="00525BE3">
      <w:pPr>
        <w:jc w:val="both"/>
        <w:rPr>
          <w:rFonts w:ascii="Arial Narrow" w:hAnsi="Arial Narrow" w:cs="Tahoma"/>
          <w:sz w:val="22"/>
          <w:szCs w:val="22"/>
        </w:rPr>
      </w:pP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DIFFERENDS ET LITIGES (CCAG Article 79)</w:t>
      </w:r>
    </w:p>
    <w:p w:rsidR="00525BE3" w:rsidRPr="00F36533" w:rsidRDefault="00525BE3" w:rsidP="00525BE3">
      <w:pPr>
        <w:numPr>
          <w:ilvl w:val="1"/>
          <w:numId w:val="103"/>
        </w:numPr>
        <w:tabs>
          <w:tab w:val="left" w:pos="567"/>
        </w:tabs>
        <w:ind w:left="0" w:firstLine="0"/>
        <w:jc w:val="both"/>
        <w:rPr>
          <w:rFonts w:ascii="Arial Narrow" w:hAnsi="Arial Narrow" w:cs="Tahoma"/>
          <w:sz w:val="22"/>
          <w:szCs w:val="22"/>
        </w:rPr>
      </w:pPr>
      <w:r w:rsidRPr="00F36533">
        <w:rPr>
          <w:rFonts w:ascii="Arial Narrow" w:hAnsi="Arial Narrow" w:cs="Tahoma"/>
          <w:sz w:val="22"/>
          <w:szCs w:val="22"/>
        </w:rPr>
        <w:t>Les parties conviennent que les litiges pouvant naître de l’interprétation ou de l’exécution de la présente Lettre-Commande relèvent des juridictions compétentes.</w:t>
      </w:r>
    </w:p>
    <w:p w:rsidR="00525BE3" w:rsidRPr="00F36533" w:rsidRDefault="00525BE3" w:rsidP="00525BE3">
      <w:pPr>
        <w:numPr>
          <w:ilvl w:val="1"/>
          <w:numId w:val="103"/>
        </w:numPr>
        <w:tabs>
          <w:tab w:val="left" w:pos="567"/>
        </w:tabs>
        <w:spacing w:before="120"/>
        <w:ind w:left="0" w:firstLine="0"/>
        <w:jc w:val="both"/>
        <w:rPr>
          <w:rFonts w:ascii="Arial Narrow" w:hAnsi="Arial Narrow" w:cs="Tahoma"/>
          <w:sz w:val="22"/>
          <w:szCs w:val="22"/>
        </w:rPr>
      </w:pPr>
      <w:r w:rsidRPr="00F36533">
        <w:rPr>
          <w:rFonts w:ascii="Arial Narrow" w:hAnsi="Arial Narrow" w:cs="Tahoma"/>
          <w:sz w:val="22"/>
          <w:szCs w:val="22"/>
        </w:rPr>
        <w:t>Toutefois, il sera recherché au préalable un règlement amiable des différends éventuels.</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CAS DE FORCE MAJEURE (CCAG Article 75)</w:t>
      </w:r>
    </w:p>
    <w:p w:rsidR="00525BE3" w:rsidRPr="00F36533" w:rsidRDefault="00525BE3" w:rsidP="00525BE3">
      <w:pPr>
        <w:jc w:val="both"/>
        <w:rPr>
          <w:rFonts w:ascii="Arial Narrow" w:hAnsi="Arial Narrow" w:cs="Tahoma"/>
          <w:sz w:val="22"/>
          <w:szCs w:val="22"/>
        </w:rPr>
      </w:pPr>
      <w:r w:rsidRPr="00F36533">
        <w:rPr>
          <w:rFonts w:ascii="Arial Narrow" w:hAnsi="Arial Narrow" w:cs="Tahoma"/>
          <w:sz w:val="22"/>
          <w:szCs w:val="22"/>
        </w:rPr>
        <w:t>Dans le cas où l’Entrepreneur invoquerait le cas de force majeure, les seuils en-deçà desquels aucune réclamation ne sera admise sont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 xml:space="preserve">Pluie : </w:t>
      </w:r>
      <w:smartTag w:uri="urn:schemas-microsoft-com:office:smarttags" w:element="metricconverter">
        <w:smartTagPr>
          <w:attr w:name="ProductID" w:val="200 millim￨tres"/>
        </w:smartTagPr>
        <w:r w:rsidRPr="00F36533">
          <w:rPr>
            <w:rFonts w:ascii="Arial Narrow" w:hAnsi="Arial Narrow" w:cs="Tahoma"/>
            <w:sz w:val="22"/>
            <w:szCs w:val="22"/>
          </w:rPr>
          <w:t>200 millimètres</w:t>
        </w:r>
      </w:smartTag>
      <w:r w:rsidRPr="00F36533">
        <w:rPr>
          <w:rFonts w:ascii="Arial Narrow" w:hAnsi="Arial Narrow" w:cs="Tahoma"/>
          <w:sz w:val="22"/>
          <w:szCs w:val="22"/>
        </w:rPr>
        <w:t xml:space="preserve"> en 24 heures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t xml:space="preserve">Vent : </w:t>
      </w:r>
      <w:smartTag w:uri="urn:schemas-microsoft-com:office:smarttags" w:element="metricconverter">
        <w:smartTagPr>
          <w:attr w:name="ProductID" w:val="40 m￨tres"/>
        </w:smartTagPr>
        <w:r w:rsidRPr="00F36533">
          <w:rPr>
            <w:rFonts w:ascii="Arial Narrow" w:hAnsi="Arial Narrow" w:cs="Tahoma"/>
            <w:sz w:val="22"/>
            <w:szCs w:val="22"/>
          </w:rPr>
          <w:t>40 mètres</w:t>
        </w:r>
      </w:smartTag>
      <w:r w:rsidRPr="00F36533">
        <w:rPr>
          <w:rFonts w:ascii="Arial Narrow" w:hAnsi="Arial Narrow" w:cs="Tahoma"/>
          <w:sz w:val="22"/>
          <w:szCs w:val="22"/>
        </w:rPr>
        <w:t xml:space="preserve"> par seconde ;</w:t>
      </w:r>
    </w:p>
    <w:p w:rsidR="00525BE3" w:rsidRPr="00F36533" w:rsidRDefault="00525BE3" w:rsidP="00525BE3">
      <w:pPr>
        <w:numPr>
          <w:ilvl w:val="0"/>
          <w:numId w:val="33"/>
        </w:numPr>
        <w:jc w:val="both"/>
        <w:rPr>
          <w:rFonts w:ascii="Arial Narrow" w:hAnsi="Arial Narrow" w:cs="Tahoma"/>
          <w:sz w:val="22"/>
          <w:szCs w:val="22"/>
        </w:rPr>
      </w:pPr>
      <w:r w:rsidRPr="00F36533">
        <w:rPr>
          <w:rFonts w:ascii="Arial Narrow" w:hAnsi="Arial Narrow" w:cs="Tahoma"/>
          <w:sz w:val="22"/>
          <w:szCs w:val="22"/>
        </w:rPr>
        <w:lastRenderedPageBreak/>
        <w:t>Crue : la crue de fréquence décennale.</w:t>
      </w:r>
    </w:p>
    <w:p w:rsidR="00525BE3" w:rsidRPr="00F36533" w:rsidRDefault="00525BE3" w:rsidP="00525BE3">
      <w:pPr>
        <w:numPr>
          <w:ilvl w:val="0"/>
          <w:numId w:val="9"/>
        </w:numPr>
        <w:spacing w:before="120" w:after="120"/>
        <w:ind w:left="0" w:firstLine="0"/>
        <w:jc w:val="both"/>
        <w:rPr>
          <w:rFonts w:ascii="Arial Narrow" w:hAnsi="Arial Narrow" w:cs="Tahoma"/>
          <w:b/>
          <w:bCs/>
          <w:sz w:val="22"/>
          <w:szCs w:val="22"/>
        </w:rPr>
      </w:pPr>
      <w:r w:rsidRPr="00F36533">
        <w:rPr>
          <w:rFonts w:ascii="Arial Narrow" w:hAnsi="Arial Narrow" w:cs="Tahoma"/>
          <w:b/>
          <w:bCs/>
          <w:sz w:val="22"/>
          <w:szCs w:val="22"/>
        </w:rPr>
        <w:t xml:space="preserve">EDITION ET DIFFUSION DE LA PRESENTE LETTRE-COMMANDE </w:t>
      </w:r>
    </w:p>
    <w:p w:rsidR="00525BE3" w:rsidRPr="00F36533" w:rsidRDefault="00525BE3" w:rsidP="00525BE3">
      <w:pPr>
        <w:jc w:val="both"/>
        <w:rPr>
          <w:rFonts w:ascii="Arial Narrow" w:hAnsi="Arial Narrow" w:cs="Tahoma"/>
          <w:sz w:val="22"/>
          <w:szCs w:val="22"/>
        </w:rPr>
      </w:pPr>
      <w:r w:rsidRPr="00F36533">
        <w:rPr>
          <w:rFonts w:ascii="Arial Narrow" w:hAnsi="Arial Narrow" w:cs="Tahoma"/>
          <w:sz w:val="22"/>
          <w:szCs w:val="22"/>
        </w:rPr>
        <w:t xml:space="preserve">Quinze (15) exemplaires de la présente Lettre-Commande seront édités par les soins du Cocontractant et fournis à l’Autorité Contractante pour diffusion. </w:t>
      </w:r>
    </w:p>
    <w:p w:rsidR="00525BE3" w:rsidRPr="00F36533" w:rsidRDefault="00525BE3" w:rsidP="00525BE3">
      <w:pPr>
        <w:spacing w:before="120" w:after="120"/>
        <w:jc w:val="both"/>
        <w:rPr>
          <w:rFonts w:ascii="Arial Narrow" w:hAnsi="Arial Narrow" w:cs="Tahoma"/>
          <w:b/>
          <w:bCs/>
          <w:sz w:val="22"/>
          <w:szCs w:val="22"/>
        </w:rPr>
      </w:pPr>
      <w:r w:rsidRPr="00F36533">
        <w:rPr>
          <w:rFonts w:ascii="Arial Narrow" w:hAnsi="Arial Narrow" w:cs="Arial"/>
          <w:b/>
          <w:bCs/>
          <w:u w:val="single"/>
        </w:rPr>
        <w:t>Article 55 et dernier :</w:t>
      </w:r>
      <w:r w:rsidRPr="00F36533">
        <w:rPr>
          <w:rFonts w:ascii="Arial Narrow" w:hAnsi="Arial Narrow" w:cs="Tahoma"/>
          <w:b/>
          <w:bCs/>
          <w:sz w:val="22"/>
          <w:szCs w:val="22"/>
        </w:rPr>
        <w:t xml:space="preserve">     VALIDITE ET ENTREE EN VIGUEUR DE LA LETTRE-COMMANDE</w:t>
      </w:r>
    </w:p>
    <w:p w:rsidR="00525BE3" w:rsidRPr="00F36533" w:rsidRDefault="00525BE3" w:rsidP="00525BE3">
      <w:pPr>
        <w:jc w:val="both"/>
        <w:rPr>
          <w:rFonts w:ascii="Arial Narrow" w:hAnsi="Arial Narrow" w:cs="Tahoma"/>
          <w:sz w:val="22"/>
          <w:szCs w:val="22"/>
        </w:rPr>
      </w:pPr>
      <w:r w:rsidRPr="00F36533">
        <w:rPr>
          <w:rFonts w:ascii="Arial Narrow" w:hAnsi="Arial Narrow" w:cs="Tahoma"/>
          <w:sz w:val="22"/>
          <w:szCs w:val="22"/>
        </w:rPr>
        <w:t>La présente Lettre-Commande ne deviendra valide qu’ap</w:t>
      </w:r>
      <w:r w:rsidR="00F36533" w:rsidRPr="00F36533">
        <w:rPr>
          <w:rFonts w:ascii="Arial Narrow" w:hAnsi="Arial Narrow" w:cs="Tahoma"/>
          <w:sz w:val="22"/>
          <w:szCs w:val="22"/>
        </w:rPr>
        <w:t xml:space="preserve">rès sa signature </w:t>
      </w:r>
      <w:r w:rsidR="000767AC" w:rsidRPr="00F36533">
        <w:rPr>
          <w:rFonts w:ascii="Arial Narrow" w:hAnsi="Arial Narrow" w:cs="Tahoma"/>
          <w:sz w:val="22"/>
          <w:szCs w:val="22"/>
        </w:rPr>
        <w:t xml:space="preserve">par </w:t>
      </w:r>
      <w:r w:rsidR="000767AC" w:rsidRPr="00F36533">
        <w:rPr>
          <w:rFonts w:ascii="Arial Narrow" w:hAnsi="Arial Narrow"/>
          <w:sz w:val="28"/>
          <w:szCs w:val="28"/>
        </w:rPr>
        <w:t>le</w:t>
      </w:r>
      <w:r w:rsidR="00CF1831">
        <w:rPr>
          <w:rFonts w:ascii="Arial Narrow" w:hAnsi="Arial Narrow"/>
          <w:sz w:val="28"/>
          <w:szCs w:val="28"/>
        </w:rPr>
        <w:t xml:space="preserve"> </w:t>
      </w:r>
      <w:r w:rsidR="00F36533" w:rsidRPr="00F36533">
        <w:rPr>
          <w:rFonts w:ascii="Arial Narrow" w:hAnsi="Arial Narrow"/>
          <w:b/>
          <w:i/>
          <w:iCs/>
          <w:sz w:val="28"/>
          <w:szCs w:val="28"/>
        </w:rPr>
        <w:t>Maire de la Commune de Bertoua</w:t>
      </w:r>
      <w:r w:rsidR="002D4823">
        <w:rPr>
          <w:rFonts w:ascii="Arial Narrow" w:hAnsi="Arial Narrow"/>
          <w:b/>
          <w:i/>
          <w:iCs/>
          <w:sz w:val="28"/>
          <w:szCs w:val="28"/>
        </w:rPr>
        <w:t xml:space="preserve"> </w:t>
      </w:r>
      <w:r w:rsidR="00C8794B">
        <w:rPr>
          <w:rFonts w:ascii="Arial Narrow" w:hAnsi="Arial Narrow"/>
          <w:b/>
          <w:i/>
          <w:iCs/>
          <w:sz w:val="28"/>
          <w:szCs w:val="28"/>
        </w:rPr>
        <w:t>1er</w:t>
      </w:r>
      <w:r w:rsidRPr="00F36533">
        <w:rPr>
          <w:rFonts w:ascii="Arial Narrow" w:hAnsi="Arial Narrow" w:cs="Tahoma"/>
          <w:sz w:val="22"/>
          <w:szCs w:val="22"/>
        </w:rPr>
        <w:t>, Autorité Contractante, et entrera en vigueur dès sa notification au Cocontractant par ce dernier.</w:t>
      </w:r>
    </w:p>
    <w:p w:rsidR="00525BE3" w:rsidRPr="00F36533" w:rsidRDefault="00525BE3" w:rsidP="00525BE3">
      <w:pPr>
        <w:spacing w:before="120" w:after="120"/>
        <w:jc w:val="both"/>
        <w:rPr>
          <w:rFonts w:ascii="Arial Narrow" w:hAnsi="Arial Narrow" w:cs="Tahoma"/>
        </w:rPr>
      </w:pPr>
      <w:r w:rsidRPr="00F36533">
        <w:rPr>
          <w:rFonts w:ascii="Arial Narrow" w:hAnsi="Arial Narrow" w:cs="Tahoma"/>
        </w:rPr>
        <w:br w:type="page"/>
      </w: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center"/>
        <w:rPr>
          <w:rFonts w:ascii="Arial Narrow" w:hAnsi="Arial Narrow" w:cs="Tahoma"/>
          <w:color w:val="C00000"/>
        </w:rPr>
      </w:pPr>
    </w:p>
    <w:p w:rsidR="00525BE3" w:rsidRPr="005B7267" w:rsidRDefault="00525BE3" w:rsidP="00525BE3">
      <w:pPr>
        <w:spacing w:before="120" w:after="120"/>
        <w:jc w:val="center"/>
        <w:rPr>
          <w:rFonts w:ascii="Arial Narrow" w:hAnsi="Arial Narrow" w:cs="Tahoma"/>
          <w:color w:val="C00000"/>
        </w:rPr>
      </w:pPr>
    </w:p>
    <w:p w:rsidR="00525BE3" w:rsidRPr="005B7267" w:rsidRDefault="00525BE3" w:rsidP="00525BE3">
      <w:pPr>
        <w:spacing w:before="120" w:after="120"/>
        <w:jc w:val="center"/>
        <w:rPr>
          <w:rFonts w:ascii="Arial Narrow" w:hAnsi="Arial Narrow" w:cs="Tahoma"/>
          <w:color w:val="C00000"/>
        </w:rPr>
      </w:pPr>
    </w:p>
    <w:p w:rsidR="00525BE3" w:rsidRPr="005B7267" w:rsidRDefault="00525BE3" w:rsidP="00525BE3">
      <w:pPr>
        <w:spacing w:before="120" w:after="120"/>
        <w:jc w:val="center"/>
        <w:rPr>
          <w:rFonts w:ascii="Arial Narrow" w:hAnsi="Arial Narrow" w:cs="Tahoma"/>
          <w:color w:val="C00000"/>
        </w:rPr>
      </w:pPr>
    </w:p>
    <w:p w:rsidR="00525BE3" w:rsidRPr="005B7267" w:rsidRDefault="00525BE3" w:rsidP="00525BE3">
      <w:pPr>
        <w:spacing w:before="120" w:after="120"/>
        <w:jc w:val="center"/>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525BE3" w:rsidP="00525BE3">
      <w:pPr>
        <w:spacing w:before="120" w:after="120"/>
        <w:rPr>
          <w:rFonts w:ascii="Arial Narrow" w:hAnsi="Arial Narrow" w:cs="Tahoma"/>
          <w:color w:val="C00000"/>
        </w:rPr>
      </w:pPr>
    </w:p>
    <w:p w:rsidR="00525BE3" w:rsidRPr="005B7267" w:rsidRDefault="003468B5" w:rsidP="00525BE3">
      <w:pPr>
        <w:spacing w:before="120" w:after="120"/>
        <w:jc w:val="both"/>
        <w:rPr>
          <w:rFonts w:ascii="Arial Narrow" w:hAnsi="Arial Narrow" w:cs="Tahoma"/>
          <w:color w:val="C00000"/>
        </w:rPr>
      </w:pPr>
      <w:r>
        <w:rPr>
          <w:rFonts w:ascii="Arial Narrow" w:hAnsi="Arial Narrow" w:cs="Tahoma"/>
          <w:noProof/>
          <w:color w:val="C00000"/>
        </w:rPr>
        <w:pict>
          <v:shape id="_x0000_s1280" type="#_x0000_t98" style="position:absolute;left:0;text-align:left;margin-left:31.15pt;margin-top:1.8pt;width:418.5pt;height:192.8pt;z-index:251671552" strokeweight="2.25pt"/>
        </w:pict>
      </w:r>
    </w:p>
    <w:p w:rsidR="00525BE3" w:rsidRPr="005B7267" w:rsidRDefault="003468B5" w:rsidP="00525BE3">
      <w:pPr>
        <w:spacing w:before="120" w:after="120"/>
        <w:jc w:val="both"/>
        <w:rPr>
          <w:rFonts w:ascii="Arial Narrow" w:hAnsi="Arial Narrow" w:cs="Tahoma"/>
          <w:color w:val="C00000"/>
        </w:rPr>
      </w:pPr>
      <w:r>
        <w:rPr>
          <w:rFonts w:ascii="Arial Narrow" w:hAnsi="Arial Narrow" w:cs="Tahoma"/>
          <w:noProof/>
          <w:color w:val="C00000"/>
        </w:rPr>
        <w:pict>
          <v:shape id="_x0000_s1281" type="#_x0000_t202" style="position:absolute;left:0;text-align:left;margin-left:70.9pt;margin-top:13.15pt;width:346.5pt;height:119.4pt;z-index:251672576" stroked="f">
            <v:textbox style="mso-next-textbox:#_x0000_s1281">
              <w:txbxContent>
                <w:p w:rsidR="004356BA" w:rsidRPr="00B40AAD" w:rsidRDefault="004356BA" w:rsidP="00525BE3">
                  <w:pPr>
                    <w:pStyle w:val="Titre4"/>
                    <w:spacing w:before="120" w:after="120"/>
                    <w:jc w:val="center"/>
                    <w:rPr>
                      <w:rFonts w:ascii="Bodoni MT Black" w:hAnsi="Bodoni MT Black"/>
                      <w:b/>
                      <w:sz w:val="40"/>
                      <w:szCs w:val="40"/>
                      <w:u w:val="none"/>
                    </w:rPr>
                  </w:pPr>
                  <w:r w:rsidRPr="00B40AAD">
                    <w:rPr>
                      <w:rFonts w:ascii="Bodoni MT Black" w:hAnsi="Bodoni MT Black"/>
                      <w:b/>
                      <w:i/>
                      <w:sz w:val="40"/>
                      <w:szCs w:val="40"/>
                    </w:rPr>
                    <w:t>Pièce n°5</w:t>
                  </w:r>
                  <w:r w:rsidRPr="00B40AAD">
                    <w:rPr>
                      <w:rFonts w:ascii="Bodoni MT Black" w:hAnsi="Bodoni MT Black"/>
                      <w:b/>
                      <w:sz w:val="40"/>
                      <w:szCs w:val="40"/>
                      <w:u w:val="none"/>
                    </w:rPr>
                    <w:t> :</w:t>
                  </w:r>
                </w:p>
                <w:p w:rsidR="004356BA" w:rsidRPr="00B40AAD" w:rsidRDefault="004356BA" w:rsidP="00525BE3">
                  <w:pPr>
                    <w:pStyle w:val="Corpsdetexte3"/>
                    <w:spacing w:after="120"/>
                    <w:rPr>
                      <w:rFonts w:ascii="Bodoni MT Black" w:hAnsi="Bodoni MT Black"/>
                      <w:i w:val="0"/>
                      <w:sz w:val="40"/>
                      <w:szCs w:val="40"/>
                    </w:rPr>
                  </w:pPr>
                  <w:r w:rsidRPr="00B40AAD">
                    <w:rPr>
                      <w:rFonts w:ascii="Bodoni MT Black" w:hAnsi="Bodoni MT Black"/>
                      <w:i w:val="0"/>
                      <w:sz w:val="40"/>
                      <w:szCs w:val="40"/>
                    </w:rPr>
                    <w:t>CAHIER DES CLAUSES TECHNIQUES PARTICULIERES (C.C.T.P.)</w:t>
                  </w:r>
                </w:p>
                <w:p w:rsidR="004356BA" w:rsidRDefault="004356BA" w:rsidP="00525BE3"/>
              </w:txbxContent>
            </v:textbox>
          </v:shape>
        </w:pict>
      </w: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pStyle w:val="Corpsdetexte3"/>
        <w:spacing w:before="120" w:after="120"/>
        <w:rPr>
          <w:rFonts w:ascii="Arial Narrow" w:hAnsi="Arial Narrow"/>
          <w:i w:val="0"/>
          <w:color w:val="C00000"/>
          <w:sz w:val="48"/>
          <w:szCs w:val="48"/>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1D1C39" w:rsidRPr="005B7267" w:rsidRDefault="001D1C39" w:rsidP="00525BE3">
      <w:pPr>
        <w:spacing w:before="120" w:after="120"/>
        <w:jc w:val="both"/>
        <w:rPr>
          <w:rFonts w:ascii="Arial Narrow" w:hAnsi="Arial Narrow" w:cs="Tahoma"/>
          <w:color w:val="C00000"/>
        </w:rPr>
      </w:pPr>
    </w:p>
    <w:p w:rsidR="001D1C39" w:rsidRPr="005B7267" w:rsidRDefault="001D1C39" w:rsidP="00525BE3">
      <w:pPr>
        <w:spacing w:before="120" w:after="120"/>
        <w:jc w:val="both"/>
        <w:rPr>
          <w:rFonts w:ascii="Arial Narrow" w:hAnsi="Arial Narrow" w:cs="Tahoma"/>
          <w:color w:val="C00000"/>
        </w:rPr>
      </w:pPr>
    </w:p>
    <w:p w:rsidR="001D1C39" w:rsidRPr="005B7267" w:rsidRDefault="001D1C39" w:rsidP="00525BE3">
      <w:pPr>
        <w:spacing w:before="120" w:after="120"/>
        <w:jc w:val="both"/>
        <w:rPr>
          <w:rFonts w:ascii="Arial Narrow" w:hAnsi="Arial Narrow" w:cs="Tahoma"/>
          <w:color w:val="C00000"/>
        </w:rPr>
      </w:pPr>
    </w:p>
    <w:p w:rsidR="001D1C39" w:rsidRPr="005B7267" w:rsidRDefault="001D1C39"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8F3F38" w:rsidRPr="005B7267" w:rsidRDefault="008F3F38" w:rsidP="00525BE3">
      <w:pPr>
        <w:spacing w:before="120" w:after="120"/>
        <w:jc w:val="both"/>
        <w:rPr>
          <w:rFonts w:ascii="Arial Narrow" w:hAnsi="Arial Narrow" w:cs="Tahoma"/>
          <w:color w:val="C00000"/>
        </w:rPr>
      </w:pPr>
    </w:p>
    <w:p w:rsidR="00525BE3" w:rsidRPr="0015201E" w:rsidRDefault="00525BE3" w:rsidP="00CD5168">
      <w:pPr>
        <w:numPr>
          <w:ilvl w:val="0"/>
          <w:numId w:val="114"/>
        </w:numPr>
        <w:spacing w:before="120" w:after="120"/>
        <w:ind w:left="426" w:hanging="426"/>
        <w:jc w:val="both"/>
        <w:rPr>
          <w:rFonts w:ascii="Arial Narrow" w:eastAsia="Batang" w:hAnsi="Arial Narrow"/>
          <w:b/>
          <w:sz w:val="22"/>
          <w:szCs w:val="22"/>
        </w:rPr>
      </w:pPr>
      <w:r w:rsidRPr="0015201E">
        <w:rPr>
          <w:rFonts w:ascii="Arial Narrow" w:eastAsia="Batang" w:hAnsi="Arial Narrow"/>
          <w:b/>
          <w:sz w:val="22"/>
          <w:szCs w:val="22"/>
        </w:rPr>
        <w:lastRenderedPageBreak/>
        <w:t>GENERALITES</w:t>
      </w:r>
    </w:p>
    <w:p w:rsidR="00525BE3" w:rsidRPr="0015201E" w:rsidRDefault="00525BE3" w:rsidP="00CD5168">
      <w:pPr>
        <w:numPr>
          <w:ilvl w:val="1"/>
          <w:numId w:val="113"/>
        </w:numPr>
        <w:tabs>
          <w:tab w:val="left" w:pos="567"/>
        </w:tabs>
        <w:spacing w:before="120" w:after="120"/>
        <w:ind w:left="567" w:hanging="567"/>
        <w:rPr>
          <w:rFonts w:ascii="Arial Narrow" w:hAnsi="Arial Narrow"/>
          <w:b/>
          <w:bCs/>
          <w:sz w:val="22"/>
          <w:szCs w:val="22"/>
        </w:rPr>
      </w:pPr>
      <w:r w:rsidRPr="0015201E">
        <w:rPr>
          <w:rFonts w:ascii="Arial Narrow" w:hAnsi="Arial Narrow"/>
          <w:b/>
          <w:bCs/>
          <w:sz w:val="22"/>
          <w:szCs w:val="22"/>
        </w:rPr>
        <w:t>INTRODUCTION</w:t>
      </w:r>
    </w:p>
    <w:p w:rsidR="00AB1910" w:rsidRDefault="00525BE3" w:rsidP="00CF1831">
      <w:pPr>
        <w:autoSpaceDE w:val="0"/>
        <w:autoSpaceDN w:val="0"/>
        <w:adjustRightInd w:val="0"/>
        <w:jc w:val="both"/>
        <w:rPr>
          <w:rFonts w:ascii="Arial Narrow" w:hAnsi="Arial Narrow"/>
          <w:sz w:val="22"/>
          <w:szCs w:val="22"/>
        </w:rPr>
      </w:pPr>
      <w:r w:rsidRPr="0015201E">
        <w:rPr>
          <w:rFonts w:ascii="Arial Narrow" w:hAnsi="Arial Narrow"/>
          <w:sz w:val="22"/>
          <w:szCs w:val="22"/>
        </w:rPr>
        <w:t>L’Etat du Cameroun, finance par le Budget d’</w:t>
      </w:r>
      <w:r w:rsidR="0015201E" w:rsidRPr="0015201E">
        <w:rPr>
          <w:rFonts w:ascii="Arial Narrow" w:hAnsi="Arial Narrow"/>
          <w:sz w:val="22"/>
          <w:szCs w:val="22"/>
        </w:rPr>
        <w:t>Investissement de l’Exercice 2020</w:t>
      </w:r>
      <w:r w:rsidRPr="0015201E">
        <w:rPr>
          <w:rFonts w:ascii="Arial Narrow" w:hAnsi="Arial Narrow"/>
          <w:sz w:val="22"/>
          <w:szCs w:val="22"/>
        </w:rPr>
        <w:t xml:space="preserve">, </w:t>
      </w:r>
      <w:r w:rsidR="00611B97" w:rsidRPr="0015201E">
        <w:rPr>
          <w:rFonts w:ascii="Arial Narrow" w:hAnsi="Arial Narrow"/>
          <w:sz w:val="22"/>
          <w:szCs w:val="22"/>
        </w:rPr>
        <w:t>les travaux</w:t>
      </w:r>
      <w:r w:rsidR="001D1C39" w:rsidRPr="0015201E">
        <w:rPr>
          <w:rFonts w:ascii="Arial Narrow" w:hAnsi="Arial Narrow"/>
          <w:sz w:val="22"/>
          <w:szCs w:val="22"/>
        </w:rPr>
        <w:t xml:space="preserve"> de </w:t>
      </w:r>
      <w:r w:rsidR="0015201E" w:rsidRPr="0015201E">
        <w:rPr>
          <w:rFonts w:ascii="Arial Narrow" w:hAnsi="Arial Narrow"/>
          <w:sz w:val="22"/>
          <w:szCs w:val="22"/>
        </w:rPr>
        <w:t>construction</w:t>
      </w:r>
      <w:r w:rsidR="00CF1831">
        <w:rPr>
          <w:rFonts w:ascii="Arial Narrow" w:hAnsi="Arial Narrow"/>
          <w:sz w:val="22"/>
          <w:szCs w:val="22"/>
        </w:rPr>
        <w:t xml:space="preserve"> </w:t>
      </w:r>
      <w:r w:rsidR="00CF1831" w:rsidRPr="00CF1831">
        <w:rPr>
          <w:rFonts w:ascii="Arial Narrow" w:hAnsi="Arial Narrow"/>
          <w:b/>
          <w:sz w:val="22"/>
          <w:szCs w:val="22"/>
        </w:rPr>
        <w:t>d’un</w:t>
      </w:r>
      <w:r w:rsidR="00CF1831">
        <w:rPr>
          <w:rFonts w:ascii="Arial Narrow" w:hAnsi="Arial Narrow"/>
          <w:sz w:val="22"/>
          <w:szCs w:val="22"/>
        </w:rPr>
        <w:t xml:space="preserve"> </w:t>
      </w:r>
      <w:r w:rsidR="00E73B38" w:rsidRPr="00CF1831">
        <w:rPr>
          <w:rFonts w:ascii="Arial Narrow" w:hAnsi="Arial Narrow"/>
          <w:b/>
          <w:sz w:val="22"/>
          <w:szCs w:val="22"/>
        </w:rPr>
        <w:t>dalot</w:t>
      </w:r>
      <w:r w:rsidR="00CF1831" w:rsidRPr="00CF1831">
        <w:rPr>
          <w:rFonts w:ascii="Arial Narrow" w:hAnsi="Arial Narrow"/>
          <w:b/>
          <w:sz w:val="22"/>
          <w:szCs w:val="22"/>
        </w:rPr>
        <w:t xml:space="preserve"> </w:t>
      </w:r>
      <w:r w:rsidR="00AB1910" w:rsidRPr="00CF1831">
        <w:rPr>
          <w:rFonts w:ascii="Arial Narrow" w:hAnsi="Arial Narrow" w:cs="Calibri"/>
          <w:b/>
          <w:i/>
        </w:rPr>
        <w:t>sur la rivière Gbell</w:t>
      </w:r>
    </w:p>
    <w:p w:rsidR="00525BE3" w:rsidRPr="0015201E" w:rsidRDefault="006B400B" w:rsidP="00AB1910">
      <w:pPr>
        <w:autoSpaceDE w:val="0"/>
        <w:autoSpaceDN w:val="0"/>
        <w:adjustRightInd w:val="0"/>
        <w:jc w:val="center"/>
        <w:rPr>
          <w:rFonts w:ascii="Arial Narrow" w:hAnsi="Arial Narrow"/>
          <w:sz w:val="22"/>
          <w:szCs w:val="22"/>
        </w:rPr>
      </w:pPr>
      <w:r w:rsidRPr="0015201E">
        <w:rPr>
          <w:rFonts w:ascii="Arial Narrow" w:hAnsi="Arial Narrow"/>
          <w:sz w:val="22"/>
          <w:szCs w:val="22"/>
        </w:rPr>
        <w:t>–S</w:t>
      </w:r>
      <w:r w:rsidR="002E52C7" w:rsidRPr="0015201E">
        <w:rPr>
          <w:rFonts w:ascii="Arial Narrow" w:hAnsi="Arial Narrow"/>
          <w:sz w:val="22"/>
          <w:szCs w:val="22"/>
        </w:rPr>
        <w:t>tructure</w:t>
      </w:r>
      <w:r w:rsidR="00930879">
        <w:rPr>
          <w:rFonts w:ascii="Arial Narrow" w:hAnsi="Arial Narrow"/>
          <w:sz w:val="22"/>
          <w:szCs w:val="22"/>
        </w:rPr>
        <w:t xml:space="preserve"> </w:t>
      </w:r>
      <w:r w:rsidR="00A65493">
        <w:rPr>
          <w:rFonts w:ascii="Arial Narrow" w:hAnsi="Arial Narrow"/>
          <w:sz w:val="22"/>
          <w:szCs w:val="22"/>
        </w:rPr>
        <w:t>la</w:t>
      </w:r>
      <w:r w:rsidR="00930879">
        <w:rPr>
          <w:rFonts w:ascii="Arial Narrow" w:hAnsi="Arial Narrow"/>
          <w:sz w:val="22"/>
          <w:szCs w:val="22"/>
        </w:rPr>
        <w:t xml:space="preserve"> </w:t>
      </w:r>
      <w:r w:rsidR="00943C51">
        <w:rPr>
          <w:rFonts w:ascii="Arial Narrow" w:hAnsi="Arial Narrow"/>
          <w:sz w:val="22"/>
          <w:szCs w:val="22"/>
        </w:rPr>
        <w:t>mairie de</w:t>
      </w:r>
      <w:r w:rsidR="00A65493">
        <w:rPr>
          <w:rFonts w:ascii="Arial Narrow" w:hAnsi="Arial Narrow"/>
          <w:sz w:val="22"/>
          <w:szCs w:val="22"/>
        </w:rPr>
        <w:t xml:space="preserve"> Bertoua 1er</w:t>
      </w:r>
      <w:r w:rsidR="00525BE3" w:rsidRPr="0015201E">
        <w:rPr>
          <w:rFonts w:ascii="Arial Narrow" w:hAnsi="Arial Narrow"/>
          <w:sz w:val="22"/>
          <w:szCs w:val="22"/>
        </w:rPr>
        <w:t xml:space="preserve">, Département </w:t>
      </w:r>
      <w:r w:rsidR="0015201E" w:rsidRPr="0015201E">
        <w:rPr>
          <w:rFonts w:ascii="Arial Narrow" w:hAnsi="Arial Narrow"/>
          <w:sz w:val="22"/>
          <w:szCs w:val="22"/>
        </w:rPr>
        <w:t xml:space="preserve">du Lom et </w:t>
      </w:r>
      <w:r w:rsidR="00C8794B" w:rsidRPr="0015201E">
        <w:rPr>
          <w:rFonts w:ascii="Arial Narrow" w:hAnsi="Arial Narrow"/>
          <w:sz w:val="22"/>
          <w:szCs w:val="22"/>
        </w:rPr>
        <w:t>Djérem</w:t>
      </w:r>
      <w:r w:rsidR="002E52C7" w:rsidRPr="0015201E">
        <w:rPr>
          <w:rFonts w:ascii="Arial Narrow" w:hAnsi="Arial Narrow"/>
          <w:sz w:val="22"/>
          <w:szCs w:val="22"/>
        </w:rPr>
        <w:t>,</w:t>
      </w:r>
      <w:r w:rsidR="00525BE3" w:rsidRPr="0015201E">
        <w:rPr>
          <w:rFonts w:ascii="Arial Narrow" w:hAnsi="Arial Narrow"/>
          <w:sz w:val="22"/>
          <w:szCs w:val="22"/>
        </w:rPr>
        <w:t xml:space="preserve"> Région de l’EST.</w:t>
      </w:r>
    </w:p>
    <w:p w:rsidR="00525BE3" w:rsidRPr="0015201E" w:rsidRDefault="00525BE3" w:rsidP="00525BE3">
      <w:pPr>
        <w:tabs>
          <w:tab w:val="right" w:pos="0"/>
          <w:tab w:val="left" w:pos="142"/>
          <w:tab w:val="left" w:pos="851"/>
          <w:tab w:val="left" w:pos="993"/>
          <w:tab w:val="left" w:pos="1418"/>
        </w:tabs>
        <w:spacing w:before="120" w:after="120"/>
        <w:jc w:val="both"/>
        <w:rPr>
          <w:rFonts w:ascii="Arial Narrow" w:hAnsi="Arial Narrow"/>
          <w:sz w:val="22"/>
          <w:szCs w:val="22"/>
        </w:rPr>
      </w:pPr>
      <w:r w:rsidRPr="0015201E">
        <w:rPr>
          <w:rFonts w:ascii="Arial Narrow" w:hAnsi="Arial Narrow"/>
          <w:sz w:val="22"/>
          <w:szCs w:val="22"/>
        </w:rPr>
        <w:t xml:space="preserve">Le présent devis descriptif décrit la consistance et le mode d’exécution des travaux à réaliser suivant les règles de l’art et conformément aux documents constitutifs du projet. </w:t>
      </w:r>
    </w:p>
    <w:p w:rsidR="00525BE3" w:rsidRPr="0015201E" w:rsidRDefault="00525BE3" w:rsidP="00CD5168">
      <w:pPr>
        <w:numPr>
          <w:ilvl w:val="2"/>
          <w:numId w:val="113"/>
        </w:numPr>
        <w:tabs>
          <w:tab w:val="left" w:pos="567"/>
        </w:tabs>
        <w:spacing w:before="120" w:after="120"/>
        <w:ind w:hanging="1224"/>
        <w:rPr>
          <w:rFonts w:ascii="Arial Narrow" w:hAnsi="Arial Narrow"/>
          <w:b/>
          <w:bCs/>
          <w:i/>
          <w:sz w:val="22"/>
          <w:szCs w:val="22"/>
        </w:rPr>
      </w:pPr>
      <w:r w:rsidRPr="0015201E">
        <w:rPr>
          <w:rFonts w:ascii="Arial Narrow" w:hAnsi="Arial Narrow"/>
          <w:b/>
          <w:bCs/>
          <w:i/>
          <w:sz w:val="22"/>
          <w:szCs w:val="22"/>
        </w:rPr>
        <w:t>Objet de la Lettre-Commande</w:t>
      </w:r>
    </w:p>
    <w:p w:rsidR="00525BE3" w:rsidRPr="0015201E" w:rsidRDefault="00525BE3" w:rsidP="0015201E">
      <w:pPr>
        <w:autoSpaceDE w:val="0"/>
        <w:autoSpaceDN w:val="0"/>
        <w:adjustRightInd w:val="0"/>
        <w:jc w:val="center"/>
        <w:rPr>
          <w:rFonts w:ascii="Arial Narrow" w:hAnsi="Arial Narrow"/>
          <w:b/>
          <w:i/>
        </w:rPr>
      </w:pPr>
      <w:r w:rsidRPr="0015201E">
        <w:rPr>
          <w:rFonts w:ascii="Arial Narrow" w:hAnsi="Arial Narrow"/>
          <w:sz w:val="22"/>
          <w:szCs w:val="22"/>
        </w:rPr>
        <w:t>L</w:t>
      </w:r>
      <w:r w:rsidR="00E73B38">
        <w:rPr>
          <w:rFonts w:ascii="Arial Narrow" w:hAnsi="Arial Narrow"/>
          <w:sz w:val="22"/>
          <w:szCs w:val="22"/>
        </w:rPr>
        <w:t xml:space="preserve">’objet de la Lettre-Commande porte sur </w:t>
      </w:r>
      <w:r w:rsidR="00611B97" w:rsidRPr="0015201E">
        <w:rPr>
          <w:rFonts w:ascii="Arial Narrow" w:hAnsi="Arial Narrow"/>
          <w:sz w:val="22"/>
          <w:szCs w:val="22"/>
        </w:rPr>
        <w:t xml:space="preserve">les </w:t>
      </w:r>
      <w:r w:rsidR="00C8794B" w:rsidRPr="0015201E">
        <w:rPr>
          <w:rFonts w:ascii="Arial Narrow" w:hAnsi="Arial Narrow"/>
          <w:sz w:val="22"/>
          <w:szCs w:val="22"/>
        </w:rPr>
        <w:t>travaux de</w:t>
      </w:r>
      <w:r w:rsidR="002E52C7" w:rsidRPr="0015201E">
        <w:rPr>
          <w:rFonts w:ascii="Arial Narrow" w:hAnsi="Arial Narrow"/>
          <w:sz w:val="22"/>
          <w:szCs w:val="22"/>
        </w:rPr>
        <w:t xml:space="preserve"> constructio</w:t>
      </w:r>
      <w:r w:rsidR="00C8794B">
        <w:rPr>
          <w:rFonts w:ascii="Arial Narrow" w:hAnsi="Arial Narrow"/>
          <w:sz w:val="22"/>
          <w:szCs w:val="22"/>
        </w:rPr>
        <w:t>n</w:t>
      </w:r>
      <w:r w:rsidR="0015201E" w:rsidRPr="0015201E">
        <w:rPr>
          <w:rFonts w:ascii="Arial Narrow" w:hAnsi="Arial Narrow"/>
          <w:b/>
          <w:i/>
        </w:rPr>
        <w:t xml:space="preserve"> d</w:t>
      </w:r>
      <w:r w:rsidR="00E73B38">
        <w:rPr>
          <w:rFonts w:ascii="Arial Narrow" w:hAnsi="Arial Narrow"/>
          <w:b/>
          <w:i/>
        </w:rPr>
        <w:t>’</w:t>
      </w:r>
      <w:r w:rsidR="0015201E" w:rsidRPr="0015201E">
        <w:rPr>
          <w:rFonts w:ascii="Arial Narrow" w:hAnsi="Arial Narrow"/>
          <w:b/>
          <w:i/>
        </w:rPr>
        <w:t>u</w:t>
      </w:r>
      <w:r w:rsidR="00E73B38">
        <w:rPr>
          <w:rFonts w:ascii="Arial Narrow" w:hAnsi="Arial Narrow"/>
          <w:b/>
          <w:i/>
        </w:rPr>
        <w:t xml:space="preserve">n Dalot </w:t>
      </w:r>
      <w:r w:rsidR="00E73B38">
        <w:rPr>
          <w:rFonts w:ascii="Arial Narrow" w:hAnsi="Arial Narrow" w:cs="Calibri"/>
          <w:b/>
          <w:i/>
        </w:rPr>
        <w:t>sur la rivière Gbell</w:t>
      </w:r>
    </w:p>
    <w:p w:rsidR="00525BE3" w:rsidRPr="0015201E" w:rsidRDefault="00525BE3" w:rsidP="00CD5168">
      <w:pPr>
        <w:numPr>
          <w:ilvl w:val="2"/>
          <w:numId w:val="113"/>
        </w:numPr>
        <w:tabs>
          <w:tab w:val="num" w:pos="0"/>
          <w:tab w:val="left" w:pos="567"/>
        </w:tabs>
        <w:spacing w:before="120" w:after="120"/>
        <w:ind w:hanging="1224"/>
        <w:rPr>
          <w:rFonts w:ascii="Arial Narrow" w:hAnsi="Arial Narrow"/>
          <w:b/>
          <w:bCs/>
          <w:i/>
          <w:sz w:val="22"/>
          <w:szCs w:val="22"/>
        </w:rPr>
      </w:pPr>
      <w:r w:rsidRPr="0015201E">
        <w:rPr>
          <w:rFonts w:ascii="Arial Narrow" w:hAnsi="Arial Narrow"/>
          <w:b/>
          <w:bCs/>
          <w:i/>
          <w:sz w:val="22"/>
          <w:szCs w:val="22"/>
        </w:rPr>
        <w:t>Accès aux sites</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525BE3" w:rsidRPr="0015201E" w:rsidRDefault="00525BE3" w:rsidP="00CD5168">
      <w:pPr>
        <w:numPr>
          <w:ilvl w:val="2"/>
          <w:numId w:val="113"/>
        </w:numPr>
        <w:tabs>
          <w:tab w:val="num" w:pos="0"/>
          <w:tab w:val="left" w:pos="567"/>
        </w:tabs>
        <w:spacing w:before="120" w:after="120"/>
        <w:ind w:hanging="1224"/>
        <w:rPr>
          <w:rFonts w:ascii="Arial Narrow" w:hAnsi="Arial Narrow"/>
          <w:b/>
          <w:bCs/>
          <w:i/>
          <w:sz w:val="22"/>
          <w:szCs w:val="22"/>
        </w:rPr>
      </w:pPr>
      <w:r w:rsidRPr="0015201E">
        <w:rPr>
          <w:rFonts w:ascii="Arial Narrow" w:hAnsi="Arial Narrow"/>
          <w:b/>
          <w:bCs/>
          <w:i/>
          <w:sz w:val="22"/>
          <w:szCs w:val="22"/>
        </w:rPr>
        <w:t>Architecture de l’équipement</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 xml:space="preserve">L’architecture de l’équipement est composée sur une trame structurelle régulière. L’ossature de l’équipement est réalisée en béton armé et en bois.. </w:t>
      </w:r>
    </w:p>
    <w:p w:rsidR="00525BE3" w:rsidRPr="0015201E" w:rsidRDefault="00525BE3" w:rsidP="00CD5168">
      <w:pPr>
        <w:numPr>
          <w:ilvl w:val="1"/>
          <w:numId w:val="113"/>
        </w:numPr>
        <w:tabs>
          <w:tab w:val="num" w:pos="0"/>
          <w:tab w:val="left" w:pos="567"/>
        </w:tabs>
        <w:spacing w:before="120" w:after="120"/>
        <w:ind w:left="567" w:hanging="567"/>
        <w:rPr>
          <w:rFonts w:ascii="Arial Narrow" w:hAnsi="Arial Narrow"/>
          <w:b/>
          <w:bCs/>
          <w:sz w:val="22"/>
          <w:szCs w:val="22"/>
        </w:rPr>
      </w:pPr>
      <w:r w:rsidRPr="0015201E">
        <w:rPr>
          <w:rFonts w:ascii="Arial Narrow" w:hAnsi="Arial Narrow"/>
          <w:b/>
          <w:bCs/>
          <w:sz w:val="22"/>
          <w:szCs w:val="22"/>
        </w:rPr>
        <w:t>DEVIS DES SURFACES A CONSTRUIRE</w:t>
      </w:r>
    </w:p>
    <w:p w:rsidR="0015201E" w:rsidRPr="0015201E" w:rsidRDefault="00525BE3" w:rsidP="0015201E">
      <w:pPr>
        <w:autoSpaceDE w:val="0"/>
        <w:autoSpaceDN w:val="0"/>
        <w:adjustRightInd w:val="0"/>
        <w:rPr>
          <w:rFonts w:ascii="Arial Narrow" w:hAnsi="Arial Narrow"/>
          <w:b/>
          <w:i/>
        </w:rPr>
      </w:pPr>
      <w:r w:rsidRPr="0015201E">
        <w:rPr>
          <w:rFonts w:ascii="Arial Narrow" w:hAnsi="Arial Narrow"/>
          <w:sz w:val="22"/>
          <w:szCs w:val="22"/>
        </w:rPr>
        <w:t>Les travaux concernent la</w:t>
      </w:r>
      <w:r w:rsidR="002E52C7" w:rsidRPr="0015201E">
        <w:rPr>
          <w:rFonts w:ascii="Arial Narrow" w:hAnsi="Arial Narrow"/>
          <w:sz w:val="22"/>
          <w:szCs w:val="22"/>
        </w:rPr>
        <w:t xml:space="preserve"> construction</w:t>
      </w:r>
      <w:r w:rsidR="00930879">
        <w:rPr>
          <w:rFonts w:ascii="Arial Narrow" w:hAnsi="Arial Narrow"/>
          <w:sz w:val="22"/>
          <w:szCs w:val="22"/>
        </w:rPr>
        <w:t xml:space="preserve"> </w:t>
      </w:r>
      <w:r w:rsidR="00C15AB4" w:rsidRPr="0015201E">
        <w:rPr>
          <w:rFonts w:ascii="Arial Narrow" w:hAnsi="Arial Narrow"/>
          <w:b/>
          <w:i/>
        </w:rPr>
        <w:t>d</w:t>
      </w:r>
      <w:r w:rsidR="00C15AB4">
        <w:rPr>
          <w:rFonts w:ascii="Arial Narrow" w:hAnsi="Arial Narrow"/>
          <w:b/>
          <w:i/>
        </w:rPr>
        <w:t>’</w:t>
      </w:r>
      <w:r w:rsidR="00C15AB4" w:rsidRPr="0015201E">
        <w:rPr>
          <w:rFonts w:ascii="Arial Narrow" w:hAnsi="Arial Narrow"/>
          <w:b/>
          <w:i/>
        </w:rPr>
        <w:t>u</w:t>
      </w:r>
      <w:r w:rsidR="00C15AB4">
        <w:rPr>
          <w:rFonts w:ascii="Arial Narrow" w:hAnsi="Arial Narrow"/>
          <w:b/>
          <w:i/>
        </w:rPr>
        <w:t xml:space="preserve">n Dalot </w:t>
      </w:r>
      <w:r w:rsidR="00C15AB4">
        <w:rPr>
          <w:rFonts w:ascii="Arial Narrow" w:hAnsi="Arial Narrow" w:cs="Calibri"/>
          <w:b/>
          <w:i/>
        </w:rPr>
        <w:t>sur la rivière Gbell</w:t>
      </w:r>
    </w:p>
    <w:p w:rsidR="0015201E" w:rsidRPr="0015201E" w:rsidRDefault="0015201E" w:rsidP="0015201E">
      <w:pPr>
        <w:pStyle w:val="CORPSCCAP"/>
        <w:spacing w:after="0"/>
        <w:jc w:val="center"/>
        <w:rPr>
          <w:rFonts w:ascii="Arial Narrow" w:hAnsi="Arial Narrow"/>
        </w:rPr>
      </w:pPr>
    </w:p>
    <w:p w:rsidR="00525BE3" w:rsidRPr="0015201E" w:rsidRDefault="00727CBB" w:rsidP="00525BE3">
      <w:pPr>
        <w:spacing w:after="120"/>
        <w:jc w:val="both"/>
        <w:rPr>
          <w:rFonts w:ascii="Arial Narrow" w:hAnsi="Arial Narrow"/>
          <w:sz w:val="22"/>
          <w:szCs w:val="22"/>
        </w:rPr>
      </w:pPr>
      <w:r w:rsidRPr="0015201E">
        <w:rPr>
          <w:rFonts w:ascii="Arial Narrow" w:hAnsi="Arial Narrow"/>
          <w:sz w:val="22"/>
          <w:szCs w:val="22"/>
        </w:rPr>
        <w:t>.</w:t>
      </w:r>
    </w:p>
    <w:p w:rsidR="00525BE3" w:rsidRPr="0015201E" w:rsidRDefault="00525BE3" w:rsidP="00CD5168">
      <w:pPr>
        <w:numPr>
          <w:ilvl w:val="1"/>
          <w:numId w:val="113"/>
        </w:numPr>
        <w:tabs>
          <w:tab w:val="num" w:pos="0"/>
          <w:tab w:val="left" w:pos="567"/>
        </w:tabs>
        <w:spacing w:before="120" w:after="120"/>
        <w:ind w:left="567" w:hanging="567"/>
        <w:rPr>
          <w:rFonts w:ascii="Arial Narrow" w:hAnsi="Arial Narrow"/>
          <w:b/>
          <w:bCs/>
          <w:sz w:val="22"/>
          <w:szCs w:val="22"/>
        </w:rPr>
      </w:pPr>
      <w:r w:rsidRPr="0015201E">
        <w:rPr>
          <w:rFonts w:ascii="Arial Narrow" w:hAnsi="Arial Narrow"/>
          <w:b/>
          <w:bCs/>
          <w:sz w:val="22"/>
          <w:szCs w:val="22"/>
        </w:rPr>
        <w:t>DESCRIPTIF DES TRAVAUX</w:t>
      </w:r>
    </w:p>
    <w:p w:rsidR="00525BE3" w:rsidRPr="0015201E" w:rsidRDefault="00525BE3" w:rsidP="00CD5168">
      <w:pPr>
        <w:numPr>
          <w:ilvl w:val="2"/>
          <w:numId w:val="113"/>
        </w:numPr>
        <w:tabs>
          <w:tab w:val="left" w:pos="567"/>
        </w:tabs>
        <w:spacing w:before="120" w:after="120"/>
        <w:ind w:left="567" w:hanging="567"/>
        <w:rPr>
          <w:rFonts w:ascii="Arial Narrow" w:hAnsi="Arial Narrow"/>
          <w:b/>
          <w:bCs/>
          <w:i/>
          <w:sz w:val="22"/>
          <w:szCs w:val="22"/>
        </w:rPr>
      </w:pPr>
      <w:r w:rsidRPr="0015201E">
        <w:rPr>
          <w:rFonts w:ascii="Arial Narrow" w:hAnsi="Arial Narrow"/>
          <w:b/>
          <w:bCs/>
          <w:i/>
          <w:sz w:val="22"/>
          <w:szCs w:val="22"/>
        </w:rPr>
        <w:t>Divisions des travaux</w:t>
      </w:r>
    </w:p>
    <w:p w:rsidR="00525BE3" w:rsidRPr="0015201E" w:rsidRDefault="00525BE3" w:rsidP="00525BE3">
      <w:pPr>
        <w:tabs>
          <w:tab w:val="right" w:pos="0"/>
          <w:tab w:val="left" w:pos="142"/>
          <w:tab w:val="left" w:pos="851"/>
          <w:tab w:val="left" w:pos="993"/>
          <w:tab w:val="left" w:pos="1418"/>
        </w:tabs>
        <w:spacing w:before="120" w:after="120"/>
        <w:jc w:val="both"/>
        <w:rPr>
          <w:rFonts w:ascii="Arial Narrow" w:hAnsi="Arial Narrow"/>
          <w:sz w:val="22"/>
          <w:szCs w:val="22"/>
        </w:rPr>
      </w:pPr>
      <w:r w:rsidRPr="0015201E">
        <w:rPr>
          <w:rFonts w:ascii="Arial Narrow" w:hAnsi="Arial Narrow"/>
          <w:sz w:val="22"/>
          <w:szCs w:val="22"/>
        </w:rPr>
        <w:t>Les travaux à exécuter sont répartis en plusieurs lots définis comme suit:</w:t>
      </w:r>
    </w:p>
    <w:p w:rsidR="000649CF" w:rsidRPr="0015201E" w:rsidRDefault="000649CF" w:rsidP="000649CF">
      <w:pPr>
        <w:pStyle w:val="CORPSAAO"/>
        <w:numPr>
          <w:ilvl w:val="0"/>
          <w:numId w:val="70"/>
        </w:numPr>
        <w:spacing w:after="0"/>
        <w:ind w:left="1256" w:hanging="284"/>
        <w:rPr>
          <w:rFonts w:ascii="Arial Narrow" w:hAnsi="Arial Narrow" w:cs="Calibri"/>
          <w:sz w:val="22"/>
          <w:szCs w:val="22"/>
        </w:rPr>
      </w:pPr>
      <w:r w:rsidRPr="0015201E">
        <w:rPr>
          <w:rFonts w:ascii="Arial Narrow" w:hAnsi="Arial Narrow" w:cs="Calibri"/>
          <w:sz w:val="22"/>
          <w:szCs w:val="22"/>
        </w:rPr>
        <w:t>Les travaux préparatoires ;</w:t>
      </w:r>
    </w:p>
    <w:p w:rsidR="000649CF" w:rsidRPr="0015201E" w:rsidRDefault="000649CF" w:rsidP="000649CF">
      <w:pPr>
        <w:pStyle w:val="CORPSAAO"/>
        <w:numPr>
          <w:ilvl w:val="0"/>
          <w:numId w:val="70"/>
        </w:numPr>
        <w:spacing w:after="0"/>
        <w:ind w:left="1256" w:hanging="284"/>
        <w:rPr>
          <w:rFonts w:ascii="Arial Narrow" w:hAnsi="Arial Narrow" w:cs="Calibri"/>
          <w:sz w:val="22"/>
          <w:szCs w:val="22"/>
        </w:rPr>
      </w:pPr>
      <w:r w:rsidRPr="0015201E">
        <w:rPr>
          <w:rFonts w:ascii="Arial Narrow" w:hAnsi="Arial Narrow" w:cs="Calibri"/>
          <w:sz w:val="22"/>
          <w:szCs w:val="22"/>
        </w:rPr>
        <w:t>Les terrassements ;</w:t>
      </w:r>
    </w:p>
    <w:p w:rsidR="000649CF" w:rsidRPr="0015201E" w:rsidRDefault="000649CF" w:rsidP="000649CF">
      <w:pPr>
        <w:pStyle w:val="CORPSAAO"/>
        <w:numPr>
          <w:ilvl w:val="0"/>
          <w:numId w:val="70"/>
        </w:numPr>
        <w:spacing w:after="0"/>
        <w:ind w:left="1256" w:hanging="284"/>
        <w:rPr>
          <w:rFonts w:ascii="Arial Narrow" w:hAnsi="Arial Narrow" w:cs="Calibri"/>
          <w:sz w:val="22"/>
          <w:szCs w:val="22"/>
        </w:rPr>
      </w:pPr>
      <w:r w:rsidRPr="0015201E">
        <w:rPr>
          <w:rFonts w:ascii="Arial Narrow" w:hAnsi="Arial Narrow" w:cs="Calibri"/>
          <w:sz w:val="22"/>
          <w:szCs w:val="22"/>
        </w:rPr>
        <w:t>Fondations ;</w:t>
      </w:r>
    </w:p>
    <w:p w:rsidR="000649CF" w:rsidRPr="0015201E" w:rsidRDefault="000649CF" w:rsidP="000649CF">
      <w:pPr>
        <w:pStyle w:val="CORPSAAO"/>
        <w:numPr>
          <w:ilvl w:val="0"/>
          <w:numId w:val="70"/>
        </w:numPr>
        <w:spacing w:after="0"/>
        <w:ind w:left="1256" w:hanging="284"/>
        <w:rPr>
          <w:rFonts w:ascii="Arial Narrow" w:hAnsi="Arial Narrow" w:cs="Calibri"/>
          <w:sz w:val="22"/>
          <w:szCs w:val="22"/>
        </w:rPr>
      </w:pPr>
      <w:r w:rsidRPr="0015201E">
        <w:rPr>
          <w:rFonts w:ascii="Arial Narrow" w:hAnsi="Arial Narrow" w:cs="Calibri"/>
          <w:sz w:val="22"/>
          <w:szCs w:val="22"/>
        </w:rPr>
        <w:t>Maçonnerie ;</w:t>
      </w:r>
    </w:p>
    <w:p w:rsidR="000649CF" w:rsidRPr="00684D04" w:rsidRDefault="000649CF" w:rsidP="00684D04">
      <w:pPr>
        <w:pStyle w:val="CORPSAAO"/>
        <w:spacing w:after="0"/>
        <w:ind w:left="1256" w:firstLine="0"/>
        <w:rPr>
          <w:rFonts w:ascii="Arial Narrow" w:hAnsi="Arial Narrow" w:cs="Calibri"/>
          <w:sz w:val="22"/>
          <w:szCs w:val="22"/>
        </w:rPr>
      </w:pPr>
    </w:p>
    <w:p w:rsidR="00525BE3" w:rsidRPr="0015201E" w:rsidRDefault="00525BE3" w:rsidP="00CD5168">
      <w:pPr>
        <w:numPr>
          <w:ilvl w:val="2"/>
          <w:numId w:val="113"/>
        </w:numPr>
        <w:tabs>
          <w:tab w:val="num" w:pos="0"/>
          <w:tab w:val="left" w:pos="567"/>
        </w:tabs>
        <w:spacing w:before="120" w:after="120"/>
        <w:ind w:left="567" w:hanging="567"/>
        <w:rPr>
          <w:rFonts w:ascii="Arial Narrow" w:hAnsi="Arial Narrow"/>
          <w:b/>
          <w:bCs/>
          <w:i/>
          <w:sz w:val="22"/>
          <w:szCs w:val="22"/>
        </w:rPr>
      </w:pPr>
      <w:r w:rsidRPr="0015201E">
        <w:rPr>
          <w:rFonts w:ascii="Arial Narrow" w:hAnsi="Arial Narrow"/>
          <w:b/>
          <w:bCs/>
          <w:i/>
          <w:sz w:val="22"/>
          <w:szCs w:val="22"/>
        </w:rPr>
        <w:t>Projet d’exécution</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w:t>
      </w:r>
    </w:p>
    <w:p w:rsidR="00525BE3" w:rsidRPr="0015201E" w:rsidRDefault="00525BE3" w:rsidP="00CD5168">
      <w:pPr>
        <w:pStyle w:val="Titre2"/>
        <w:numPr>
          <w:ilvl w:val="0"/>
          <w:numId w:val="109"/>
        </w:numPr>
        <w:tabs>
          <w:tab w:val="clear" w:pos="907"/>
          <w:tab w:val="num" w:pos="709"/>
        </w:tabs>
        <w:spacing w:before="60"/>
        <w:ind w:left="709" w:hanging="142"/>
        <w:jc w:val="both"/>
        <w:rPr>
          <w:rFonts w:ascii="Arial Narrow" w:hAnsi="Arial Narrow"/>
          <w:sz w:val="22"/>
          <w:szCs w:val="22"/>
        </w:rPr>
      </w:pPr>
      <w:r w:rsidRPr="0015201E">
        <w:rPr>
          <w:rFonts w:ascii="Arial Narrow" w:hAnsi="Arial Narrow"/>
          <w:sz w:val="22"/>
          <w:szCs w:val="22"/>
        </w:rPr>
        <w:lastRenderedPageBreak/>
        <w:t>Les plans et dessins reproduits et contenus dans le dossier de consultation sont les seuls à exécuter. Toutefois, la responsabilité du Cocontractant reste pleine et entière quant à la mise en œuvre des solutions techniques retenues.</w:t>
      </w:r>
    </w:p>
    <w:p w:rsidR="00525BE3" w:rsidRPr="0015201E" w:rsidRDefault="00525BE3" w:rsidP="00CD5168">
      <w:pPr>
        <w:pStyle w:val="Titre2"/>
        <w:numPr>
          <w:ilvl w:val="0"/>
          <w:numId w:val="109"/>
        </w:numPr>
        <w:tabs>
          <w:tab w:val="clear" w:pos="907"/>
          <w:tab w:val="num" w:pos="709"/>
        </w:tabs>
        <w:spacing w:before="60"/>
        <w:ind w:left="709" w:hanging="142"/>
        <w:jc w:val="both"/>
        <w:rPr>
          <w:rFonts w:ascii="Arial Narrow" w:hAnsi="Arial Narrow"/>
          <w:sz w:val="22"/>
          <w:szCs w:val="22"/>
        </w:rPr>
      </w:pPr>
      <w:r w:rsidRPr="0015201E">
        <w:rPr>
          <w:rFonts w:ascii="Arial Narrow" w:hAnsi="Arial Narrow"/>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525BE3" w:rsidRPr="0015201E" w:rsidRDefault="00525BE3" w:rsidP="00CD5168">
      <w:pPr>
        <w:pStyle w:val="Titre2"/>
        <w:numPr>
          <w:ilvl w:val="0"/>
          <w:numId w:val="109"/>
        </w:numPr>
        <w:tabs>
          <w:tab w:val="clear" w:pos="907"/>
          <w:tab w:val="num" w:pos="709"/>
        </w:tabs>
        <w:spacing w:before="60"/>
        <w:ind w:left="709" w:hanging="142"/>
        <w:jc w:val="both"/>
        <w:rPr>
          <w:rFonts w:ascii="Arial Narrow" w:hAnsi="Arial Narrow"/>
          <w:sz w:val="22"/>
          <w:szCs w:val="22"/>
        </w:rPr>
      </w:pPr>
      <w:r w:rsidRPr="0015201E">
        <w:rPr>
          <w:rFonts w:ascii="Arial Narrow" w:hAnsi="Arial Narrow"/>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525BE3" w:rsidRPr="0015201E" w:rsidRDefault="00525BE3" w:rsidP="00525BE3">
      <w:pPr>
        <w:tabs>
          <w:tab w:val="right" w:pos="0"/>
          <w:tab w:val="left" w:pos="142"/>
          <w:tab w:val="left" w:pos="851"/>
          <w:tab w:val="left" w:pos="993"/>
          <w:tab w:val="left" w:pos="1418"/>
        </w:tabs>
        <w:spacing w:before="120" w:after="120"/>
        <w:jc w:val="both"/>
        <w:rPr>
          <w:rFonts w:ascii="Arial Narrow" w:hAnsi="Arial Narrow"/>
          <w:sz w:val="22"/>
          <w:szCs w:val="22"/>
        </w:rPr>
      </w:pPr>
      <w:r w:rsidRPr="0015201E">
        <w:rPr>
          <w:rFonts w:ascii="Arial Narrow" w:hAnsi="Arial Narrow"/>
          <w:sz w:val="22"/>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rsidR="00525BE3" w:rsidRPr="0015201E" w:rsidRDefault="00525BE3" w:rsidP="00CD5168">
      <w:pPr>
        <w:pStyle w:val="Titre2"/>
        <w:numPr>
          <w:ilvl w:val="0"/>
          <w:numId w:val="109"/>
        </w:numPr>
        <w:tabs>
          <w:tab w:val="clear" w:pos="907"/>
          <w:tab w:val="num" w:pos="709"/>
        </w:tabs>
        <w:spacing w:before="60"/>
        <w:ind w:left="709" w:hanging="142"/>
        <w:jc w:val="both"/>
        <w:rPr>
          <w:rFonts w:ascii="Arial Narrow" w:hAnsi="Arial Narrow"/>
          <w:sz w:val="22"/>
          <w:szCs w:val="22"/>
        </w:rPr>
      </w:pPr>
      <w:r w:rsidRPr="0015201E">
        <w:rPr>
          <w:rFonts w:ascii="Arial Narrow" w:hAnsi="Arial Narrow"/>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525BE3" w:rsidRPr="0015201E" w:rsidRDefault="00525BE3" w:rsidP="00CD5168">
      <w:pPr>
        <w:pStyle w:val="Titre2"/>
        <w:numPr>
          <w:ilvl w:val="0"/>
          <w:numId w:val="109"/>
        </w:numPr>
        <w:tabs>
          <w:tab w:val="clear" w:pos="907"/>
          <w:tab w:val="num" w:pos="709"/>
        </w:tabs>
        <w:spacing w:before="60"/>
        <w:ind w:left="709" w:hanging="142"/>
        <w:jc w:val="both"/>
        <w:rPr>
          <w:rFonts w:ascii="Arial Narrow" w:hAnsi="Arial Narrow"/>
          <w:sz w:val="22"/>
          <w:szCs w:val="22"/>
        </w:rPr>
      </w:pPr>
      <w:r w:rsidRPr="0015201E">
        <w:rPr>
          <w:rFonts w:ascii="Arial Narrow" w:hAnsi="Arial Narrow"/>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525BE3" w:rsidRPr="0015201E" w:rsidRDefault="00525BE3" w:rsidP="00CD5168">
      <w:pPr>
        <w:numPr>
          <w:ilvl w:val="2"/>
          <w:numId w:val="113"/>
        </w:numPr>
        <w:tabs>
          <w:tab w:val="num" w:pos="0"/>
          <w:tab w:val="left" w:pos="567"/>
        </w:tabs>
        <w:spacing w:before="120" w:after="120"/>
        <w:ind w:left="567" w:hanging="567"/>
        <w:rPr>
          <w:rFonts w:ascii="Arial Narrow" w:hAnsi="Arial Narrow"/>
          <w:b/>
          <w:bCs/>
          <w:i/>
          <w:sz w:val="22"/>
          <w:szCs w:val="22"/>
        </w:rPr>
      </w:pPr>
      <w:r w:rsidRPr="0015201E">
        <w:rPr>
          <w:rFonts w:ascii="Arial Narrow" w:hAnsi="Arial Narrow"/>
          <w:b/>
          <w:bCs/>
          <w:i/>
          <w:sz w:val="22"/>
          <w:szCs w:val="22"/>
        </w:rPr>
        <w:t>Prix du marché</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525BE3" w:rsidRPr="0015201E" w:rsidRDefault="00525BE3" w:rsidP="00CD5168">
      <w:pPr>
        <w:numPr>
          <w:ilvl w:val="2"/>
          <w:numId w:val="113"/>
        </w:numPr>
        <w:tabs>
          <w:tab w:val="num" w:pos="0"/>
          <w:tab w:val="left" w:pos="567"/>
        </w:tabs>
        <w:spacing w:before="120" w:after="120"/>
        <w:ind w:left="567" w:hanging="567"/>
        <w:rPr>
          <w:rFonts w:ascii="Arial Narrow" w:hAnsi="Arial Narrow"/>
          <w:b/>
          <w:bCs/>
          <w:i/>
          <w:sz w:val="22"/>
          <w:szCs w:val="22"/>
        </w:rPr>
      </w:pPr>
      <w:r w:rsidRPr="0015201E">
        <w:rPr>
          <w:rFonts w:ascii="Arial Narrow" w:hAnsi="Arial Narrow"/>
          <w:b/>
          <w:bCs/>
          <w:i/>
          <w:sz w:val="22"/>
          <w:szCs w:val="22"/>
        </w:rPr>
        <w:t>Définition du contenu des prix unitaires et forfaitaires</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Les prix unitaires et les prix à forfaits du marché comprennent :</w:t>
      </w:r>
    </w:p>
    <w:p w:rsidR="00525BE3" w:rsidRPr="0015201E" w:rsidRDefault="00525BE3" w:rsidP="00CD5168">
      <w:pPr>
        <w:pStyle w:val="Titre2"/>
        <w:numPr>
          <w:ilvl w:val="0"/>
          <w:numId w:val="109"/>
        </w:numPr>
        <w:tabs>
          <w:tab w:val="clear" w:pos="907"/>
          <w:tab w:val="num" w:pos="709"/>
        </w:tabs>
        <w:spacing w:before="60"/>
        <w:ind w:left="709" w:hanging="142"/>
        <w:jc w:val="both"/>
        <w:rPr>
          <w:rFonts w:ascii="Arial Narrow" w:hAnsi="Arial Narrow"/>
          <w:sz w:val="22"/>
          <w:szCs w:val="22"/>
        </w:rPr>
      </w:pPr>
      <w:r w:rsidRPr="0015201E">
        <w:rPr>
          <w:rFonts w:ascii="Arial Narrow" w:hAnsi="Arial Narrow"/>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525BE3" w:rsidRPr="0015201E" w:rsidRDefault="00525BE3" w:rsidP="00CD5168">
      <w:pPr>
        <w:pStyle w:val="Titre2"/>
        <w:numPr>
          <w:ilvl w:val="0"/>
          <w:numId w:val="109"/>
        </w:numPr>
        <w:tabs>
          <w:tab w:val="clear" w:pos="907"/>
          <w:tab w:val="num" w:pos="709"/>
        </w:tabs>
        <w:spacing w:before="60"/>
        <w:ind w:left="709" w:hanging="142"/>
        <w:jc w:val="both"/>
        <w:rPr>
          <w:rFonts w:ascii="Arial Narrow" w:hAnsi="Arial Narrow"/>
          <w:sz w:val="22"/>
          <w:szCs w:val="22"/>
        </w:rPr>
      </w:pPr>
      <w:r w:rsidRPr="0015201E">
        <w:rPr>
          <w:rFonts w:ascii="Arial Narrow" w:hAnsi="Arial Narrow"/>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525BE3" w:rsidRPr="0015201E" w:rsidRDefault="00525BE3" w:rsidP="00525BE3">
      <w:pPr>
        <w:spacing w:before="120" w:after="120"/>
        <w:jc w:val="both"/>
        <w:rPr>
          <w:rFonts w:ascii="Arial Narrow" w:hAnsi="Arial Narrow"/>
          <w:sz w:val="22"/>
          <w:szCs w:val="22"/>
        </w:rPr>
      </w:pPr>
      <w:r w:rsidRPr="0015201E">
        <w:rPr>
          <w:rFonts w:ascii="Arial Narrow" w:hAnsi="Arial Narrow"/>
          <w:sz w:val="22"/>
          <w:szCs w:val="22"/>
        </w:rPr>
        <w:t>Sont également inclus:</w:t>
      </w:r>
    </w:p>
    <w:p w:rsidR="00525BE3" w:rsidRPr="0015201E" w:rsidRDefault="00525BE3" w:rsidP="00CD5168">
      <w:pPr>
        <w:pStyle w:val="Titre2"/>
        <w:numPr>
          <w:ilvl w:val="0"/>
          <w:numId w:val="109"/>
        </w:numPr>
        <w:tabs>
          <w:tab w:val="clear" w:pos="907"/>
          <w:tab w:val="num" w:pos="709"/>
        </w:tabs>
        <w:spacing w:before="60"/>
        <w:ind w:left="709" w:hanging="284"/>
        <w:jc w:val="both"/>
        <w:rPr>
          <w:rFonts w:ascii="Arial Narrow" w:hAnsi="Arial Narrow"/>
          <w:sz w:val="22"/>
          <w:szCs w:val="22"/>
        </w:rPr>
      </w:pPr>
      <w:r w:rsidRPr="0015201E">
        <w:rPr>
          <w:rFonts w:ascii="Arial Narrow" w:hAnsi="Arial Narrow"/>
          <w:sz w:val="22"/>
          <w:szCs w:val="22"/>
        </w:rPr>
        <w:t>La préparation du projet et dessins d'exécution, ainsi que tous frais personnel et de main-d’œuvre y relatifs, les redevances relatives à l'application de brevets ou de licences ;</w:t>
      </w:r>
    </w:p>
    <w:p w:rsidR="00525BE3" w:rsidRPr="0015201E" w:rsidRDefault="00525BE3" w:rsidP="00CD5168">
      <w:pPr>
        <w:pStyle w:val="Titre2"/>
        <w:numPr>
          <w:ilvl w:val="0"/>
          <w:numId w:val="109"/>
        </w:numPr>
        <w:tabs>
          <w:tab w:val="clear" w:pos="907"/>
          <w:tab w:val="num" w:pos="709"/>
        </w:tabs>
        <w:spacing w:before="60"/>
        <w:ind w:left="709" w:hanging="284"/>
        <w:jc w:val="both"/>
        <w:rPr>
          <w:rFonts w:ascii="Arial Narrow" w:hAnsi="Arial Narrow"/>
          <w:sz w:val="22"/>
          <w:szCs w:val="22"/>
        </w:rPr>
      </w:pPr>
      <w:r w:rsidRPr="0015201E">
        <w:rPr>
          <w:rFonts w:ascii="Arial Narrow" w:hAnsi="Arial Narrow"/>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525BE3" w:rsidRPr="0015201E" w:rsidRDefault="00525BE3" w:rsidP="00CD5168">
      <w:pPr>
        <w:pStyle w:val="Titre2"/>
        <w:numPr>
          <w:ilvl w:val="0"/>
          <w:numId w:val="109"/>
        </w:numPr>
        <w:tabs>
          <w:tab w:val="clear" w:pos="907"/>
          <w:tab w:val="num" w:pos="709"/>
        </w:tabs>
        <w:spacing w:before="60"/>
        <w:ind w:left="709" w:hanging="284"/>
        <w:jc w:val="both"/>
        <w:rPr>
          <w:rFonts w:ascii="Arial Narrow" w:hAnsi="Arial Narrow"/>
          <w:sz w:val="22"/>
          <w:szCs w:val="22"/>
        </w:rPr>
      </w:pPr>
      <w:r w:rsidRPr="0015201E">
        <w:rPr>
          <w:rFonts w:ascii="Arial Narrow" w:hAnsi="Arial Narrow"/>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525BE3" w:rsidRPr="0015201E" w:rsidRDefault="00525BE3" w:rsidP="00CD5168">
      <w:pPr>
        <w:numPr>
          <w:ilvl w:val="2"/>
          <w:numId w:val="113"/>
        </w:numPr>
        <w:tabs>
          <w:tab w:val="num" w:pos="0"/>
          <w:tab w:val="left" w:pos="567"/>
        </w:tabs>
        <w:spacing w:before="120" w:after="120"/>
        <w:ind w:left="567" w:hanging="567"/>
        <w:rPr>
          <w:rFonts w:ascii="Arial Narrow" w:hAnsi="Arial Narrow"/>
          <w:b/>
          <w:bCs/>
          <w:i/>
          <w:sz w:val="22"/>
          <w:szCs w:val="22"/>
        </w:rPr>
      </w:pPr>
      <w:r w:rsidRPr="0015201E">
        <w:rPr>
          <w:rFonts w:ascii="Arial Narrow" w:hAnsi="Arial Narrow"/>
          <w:b/>
          <w:bCs/>
          <w:i/>
          <w:sz w:val="22"/>
          <w:szCs w:val="22"/>
        </w:rPr>
        <w:t>Visite des lieux</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Avant la remise de son engagement, le Cocontractant est réputé:</w:t>
      </w:r>
    </w:p>
    <w:p w:rsidR="00525BE3" w:rsidRPr="0015201E" w:rsidRDefault="00525BE3" w:rsidP="00CD5168">
      <w:pPr>
        <w:pStyle w:val="Titre2"/>
        <w:numPr>
          <w:ilvl w:val="0"/>
          <w:numId w:val="109"/>
        </w:numPr>
        <w:tabs>
          <w:tab w:val="clear" w:pos="907"/>
          <w:tab w:val="num" w:pos="709"/>
        </w:tabs>
        <w:ind w:left="709" w:hanging="284"/>
        <w:jc w:val="both"/>
        <w:rPr>
          <w:rFonts w:ascii="Arial Narrow" w:hAnsi="Arial Narrow"/>
          <w:sz w:val="22"/>
          <w:szCs w:val="22"/>
        </w:rPr>
      </w:pPr>
      <w:r w:rsidRPr="0015201E">
        <w:rPr>
          <w:rFonts w:ascii="Arial Narrow" w:hAnsi="Arial Narrow"/>
          <w:sz w:val="22"/>
          <w:szCs w:val="22"/>
        </w:rPr>
        <w:lastRenderedPageBreak/>
        <w:t>Avoir procédé à une visite du site et avoir pris parfaite connaissance de toutes les conditions physiques et toutes les sujétions relatives aux lieux des travaux et aux accès et abords du chantier ;</w:t>
      </w:r>
    </w:p>
    <w:p w:rsidR="00525BE3" w:rsidRPr="0015201E" w:rsidRDefault="00525BE3" w:rsidP="00CD5168">
      <w:pPr>
        <w:pStyle w:val="Titre2"/>
        <w:numPr>
          <w:ilvl w:val="0"/>
          <w:numId w:val="109"/>
        </w:numPr>
        <w:tabs>
          <w:tab w:val="clear" w:pos="907"/>
          <w:tab w:val="num" w:pos="709"/>
        </w:tabs>
        <w:ind w:left="709" w:hanging="284"/>
        <w:jc w:val="both"/>
        <w:rPr>
          <w:rFonts w:ascii="Arial Narrow" w:hAnsi="Arial Narrow"/>
          <w:sz w:val="22"/>
          <w:szCs w:val="22"/>
        </w:rPr>
      </w:pPr>
      <w:r w:rsidRPr="0015201E">
        <w:rPr>
          <w:rFonts w:ascii="Arial Narrow" w:hAnsi="Arial Narrow"/>
          <w:sz w:val="22"/>
          <w:szCs w:val="22"/>
        </w:rPr>
        <w:t>Avoir apprécié les particularités et les contraintes d’exécution des travaux, ainsi que les conditions d’organisation et d’approvisionnement du chantier ;</w:t>
      </w:r>
    </w:p>
    <w:p w:rsidR="00525BE3" w:rsidRPr="0015201E" w:rsidRDefault="00525BE3" w:rsidP="00CD5168">
      <w:pPr>
        <w:pStyle w:val="Titre2"/>
        <w:numPr>
          <w:ilvl w:val="0"/>
          <w:numId w:val="109"/>
        </w:numPr>
        <w:tabs>
          <w:tab w:val="clear" w:pos="907"/>
          <w:tab w:val="num" w:pos="709"/>
        </w:tabs>
        <w:spacing w:before="60"/>
        <w:ind w:left="709" w:hanging="284"/>
        <w:jc w:val="both"/>
        <w:rPr>
          <w:rFonts w:ascii="Arial Narrow" w:hAnsi="Arial Narrow"/>
          <w:sz w:val="22"/>
          <w:szCs w:val="22"/>
        </w:rPr>
      </w:pPr>
      <w:r w:rsidRPr="0015201E">
        <w:rPr>
          <w:rFonts w:ascii="Arial Narrow" w:hAnsi="Arial Narrow"/>
          <w:sz w:val="22"/>
          <w:szCs w:val="22"/>
        </w:rPr>
        <w:t>S’être procuré toutes les informations concernant les risques, aléas et circonstances susceptibles d'influencer le contenu de son offre.</w:t>
      </w:r>
    </w:p>
    <w:p w:rsidR="00525BE3" w:rsidRPr="0015201E" w:rsidRDefault="00525BE3" w:rsidP="00525BE3">
      <w:pPr>
        <w:rPr>
          <w:rFonts w:ascii="Arial Narrow" w:hAnsi="Arial Narrow"/>
        </w:rPr>
      </w:pPr>
    </w:p>
    <w:p w:rsidR="00525BE3" w:rsidRPr="0015201E" w:rsidRDefault="00525BE3" w:rsidP="00CD5168">
      <w:pPr>
        <w:numPr>
          <w:ilvl w:val="0"/>
          <w:numId w:val="114"/>
        </w:numPr>
        <w:spacing w:before="120" w:after="120"/>
        <w:ind w:left="426" w:hanging="426"/>
        <w:jc w:val="both"/>
        <w:rPr>
          <w:rFonts w:ascii="Arial Narrow" w:eastAsia="Batang" w:hAnsi="Arial Narrow"/>
          <w:b/>
          <w:sz w:val="22"/>
          <w:szCs w:val="22"/>
        </w:rPr>
      </w:pPr>
      <w:r w:rsidRPr="0015201E">
        <w:rPr>
          <w:rFonts w:ascii="Arial Narrow" w:eastAsia="Batang" w:hAnsi="Arial Narrow"/>
          <w:b/>
          <w:sz w:val="22"/>
          <w:szCs w:val="22"/>
        </w:rPr>
        <w:t>TRAVAUX PREPARATOIRES</w:t>
      </w:r>
    </w:p>
    <w:p w:rsidR="00525BE3" w:rsidRPr="0015201E" w:rsidRDefault="00525BE3" w:rsidP="00CD5168">
      <w:pPr>
        <w:numPr>
          <w:ilvl w:val="1"/>
          <w:numId w:val="115"/>
        </w:numPr>
        <w:spacing w:before="120" w:after="120"/>
        <w:ind w:hanging="792"/>
        <w:jc w:val="both"/>
        <w:rPr>
          <w:rFonts w:ascii="Arial Narrow" w:eastAsia="Batang" w:hAnsi="Arial Narrow"/>
          <w:b/>
          <w:sz w:val="22"/>
          <w:szCs w:val="22"/>
        </w:rPr>
      </w:pPr>
      <w:r w:rsidRPr="0015201E">
        <w:rPr>
          <w:rFonts w:ascii="Arial Narrow" w:eastAsia="Batang" w:hAnsi="Arial Narrow"/>
          <w:b/>
          <w:sz w:val="22"/>
          <w:szCs w:val="22"/>
        </w:rPr>
        <w:t>Travaux préliminaires</w:t>
      </w:r>
    </w:p>
    <w:p w:rsidR="00525BE3" w:rsidRPr="0015201E" w:rsidRDefault="00525BE3" w:rsidP="00525BE3">
      <w:pPr>
        <w:tabs>
          <w:tab w:val="right" w:pos="0"/>
          <w:tab w:val="left" w:pos="142"/>
          <w:tab w:val="left" w:pos="851"/>
          <w:tab w:val="left" w:pos="993"/>
          <w:tab w:val="left" w:pos="1418"/>
        </w:tabs>
        <w:jc w:val="both"/>
        <w:rPr>
          <w:rFonts w:ascii="Arial Narrow" w:hAnsi="Arial Narrow"/>
          <w:sz w:val="22"/>
          <w:szCs w:val="22"/>
        </w:rPr>
      </w:pPr>
      <w:r w:rsidRPr="0015201E">
        <w:rPr>
          <w:rFonts w:ascii="Arial Narrow" w:hAnsi="Arial Narrow"/>
          <w:sz w:val="22"/>
          <w:szCs w:val="22"/>
        </w:rPr>
        <w:t xml:space="preserve">Les travaux préliminaires comprennent : </w:t>
      </w:r>
    </w:p>
    <w:p w:rsidR="00525BE3" w:rsidRPr="0015201E" w:rsidRDefault="00525BE3" w:rsidP="00CD5168">
      <w:pPr>
        <w:numPr>
          <w:ilvl w:val="0"/>
          <w:numId w:val="109"/>
        </w:numPr>
        <w:tabs>
          <w:tab w:val="right" w:pos="0"/>
          <w:tab w:val="left" w:pos="142"/>
          <w:tab w:val="left" w:pos="851"/>
          <w:tab w:val="left" w:pos="993"/>
          <w:tab w:val="left" w:pos="1418"/>
        </w:tabs>
        <w:spacing w:before="60" w:after="60"/>
        <w:jc w:val="both"/>
        <w:rPr>
          <w:rFonts w:ascii="Arial Narrow" w:hAnsi="Arial Narrow"/>
          <w:sz w:val="22"/>
          <w:szCs w:val="22"/>
        </w:rPr>
      </w:pPr>
      <w:r w:rsidRPr="0015201E">
        <w:rPr>
          <w:rFonts w:ascii="Arial Narrow" w:hAnsi="Arial Narrow"/>
          <w:sz w:val="22"/>
          <w:szCs w:val="22"/>
        </w:rPr>
        <w:t>L’installation de chantier, y compris l’amenée et le repli de toutes les installations, matériels et équipements nécessaires à la réalisation, au suivi et au contrôle par le Cocontractant de la qualité des ouvrages ;</w:t>
      </w:r>
    </w:p>
    <w:p w:rsidR="00525BE3" w:rsidRPr="0015201E" w:rsidRDefault="00525BE3" w:rsidP="00CD5168">
      <w:pPr>
        <w:numPr>
          <w:ilvl w:val="0"/>
          <w:numId w:val="109"/>
        </w:numPr>
        <w:tabs>
          <w:tab w:val="right" w:pos="0"/>
          <w:tab w:val="left" w:pos="142"/>
          <w:tab w:val="left" w:pos="851"/>
          <w:tab w:val="left" w:pos="993"/>
          <w:tab w:val="left" w:pos="1418"/>
        </w:tabs>
        <w:spacing w:before="60" w:after="60"/>
        <w:jc w:val="both"/>
        <w:rPr>
          <w:rFonts w:ascii="Arial Narrow" w:hAnsi="Arial Narrow"/>
          <w:sz w:val="22"/>
          <w:szCs w:val="22"/>
        </w:rPr>
      </w:pPr>
      <w:r w:rsidRPr="0015201E">
        <w:rPr>
          <w:rFonts w:ascii="Arial Narrow" w:hAnsi="Arial Narrow"/>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délai de réalisation ;</w:t>
      </w:r>
    </w:p>
    <w:p w:rsidR="00525BE3" w:rsidRPr="0015201E" w:rsidRDefault="00525BE3" w:rsidP="00CD5168">
      <w:pPr>
        <w:pStyle w:val="Titre2"/>
        <w:numPr>
          <w:ilvl w:val="0"/>
          <w:numId w:val="109"/>
        </w:numPr>
        <w:spacing w:before="60" w:after="60"/>
        <w:ind w:hanging="340"/>
        <w:jc w:val="both"/>
        <w:rPr>
          <w:rFonts w:ascii="Arial Narrow" w:hAnsi="Arial Narrow"/>
          <w:sz w:val="22"/>
          <w:szCs w:val="22"/>
        </w:rPr>
      </w:pPr>
      <w:r w:rsidRPr="0015201E">
        <w:rPr>
          <w:rFonts w:ascii="Arial Narrow" w:hAnsi="Arial Narrow"/>
          <w:sz w:val="22"/>
          <w:szCs w:val="22"/>
        </w:rPr>
        <w:t>L’implantation des ouvrages à réaliser et des zones de manœuvre, de parking, de dépôt des matériaux et des déchets ;</w:t>
      </w:r>
    </w:p>
    <w:p w:rsidR="00525BE3" w:rsidRPr="0015201E" w:rsidRDefault="00727CBB" w:rsidP="00CD5168">
      <w:pPr>
        <w:pStyle w:val="Titre2"/>
        <w:numPr>
          <w:ilvl w:val="0"/>
          <w:numId w:val="109"/>
        </w:numPr>
        <w:spacing w:before="60" w:after="60"/>
        <w:ind w:hanging="340"/>
        <w:jc w:val="both"/>
        <w:rPr>
          <w:rFonts w:ascii="Arial Narrow" w:hAnsi="Arial Narrow"/>
          <w:sz w:val="22"/>
          <w:szCs w:val="22"/>
        </w:rPr>
      </w:pPr>
      <w:r w:rsidRPr="0015201E">
        <w:rPr>
          <w:rFonts w:ascii="Arial Narrow" w:hAnsi="Arial Narrow"/>
          <w:sz w:val="22"/>
          <w:szCs w:val="22"/>
        </w:rPr>
        <w:t>La baraque de chantier, d’un magasin</w:t>
      </w:r>
      <w:r w:rsidR="00525BE3" w:rsidRPr="0015201E">
        <w:rPr>
          <w:rFonts w:ascii="Arial Narrow" w:hAnsi="Arial Narrow"/>
          <w:sz w:val="22"/>
          <w:szCs w:val="22"/>
        </w:rPr>
        <w:t xml:space="preserve"> de stockage et d’une fosse septique pour les besoins du chantier ;</w:t>
      </w:r>
    </w:p>
    <w:p w:rsidR="00525BE3" w:rsidRPr="0015201E" w:rsidRDefault="00525BE3" w:rsidP="00CD5168">
      <w:pPr>
        <w:pStyle w:val="Titre2"/>
        <w:numPr>
          <w:ilvl w:val="0"/>
          <w:numId w:val="109"/>
        </w:numPr>
        <w:spacing w:before="60" w:after="60"/>
        <w:ind w:hanging="340"/>
        <w:jc w:val="both"/>
        <w:rPr>
          <w:rFonts w:ascii="Arial Narrow" w:hAnsi="Arial Narrow"/>
          <w:sz w:val="22"/>
          <w:szCs w:val="22"/>
        </w:rPr>
      </w:pPr>
      <w:r w:rsidRPr="0015201E">
        <w:rPr>
          <w:rFonts w:ascii="Arial Narrow" w:hAnsi="Arial Narrow"/>
          <w:sz w:val="22"/>
          <w:szCs w:val="22"/>
        </w:rPr>
        <w:t>La construction des ateliers de préfabrication (menuiserie, aciers, etc.) ;</w:t>
      </w:r>
    </w:p>
    <w:p w:rsidR="00525BE3" w:rsidRPr="0015201E" w:rsidRDefault="00525BE3" w:rsidP="00CD5168">
      <w:pPr>
        <w:pStyle w:val="Titre2"/>
        <w:numPr>
          <w:ilvl w:val="0"/>
          <w:numId w:val="109"/>
        </w:numPr>
        <w:spacing w:before="60" w:after="60"/>
        <w:ind w:hanging="340"/>
        <w:jc w:val="both"/>
        <w:rPr>
          <w:rFonts w:ascii="Arial Narrow" w:hAnsi="Arial Narrow"/>
          <w:sz w:val="22"/>
          <w:szCs w:val="22"/>
        </w:rPr>
      </w:pPr>
      <w:r w:rsidRPr="0015201E">
        <w:rPr>
          <w:rFonts w:ascii="Arial Narrow" w:hAnsi="Arial Narrow"/>
          <w:sz w:val="22"/>
          <w:szCs w:val="22"/>
        </w:rPr>
        <w:t>La mise en place d’un service d’entretien et de gardiennage ;</w:t>
      </w:r>
    </w:p>
    <w:p w:rsidR="00525BE3" w:rsidRPr="0015201E" w:rsidRDefault="00525BE3" w:rsidP="00CD5168">
      <w:pPr>
        <w:pStyle w:val="Titre2"/>
        <w:numPr>
          <w:ilvl w:val="0"/>
          <w:numId w:val="109"/>
        </w:numPr>
        <w:spacing w:before="60" w:after="60"/>
        <w:ind w:hanging="340"/>
        <w:jc w:val="both"/>
        <w:rPr>
          <w:rFonts w:ascii="Arial Narrow" w:hAnsi="Arial Narrow"/>
          <w:sz w:val="22"/>
          <w:szCs w:val="22"/>
        </w:rPr>
      </w:pPr>
      <w:r w:rsidRPr="0015201E">
        <w:rPr>
          <w:rFonts w:ascii="Arial Narrow" w:hAnsi="Arial Narrow"/>
          <w:sz w:val="22"/>
          <w:szCs w:val="22"/>
        </w:rPr>
        <w:t>Le branchement provisoire du chantier aux réseaux d’eau et d’électricité ;</w:t>
      </w:r>
    </w:p>
    <w:p w:rsidR="00525BE3" w:rsidRPr="0015201E" w:rsidRDefault="00525BE3" w:rsidP="00CD5168">
      <w:pPr>
        <w:pStyle w:val="Titre2"/>
        <w:numPr>
          <w:ilvl w:val="0"/>
          <w:numId w:val="109"/>
        </w:numPr>
        <w:spacing w:before="60" w:after="60"/>
        <w:ind w:hanging="340"/>
        <w:jc w:val="both"/>
        <w:rPr>
          <w:rFonts w:ascii="Arial Narrow" w:hAnsi="Arial Narrow"/>
          <w:sz w:val="22"/>
          <w:szCs w:val="22"/>
        </w:rPr>
      </w:pPr>
      <w:r w:rsidRPr="0015201E">
        <w:rPr>
          <w:rFonts w:ascii="Arial Narrow" w:hAnsi="Arial Narrow"/>
          <w:sz w:val="22"/>
          <w:szCs w:val="22"/>
        </w:rPr>
        <w:t>L’exécution des études techniques complémentaires et l’élaboration des plans d’exécutions avant le démarrage des travaux, et l’élaboration des plans de récolement après achèvement des travaux.</w:t>
      </w:r>
    </w:p>
    <w:p w:rsidR="00525BE3" w:rsidRPr="0015201E" w:rsidRDefault="00525BE3" w:rsidP="00CD5168">
      <w:pPr>
        <w:numPr>
          <w:ilvl w:val="1"/>
          <w:numId w:val="115"/>
        </w:numPr>
        <w:spacing w:before="120" w:after="120"/>
        <w:ind w:hanging="792"/>
        <w:jc w:val="both"/>
        <w:rPr>
          <w:rFonts w:ascii="Arial Narrow" w:eastAsia="Batang" w:hAnsi="Arial Narrow"/>
          <w:b/>
          <w:sz w:val="22"/>
          <w:szCs w:val="22"/>
        </w:rPr>
      </w:pPr>
      <w:r w:rsidRPr="0015201E">
        <w:rPr>
          <w:rFonts w:ascii="Arial Narrow" w:eastAsia="Batang" w:hAnsi="Arial Narrow"/>
          <w:b/>
          <w:sz w:val="22"/>
          <w:szCs w:val="22"/>
        </w:rPr>
        <w:t>Sécurité et surveillance des travaux</w:t>
      </w:r>
    </w:p>
    <w:p w:rsidR="00525BE3" w:rsidRPr="0015201E" w:rsidRDefault="00525BE3" w:rsidP="00525BE3">
      <w:pPr>
        <w:tabs>
          <w:tab w:val="right" w:pos="0"/>
          <w:tab w:val="left" w:pos="142"/>
          <w:tab w:val="left" w:pos="851"/>
          <w:tab w:val="left" w:pos="993"/>
          <w:tab w:val="left" w:pos="1418"/>
        </w:tabs>
        <w:spacing w:before="120" w:after="120"/>
        <w:jc w:val="both"/>
        <w:rPr>
          <w:rFonts w:ascii="Arial Narrow" w:hAnsi="Arial Narrow"/>
          <w:sz w:val="22"/>
          <w:szCs w:val="22"/>
        </w:rPr>
      </w:pPr>
      <w:r w:rsidRPr="0015201E">
        <w:rPr>
          <w:rFonts w:ascii="Arial Narrow" w:hAnsi="Arial Narrow"/>
          <w:sz w:val="22"/>
          <w:szCs w:val="22"/>
        </w:rPr>
        <w:t>Le Cocontractant est responsable de la surveillance des travaux pendant toute la durée du chantier et jusqu’à la réception définitive.</w:t>
      </w:r>
    </w:p>
    <w:p w:rsidR="00525BE3" w:rsidRPr="0015201E" w:rsidRDefault="00525BE3" w:rsidP="00525BE3">
      <w:pPr>
        <w:tabs>
          <w:tab w:val="right" w:pos="0"/>
          <w:tab w:val="left" w:pos="142"/>
          <w:tab w:val="left" w:pos="851"/>
          <w:tab w:val="left" w:pos="993"/>
          <w:tab w:val="left" w:pos="1418"/>
        </w:tabs>
        <w:spacing w:before="120" w:after="120"/>
        <w:jc w:val="both"/>
        <w:rPr>
          <w:rFonts w:ascii="Arial Narrow" w:hAnsi="Arial Narrow"/>
          <w:sz w:val="22"/>
          <w:szCs w:val="22"/>
        </w:rPr>
      </w:pPr>
      <w:r w:rsidRPr="0015201E">
        <w:rPr>
          <w:rFonts w:ascii="Arial Narrow" w:hAnsi="Arial Narrow"/>
          <w:sz w:val="22"/>
          <w:szCs w:val="22"/>
        </w:rPr>
        <w:t>Le Cocontractant veille à fournir tous les équipements nécessaires pour assurer la sécurité des travailleurs et des visiteurs autorisés sur le chantier, conformément aux dispositions prévues par les lois en vigueur.</w:t>
      </w:r>
    </w:p>
    <w:p w:rsidR="00525BE3" w:rsidRPr="0015201E" w:rsidRDefault="00525BE3" w:rsidP="00525BE3">
      <w:pPr>
        <w:tabs>
          <w:tab w:val="right" w:pos="0"/>
          <w:tab w:val="left" w:pos="142"/>
          <w:tab w:val="left" w:pos="851"/>
          <w:tab w:val="left" w:pos="993"/>
          <w:tab w:val="left" w:pos="1418"/>
        </w:tabs>
        <w:spacing w:before="120" w:after="120"/>
        <w:jc w:val="both"/>
        <w:rPr>
          <w:rFonts w:ascii="Arial Narrow" w:hAnsi="Arial Narrow"/>
          <w:sz w:val="22"/>
          <w:szCs w:val="22"/>
        </w:rPr>
      </w:pPr>
      <w:r w:rsidRPr="0015201E">
        <w:rPr>
          <w:rFonts w:ascii="Arial Narrow" w:hAnsi="Arial Narrow"/>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525BE3" w:rsidRPr="0015201E" w:rsidRDefault="00525BE3" w:rsidP="00525BE3">
      <w:pPr>
        <w:tabs>
          <w:tab w:val="right" w:pos="0"/>
          <w:tab w:val="left" w:pos="142"/>
          <w:tab w:val="left" w:pos="851"/>
          <w:tab w:val="left" w:pos="993"/>
          <w:tab w:val="left" w:pos="1418"/>
        </w:tabs>
        <w:spacing w:before="120" w:after="120"/>
        <w:jc w:val="both"/>
        <w:rPr>
          <w:rFonts w:ascii="Arial Narrow" w:hAnsi="Arial Narrow"/>
          <w:sz w:val="22"/>
          <w:szCs w:val="22"/>
        </w:rPr>
      </w:pPr>
      <w:r w:rsidRPr="0015201E">
        <w:rPr>
          <w:rFonts w:ascii="Arial Narrow" w:hAnsi="Arial Narrow"/>
          <w:sz w:val="22"/>
          <w:szCs w:val="22"/>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525BE3" w:rsidRPr="0015201E" w:rsidRDefault="00525BE3" w:rsidP="00CD5168">
      <w:pPr>
        <w:numPr>
          <w:ilvl w:val="1"/>
          <w:numId w:val="115"/>
        </w:numPr>
        <w:spacing w:before="120" w:after="120"/>
        <w:ind w:hanging="792"/>
        <w:jc w:val="both"/>
        <w:rPr>
          <w:rFonts w:ascii="Arial Narrow" w:eastAsia="Batang" w:hAnsi="Arial Narrow"/>
          <w:b/>
          <w:sz w:val="22"/>
          <w:szCs w:val="22"/>
        </w:rPr>
      </w:pPr>
      <w:r w:rsidRPr="0015201E">
        <w:rPr>
          <w:rFonts w:ascii="Arial Narrow" w:eastAsia="Batang" w:hAnsi="Arial Narrow"/>
          <w:b/>
          <w:sz w:val="22"/>
          <w:szCs w:val="22"/>
        </w:rPr>
        <w:t>Gardiennage de chantier</w:t>
      </w:r>
    </w:p>
    <w:p w:rsidR="00525BE3" w:rsidRPr="0015201E" w:rsidRDefault="00525BE3" w:rsidP="00525BE3">
      <w:pPr>
        <w:tabs>
          <w:tab w:val="right" w:pos="0"/>
          <w:tab w:val="left" w:pos="142"/>
          <w:tab w:val="left" w:pos="851"/>
          <w:tab w:val="left" w:pos="993"/>
          <w:tab w:val="left" w:pos="1418"/>
        </w:tabs>
        <w:spacing w:before="120" w:after="120"/>
        <w:jc w:val="both"/>
        <w:rPr>
          <w:rFonts w:ascii="Arial Narrow" w:hAnsi="Arial Narrow"/>
          <w:sz w:val="22"/>
          <w:szCs w:val="22"/>
        </w:rPr>
      </w:pPr>
      <w:r w:rsidRPr="0015201E">
        <w:rPr>
          <w:rFonts w:ascii="Arial Narrow" w:hAnsi="Arial Narrow"/>
          <w:sz w:val="22"/>
          <w:szCs w:val="22"/>
        </w:rPr>
        <w:t>Le Cocontractant est responsable du gardiennage du chantier, de jour comme de nuit pendant toute la durée du chantier et jusqu’à la réception provisoire.</w:t>
      </w:r>
    </w:p>
    <w:p w:rsidR="00525BE3" w:rsidRPr="0015201E" w:rsidRDefault="00525BE3" w:rsidP="00525BE3">
      <w:pPr>
        <w:tabs>
          <w:tab w:val="right" w:pos="0"/>
          <w:tab w:val="left" w:pos="142"/>
          <w:tab w:val="left" w:pos="851"/>
          <w:tab w:val="left" w:pos="993"/>
          <w:tab w:val="left" w:pos="1418"/>
        </w:tabs>
        <w:spacing w:before="120" w:after="120"/>
        <w:jc w:val="both"/>
        <w:rPr>
          <w:rFonts w:ascii="Arial Narrow" w:hAnsi="Arial Narrow"/>
          <w:sz w:val="22"/>
          <w:szCs w:val="22"/>
        </w:rPr>
      </w:pPr>
      <w:r w:rsidRPr="0015201E">
        <w:rPr>
          <w:rFonts w:ascii="Arial Narrow" w:hAnsi="Arial Narrow"/>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525BE3" w:rsidRPr="0015201E" w:rsidRDefault="00525BE3" w:rsidP="00525BE3">
      <w:pPr>
        <w:tabs>
          <w:tab w:val="right" w:pos="0"/>
          <w:tab w:val="left" w:pos="142"/>
          <w:tab w:val="left" w:pos="851"/>
          <w:tab w:val="left" w:pos="993"/>
          <w:tab w:val="left" w:pos="1418"/>
        </w:tabs>
        <w:spacing w:before="120" w:after="120"/>
        <w:jc w:val="both"/>
        <w:rPr>
          <w:rFonts w:ascii="Arial Narrow" w:hAnsi="Arial Narrow"/>
          <w:sz w:val="22"/>
          <w:szCs w:val="22"/>
        </w:rPr>
      </w:pPr>
      <w:r w:rsidRPr="0015201E">
        <w:rPr>
          <w:rFonts w:ascii="Arial Narrow" w:hAnsi="Arial Narrow"/>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525BE3" w:rsidRPr="0015201E" w:rsidRDefault="00525BE3" w:rsidP="00CD5168">
      <w:pPr>
        <w:numPr>
          <w:ilvl w:val="1"/>
          <w:numId w:val="115"/>
        </w:numPr>
        <w:spacing w:before="120" w:after="120"/>
        <w:ind w:hanging="792"/>
        <w:jc w:val="both"/>
        <w:rPr>
          <w:rFonts w:ascii="Arial Narrow" w:eastAsia="Batang" w:hAnsi="Arial Narrow"/>
          <w:b/>
          <w:sz w:val="22"/>
          <w:szCs w:val="22"/>
        </w:rPr>
      </w:pPr>
      <w:r w:rsidRPr="0015201E">
        <w:rPr>
          <w:rFonts w:ascii="Arial Narrow" w:eastAsia="Batang" w:hAnsi="Arial Narrow"/>
          <w:b/>
          <w:sz w:val="22"/>
          <w:szCs w:val="22"/>
        </w:rPr>
        <w:t xml:space="preserve">Hygiène et entretien des voies d’accès au chantier </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lastRenderedPageBreak/>
        <w:t>Le Cocontractant est responsable de l’entretien ordinaire des voies d’accès au chantier et du nettoyage permanent du site.</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 xml:space="preserve">Le Cocontractant veille à ne pas polluer le milieu naturel environnant avec des déchets non biodégradables. Les déchets sont stockés dans une zone précise du chantier et détruits sur place. </w:t>
      </w:r>
    </w:p>
    <w:p w:rsidR="00525BE3" w:rsidRPr="0015201E" w:rsidRDefault="00525BE3" w:rsidP="00CD5168">
      <w:pPr>
        <w:numPr>
          <w:ilvl w:val="1"/>
          <w:numId w:val="115"/>
        </w:numPr>
        <w:spacing w:before="120" w:after="120"/>
        <w:ind w:hanging="792"/>
        <w:jc w:val="both"/>
        <w:rPr>
          <w:rFonts w:ascii="Arial Narrow" w:eastAsia="Batang" w:hAnsi="Arial Narrow"/>
          <w:b/>
          <w:sz w:val="22"/>
          <w:szCs w:val="22"/>
        </w:rPr>
      </w:pPr>
      <w:r w:rsidRPr="0015201E">
        <w:rPr>
          <w:rFonts w:ascii="Arial Narrow" w:eastAsia="Batang" w:hAnsi="Arial Narrow"/>
          <w:b/>
          <w:sz w:val="22"/>
          <w:szCs w:val="22"/>
        </w:rPr>
        <w:t>Baraque de chantier et magasins de stockage</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 xml:space="preserve">La baraque de chantier est construite en matériaux provisoires ou en éléments modulaires. Elle comporte : </w:t>
      </w:r>
    </w:p>
    <w:p w:rsidR="00525BE3" w:rsidRPr="0015201E" w:rsidRDefault="00525BE3" w:rsidP="00CD5168">
      <w:pPr>
        <w:pStyle w:val="Titre2"/>
        <w:numPr>
          <w:ilvl w:val="0"/>
          <w:numId w:val="109"/>
        </w:numPr>
        <w:spacing w:before="60"/>
        <w:ind w:hanging="340"/>
        <w:jc w:val="both"/>
        <w:rPr>
          <w:rFonts w:ascii="Arial Narrow" w:hAnsi="Arial Narrow"/>
          <w:sz w:val="22"/>
          <w:szCs w:val="22"/>
        </w:rPr>
      </w:pPr>
      <w:r w:rsidRPr="0015201E">
        <w:rPr>
          <w:rFonts w:ascii="Arial Narrow" w:hAnsi="Arial Narrow"/>
          <w:sz w:val="22"/>
          <w:szCs w:val="22"/>
        </w:rPr>
        <w:t>Un local servant pour les réunions de chantier et qui contient : une table de réunion, des chaises, une armoire, un tableau d’affichage ;</w:t>
      </w:r>
    </w:p>
    <w:p w:rsidR="00525BE3" w:rsidRPr="0015201E" w:rsidRDefault="00525BE3" w:rsidP="00CD5168">
      <w:pPr>
        <w:pStyle w:val="Titre2"/>
        <w:numPr>
          <w:ilvl w:val="0"/>
          <w:numId w:val="109"/>
        </w:numPr>
        <w:spacing w:before="60"/>
        <w:ind w:hanging="340"/>
        <w:jc w:val="both"/>
        <w:rPr>
          <w:rFonts w:ascii="Arial Narrow" w:hAnsi="Arial Narrow"/>
          <w:sz w:val="22"/>
          <w:szCs w:val="22"/>
        </w:rPr>
      </w:pPr>
      <w:r w:rsidRPr="0015201E">
        <w:rPr>
          <w:rFonts w:ascii="Arial Narrow" w:hAnsi="Arial Narrow"/>
          <w:sz w:val="22"/>
          <w:szCs w:val="22"/>
        </w:rPr>
        <w:t>Un ou plusieurs locaux de stockage à sec pour les matériaux sensibles à l’humidité, l’outillage et les appareils de chantiers.</w:t>
      </w:r>
    </w:p>
    <w:p w:rsidR="00525BE3" w:rsidRPr="0015201E" w:rsidRDefault="00525BE3" w:rsidP="00525BE3">
      <w:pPr>
        <w:tabs>
          <w:tab w:val="right" w:pos="0"/>
          <w:tab w:val="left" w:pos="142"/>
          <w:tab w:val="left" w:pos="851"/>
          <w:tab w:val="left" w:pos="993"/>
          <w:tab w:val="left" w:pos="1418"/>
        </w:tabs>
        <w:spacing w:before="120" w:after="120"/>
        <w:jc w:val="both"/>
        <w:rPr>
          <w:rFonts w:ascii="Arial Narrow" w:hAnsi="Arial Narrow"/>
          <w:sz w:val="22"/>
          <w:szCs w:val="22"/>
        </w:rPr>
      </w:pPr>
      <w:r w:rsidRPr="0015201E">
        <w:rPr>
          <w:rFonts w:ascii="Arial Narrow" w:hAnsi="Arial Narrow"/>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525BE3" w:rsidRPr="0015201E" w:rsidRDefault="00525BE3" w:rsidP="00CD5168">
      <w:pPr>
        <w:numPr>
          <w:ilvl w:val="1"/>
          <w:numId w:val="115"/>
        </w:numPr>
        <w:spacing w:before="120" w:after="120"/>
        <w:ind w:hanging="792"/>
        <w:jc w:val="both"/>
        <w:rPr>
          <w:rFonts w:ascii="Arial Narrow" w:eastAsia="Batang" w:hAnsi="Arial Narrow"/>
          <w:b/>
          <w:sz w:val="22"/>
          <w:szCs w:val="22"/>
        </w:rPr>
      </w:pPr>
      <w:r w:rsidRPr="0015201E">
        <w:rPr>
          <w:rFonts w:ascii="Arial Narrow" w:eastAsia="Batang" w:hAnsi="Arial Narrow"/>
          <w:b/>
          <w:sz w:val="22"/>
          <w:szCs w:val="22"/>
        </w:rPr>
        <w:t>Accès provisoire à l’eau et à l’énergie</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(Sans objet).</w:t>
      </w:r>
    </w:p>
    <w:p w:rsidR="00525BE3" w:rsidRPr="0015201E" w:rsidRDefault="00525BE3" w:rsidP="00CD5168">
      <w:pPr>
        <w:numPr>
          <w:ilvl w:val="1"/>
          <w:numId w:val="115"/>
        </w:numPr>
        <w:spacing w:before="120" w:after="120"/>
        <w:ind w:hanging="792"/>
        <w:jc w:val="both"/>
        <w:rPr>
          <w:rFonts w:ascii="Arial Narrow" w:eastAsia="Batang" w:hAnsi="Arial Narrow"/>
          <w:b/>
          <w:sz w:val="22"/>
          <w:szCs w:val="22"/>
        </w:rPr>
      </w:pPr>
      <w:r w:rsidRPr="0015201E">
        <w:rPr>
          <w:rFonts w:ascii="Arial Narrow" w:eastAsia="Batang" w:hAnsi="Arial Narrow"/>
          <w:b/>
          <w:sz w:val="22"/>
          <w:szCs w:val="22"/>
        </w:rPr>
        <w:t>Projet d’exécution et agréments divers</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avant l’exécution des travaux.  </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525BE3" w:rsidRPr="0015201E" w:rsidRDefault="00525BE3" w:rsidP="00CD5168">
      <w:pPr>
        <w:numPr>
          <w:ilvl w:val="1"/>
          <w:numId w:val="115"/>
        </w:numPr>
        <w:spacing w:before="120" w:after="120"/>
        <w:ind w:hanging="792"/>
        <w:jc w:val="both"/>
        <w:rPr>
          <w:rFonts w:ascii="Arial Narrow" w:eastAsia="Batang" w:hAnsi="Arial Narrow"/>
          <w:b/>
          <w:sz w:val="22"/>
          <w:szCs w:val="22"/>
        </w:rPr>
      </w:pPr>
      <w:r w:rsidRPr="0015201E">
        <w:rPr>
          <w:rFonts w:ascii="Arial Narrow" w:eastAsia="Batang" w:hAnsi="Arial Narrow"/>
          <w:b/>
          <w:sz w:val="22"/>
          <w:szCs w:val="22"/>
        </w:rPr>
        <w:t>Dossier de récolement</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rsidR="00525BE3" w:rsidRPr="0015201E" w:rsidRDefault="00525BE3" w:rsidP="00CD5168">
      <w:pPr>
        <w:numPr>
          <w:ilvl w:val="1"/>
          <w:numId w:val="115"/>
        </w:numPr>
        <w:spacing w:before="120" w:after="120"/>
        <w:ind w:hanging="792"/>
        <w:jc w:val="both"/>
        <w:rPr>
          <w:rFonts w:ascii="Arial Narrow" w:eastAsia="Batang" w:hAnsi="Arial Narrow"/>
          <w:b/>
          <w:sz w:val="22"/>
          <w:szCs w:val="22"/>
        </w:rPr>
      </w:pPr>
      <w:r w:rsidRPr="0015201E">
        <w:rPr>
          <w:rFonts w:ascii="Arial Narrow" w:eastAsia="Batang" w:hAnsi="Arial Narrow"/>
          <w:b/>
          <w:sz w:val="22"/>
          <w:szCs w:val="22"/>
        </w:rPr>
        <w:t>Reconnaissance des sols</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Le dimensionnement des fondations est basé sur l’hypothèse conservative d’une portance de sol de 0,5 bars (0.03 MN/m²). Il appartient toutefois Cocontractant d’effectuer, à ses frais, les sondages et toutes vérifications appuyées par des notes de calcul permettant de confirmer cette hypothèse.</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525BE3" w:rsidRPr="0015201E" w:rsidRDefault="00525BE3" w:rsidP="00525BE3">
      <w:pPr>
        <w:tabs>
          <w:tab w:val="right" w:pos="0"/>
          <w:tab w:val="left" w:pos="142"/>
          <w:tab w:val="left" w:pos="851"/>
          <w:tab w:val="left" w:pos="993"/>
          <w:tab w:val="left" w:pos="1418"/>
        </w:tabs>
        <w:spacing w:before="120" w:after="120"/>
        <w:jc w:val="both"/>
        <w:rPr>
          <w:rFonts w:ascii="Arial Narrow" w:hAnsi="Arial Narrow"/>
          <w:sz w:val="22"/>
          <w:szCs w:val="22"/>
        </w:rPr>
      </w:pPr>
      <w:r w:rsidRPr="0015201E">
        <w:rPr>
          <w:rFonts w:ascii="Arial Narrow" w:hAnsi="Arial Narrow"/>
          <w:sz w:val="22"/>
          <w:szCs w:val="22"/>
        </w:rPr>
        <w:t>Le Cocontractant est également tenu de prendre toutes les dispositions nécessaires pour canaliser en tant que de besoin, les eaux naturelles qui traverseraient le site des travaux.</w:t>
      </w:r>
    </w:p>
    <w:p w:rsidR="00727CBB" w:rsidRPr="0015201E" w:rsidRDefault="00727CBB" w:rsidP="00525BE3">
      <w:pPr>
        <w:tabs>
          <w:tab w:val="right" w:pos="0"/>
          <w:tab w:val="left" w:pos="142"/>
          <w:tab w:val="left" w:pos="851"/>
          <w:tab w:val="left" w:pos="993"/>
          <w:tab w:val="left" w:pos="1418"/>
        </w:tabs>
        <w:spacing w:before="120" w:after="120"/>
        <w:jc w:val="both"/>
        <w:rPr>
          <w:rFonts w:ascii="Arial Narrow" w:hAnsi="Arial Narrow"/>
          <w:sz w:val="22"/>
          <w:szCs w:val="22"/>
        </w:rPr>
      </w:pPr>
    </w:p>
    <w:p w:rsidR="00525BE3" w:rsidRPr="0015201E" w:rsidRDefault="00525BE3" w:rsidP="00CD5168">
      <w:pPr>
        <w:numPr>
          <w:ilvl w:val="1"/>
          <w:numId w:val="115"/>
        </w:numPr>
        <w:spacing w:before="120" w:after="120"/>
        <w:ind w:hanging="792"/>
        <w:jc w:val="both"/>
        <w:rPr>
          <w:rFonts w:ascii="Arial Narrow" w:eastAsia="Batang" w:hAnsi="Arial Narrow"/>
          <w:b/>
          <w:sz w:val="22"/>
          <w:szCs w:val="22"/>
        </w:rPr>
      </w:pPr>
      <w:r w:rsidRPr="0015201E">
        <w:rPr>
          <w:rFonts w:ascii="Arial Narrow" w:eastAsia="Batang" w:hAnsi="Arial Narrow"/>
          <w:b/>
          <w:sz w:val="22"/>
          <w:szCs w:val="22"/>
        </w:rPr>
        <w:t xml:space="preserve">Implantation </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 xml:space="preserve">Avant tous travaux de terrassement, le Cocontractant procède à l'implantation des surfaces à terrasser. </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 xml:space="preserve">Lors de l'installation du Cocontractant sur le chantier, l’Ingénieur lui notifie le plan général d'implantation des ouvrages et lui indique l'origine du nivellement ainsi que les repères et les bornes à partir desquelles il doit procéder au piquetage.  </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lastRenderedPageBreak/>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Le Cocontractant dispose d’un délai de 3 jours pour présenter ses observations sur la cohérence entre les indications fournies par les plans et les coordonnées des bornes et repères qui lui ont été indiquées.</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525BE3" w:rsidRPr="0015201E" w:rsidRDefault="00525BE3" w:rsidP="00525BE3">
      <w:pPr>
        <w:pStyle w:val="Titre2"/>
        <w:numPr>
          <w:ilvl w:val="0"/>
          <w:numId w:val="14"/>
        </w:numPr>
        <w:spacing w:after="120"/>
        <w:rPr>
          <w:rFonts w:ascii="Arial Narrow" w:hAnsi="Arial Narrow"/>
          <w:i/>
          <w:sz w:val="22"/>
          <w:szCs w:val="22"/>
          <w:u w:val="single"/>
        </w:rPr>
      </w:pPr>
      <w:r w:rsidRPr="0015201E">
        <w:rPr>
          <w:rFonts w:ascii="Arial Narrow" w:hAnsi="Arial Narrow"/>
          <w:i/>
          <w:sz w:val="22"/>
          <w:szCs w:val="22"/>
          <w:u w:val="single"/>
        </w:rPr>
        <w:t>Note importante</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L’implantation est faite sur la base des plans fournis lors de l’appel d’offres. Les repères sont posés par un géomètre ou un technicien qualifié agréé par l’Ingénieur à la charge du Cocontractant.</w:t>
      </w:r>
    </w:p>
    <w:p w:rsidR="00525BE3" w:rsidRPr="0015201E" w:rsidRDefault="00525BE3" w:rsidP="00CD5168">
      <w:pPr>
        <w:numPr>
          <w:ilvl w:val="1"/>
          <w:numId w:val="115"/>
        </w:numPr>
        <w:spacing w:before="120" w:after="120"/>
        <w:ind w:hanging="792"/>
        <w:jc w:val="both"/>
        <w:rPr>
          <w:rFonts w:ascii="Arial Narrow" w:eastAsia="Batang" w:hAnsi="Arial Narrow"/>
          <w:b/>
          <w:sz w:val="22"/>
          <w:szCs w:val="22"/>
        </w:rPr>
      </w:pPr>
      <w:r w:rsidRPr="0015201E">
        <w:rPr>
          <w:rFonts w:ascii="Arial Narrow" w:eastAsia="Batang" w:hAnsi="Arial Narrow"/>
          <w:b/>
          <w:sz w:val="22"/>
          <w:szCs w:val="22"/>
        </w:rPr>
        <w:t>Détournement des réseaux</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(Sans Objet).</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 xml:space="preserve">. </w:t>
      </w:r>
    </w:p>
    <w:p w:rsidR="00525BE3" w:rsidRPr="0015201E" w:rsidRDefault="00525BE3" w:rsidP="00CD5168">
      <w:pPr>
        <w:numPr>
          <w:ilvl w:val="0"/>
          <w:numId w:val="114"/>
        </w:numPr>
        <w:spacing w:before="120" w:after="120"/>
        <w:ind w:left="567" w:hanging="567"/>
        <w:jc w:val="both"/>
        <w:rPr>
          <w:rFonts w:ascii="Arial Narrow" w:eastAsia="Batang" w:hAnsi="Arial Narrow"/>
          <w:b/>
          <w:sz w:val="22"/>
          <w:szCs w:val="22"/>
        </w:rPr>
      </w:pPr>
      <w:r w:rsidRPr="0015201E">
        <w:rPr>
          <w:rFonts w:ascii="Arial Narrow" w:eastAsia="Batang" w:hAnsi="Arial Narrow"/>
          <w:b/>
          <w:sz w:val="22"/>
          <w:szCs w:val="22"/>
        </w:rPr>
        <w:t>TERRASSEMENTS</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525BE3" w:rsidRPr="0015201E" w:rsidRDefault="00525BE3" w:rsidP="00CD5168">
      <w:pPr>
        <w:pStyle w:val="Titre"/>
        <w:numPr>
          <w:ilvl w:val="1"/>
          <w:numId w:val="116"/>
        </w:numPr>
        <w:tabs>
          <w:tab w:val="left" w:pos="709"/>
        </w:tabs>
        <w:spacing w:before="120" w:after="120"/>
        <w:ind w:hanging="792"/>
        <w:jc w:val="left"/>
        <w:rPr>
          <w:rFonts w:ascii="Arial Narrow" w:hAnsi="Arial Narrow"/>
          <w:b/>
          <w:noProof/>
          <w:sz w:val="22"/>
          <w:szCs w:val="22"/>
        </w:rPr>
      </w:pPr>
      <w:r w:rsidRPr="0015201E">
        <w:rPr>
          <w:rFonts w:ascii="Arial Narrow" w:hAnsi="Arial Narrow"/>
          <w:b/>
          <w:noProof/>
          <w:sz w:val="22"/>
          <w:szCs w:val="22"/>
        </w:rPr>
        <w:t>Déboisage et débroussaillage</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525BE3" w:rsidRPr="0015201E" w:rsidRDefault="00525BE3" w:rsidP="00CD5168">
      <w:pPr>
        <w:pStyle w:val="Titre"/>
        <w:numPr>
          <w:ilvl w:val="1"/>
          <w:numId w:val="116"/>
        </w:numPr>
        <w:tabs>
          <w:tab w:val="left" w:pos="709"/>
        </w:tabs>
        <w:spacing w:before="120" w:after="120"/>
        <w:ind w:hanging="792"/>
        <w:jc w:val="left"/>
        <w:rPr>
          <w:rFonts w:ascii="Arial Narrow" w:hAnsi="Arial Narrow"/>
          <w:b/>
          <w:noProof/>
          <w:sz w:val="22"/>
          <w:szCs w:val="22"/>
        </w:rPr>
      </w:pPr>
      <w:r w:rsidRPr="0015201E">
        <w:rPr>
          <w:rFonts w:ascii="Arial Narrow" w:hAnsi="Arial Narrow"/>
          <w:b/>
          <w:noProof/>
          <w:sz w:val="22"/>
          <w:szCs w:val="22"/>
        </w:rPr>
        <w:t>Décapages de terres végétales</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15201E">
          <w:rPr>
            <w:rFonts w:ascii="Arial Narrow" w:hAnsi="Arial Narrow"/>
            <w:sz w:val="22"/>
            <w:szCs w:val="22"/>
          </w:rPr>
          <w:t>20 centimètres</w:t>
        </w:r>
      </w:smartTag>
      <w:r w:rsidRPr="0015201E">
        <w:rPr>
          <w:rFonts w:ascii="Arial Narrow" w:hAnsi="Arial Narrow"/>
          <w:sz w:val="22"/>
          <w:szCs w:val="22"/>
        </w:rPr>
        <w:t xml:space="preserve"> sur toute la surface correspondant à l’emprise des ouvrages. Les travaux de décapage peuvent être réalisés manuellement ou à l'aide d’un engin mécanique.  </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Les terres de mauvaise tenue et les débris végétaux sont évacués hors des limites  du chantier, dans les zones agréées par l’Ingénieur.</w:t>
      </w:r>
    </w:p>
    <w:p w:rsidR="00525BE3" w:rsidRPr="0015201E" w:rsidRDefault="00525BE3" w:rsidP="00CD5168">
      <w:pPr>
        <w:pStyle w:val="Titre"/>
        <w:numPr>
          <w:ilvl w:val="1"/>
          <w:numId w:val="116"/>
        </w:numPr>
        <w:tabs>
          <w:tab w:val="left" w:pos="709"/>
        </w:tabs>
        <w:spacing w:before="120" w:after="120"/>
        <w:ind w:hanging="792"/>
        <w:jc w:val="left"/>
        <w:rPr>
          <w:rFonts w:ascii="Arial Narrow" w:hAnsi="Arial Narrow"/>
          <w:b/>
          <w:noProof/>
          <w:sz w:val="22"/>
          <w:szCs w:val="22"/>
        </w:rPr>
      </w:pPr>
      <w:r w:rsidRPr="0015201E">
        <w:rPr>
          <w:rFonts w:ascii="Arial Narrow" w:hAnsi="Arial Narrow"/>
          <w:b/>
          <w:noProof/>
          <w:sz w:val="22"/>
          <w:szCs w:val="22"/>
        </w:rPr>
        <w:t>Démolitions</w:t>
      </w:r>
    </w:p>
    <w:p w:rsidR="00727CBB"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Les travaux de démolition concernent le démantèlement éventuel de tous les ouvrages existants sur le site afin de permettre la réalisation des travaux et la mise à la décharge des déchets issus des démolitions. Le Cocontractant doit prendre toutes les précautions nécessaires pour éviter tout dommage au voisinage. En cas de dommages causés à un tiers, le Cocontractant est entièrement responsable des frais qui en découleraient.</w:t>
      </w:r>
    </w:p>
    <w:p w:rsidR="00525BE3" w:rsidRPr="0015201E" w:rsidRDefault="00525BE3" w:rsidP="00CD5168">
      <w:pPr>
        <w:pStyle w:val="Titre"/>
        <w:numPr>
          <w:ilvl w:val="1"/>
          <w:numId w:val="116"/>
        </w:numPr>
        <w:tabs>
          <w:tab w:val="left" w:pos="709"/>
        </w:tabs>
        <w:spacing w:before="120" w:after="120"/>
        <w:ind w:hanging="792"/>
        <w:jc w:val="left"/>
        <w:rPr>
          <w:rFonts w:ascii="Arial Narrow" w:hAnsi="Arial Narrow"/>
          <w:b/>
          <w:noProof/>
          <w:sz w:val="22"/>
          <w:szCs w:val="22"/>
        </w:rPr>
      </w:pPr>
      <w:r w:rsidRPr="0015201E">
        <w:rPr>
          <w:rFonts w:ascii="Arial Narrow" w:hAnsi="Arial Narrow"/>
          <w:b/>
          <w:noProof/>
          <w:sz w:val="22"/>
          <w:szCs w:val="22"/>
        </w:rPr>
        <w:t>Terrassements pour fouilles  des semelles isolées</w:t>
      </w:r>
    </w:p>
    <w:p w:rsidR="00525BE3" w:rsidRPr="0015201E" w:rsidRDefault="00525BE3" w:rsidP="00525BE3">
      <w:pPr>
        <w:numPr>
          <w:ilvl w:val="0"/>
          <w:numId w:val="13"/>
        </w:numPr>
        <w:spacing w:before="120" w:after="120"/>
        <w:rPr>
          <w:rFonts w:ascii="Arial Narrow" w:hAnsi="Arial Narrow"/>
          <w:b/>
          <w:i/>
          <w:sz w:val="22"/>
          <w:szCs w:val="22"/>
        </w:rPr>
      </w:pPr>
      <w:r w:rsidRPr="0015201E">
        <w:rPr>
          <w:rFonts w:ascii="Arial Narrow" w:hAnsi="Arial Narrow"/>
          <w:b/>
          <w:i/>
          <w:sz w:val="22"/>
          <w:szCs w:val="22"/>
        </w:rPr>
        <w:t>Généralités</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525BE3"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9D3F96" w:rsidRDefault="009D3F96" w:rsidP="00525BE3">
      <w:pPr>
        <w:tabs>
          <w:tab w:val="right" w:pos="0"/>
          <w:tab w:val="left" w:pos="142"/>
          <w:tab w:val="left" w:pos="851"/>
          <w:tab w:val="left" w:pos="993"/>
          <w:tab w:val="left" w:pos="1418"/>
        </w:tabs>
        <w:spacing w:after="120"/>
        <w:jc w:val="both"/>
        <w:rPr>
          <w:rFonts w:ascii="Arial Narrow" w:hAnsi="Arial Narrow"/>
          <w:sz w:val="22"/>
          <w:szCs w:val="22"/>
        </w:rPr>
      </w:pPr>
    </w:p>
    <w:p w:rsidR="009D3F96" w:rsidRPr="0015201E" w:rsidRDefault="009D3F96" w:rsidP="00525BE3">
      <w:pPr>
        <w:tabs>
          <w:tab w:val="right" w:pos="0"/>
          <w:tab w:val="left" w:pos="142"/>
          <w:tab w:val="left" w:pos="851"/>
          <w:tab w:val="left" w:pos="993"/>
          <w:tab w:val="left" w:pos="1418"/>
        </w:tabs>
        <w:spacing w:after="120"/>
        <w:jc w:val="both"/>
        <w:rPr>
          <w:rFonts w:ascii="Arial Narrow" w:hAnsi="Arial Narrow"/>
          <w:sz w:val="22"/>
          <w:szCs w:val="22"/>
        </w:rPr>
      </w:pPr>
    </w:p>
    <w:p w:rsidR="00525BE3" w:rsidRPr="0015201E" w:rsidRDefault="00525BE3" w:rsidP="00525BE3">
      <w:pPr>
        <w:numPr>
          <w:ilvl w:val="0"/>
          <w:numId w:val="13"/>
        </w:numPr>
        <w:spacing w:before="120" w:after="120"/>
        <w:rPr>
          <w:rFonts w:ascii="Arial Narrow" w:hAnsi="Arial Narrow"/>
          <w:b/>
          <w:i/>
          <w:sz w:val="22"/>
          <w:szCs w:val="22"/>
        </w:rPr>
      </w:pPr>
      <w:r w:rsidRPr="0015201E">
        <w:rPr>
          <w:rFonts w:ascii="Arial Narrow" w:hAnsi="Arial Narrow"/>
          <w:b/>
          <w:i/>
          <w:sz w:val="22"/>
          <w:szCs w:val="22"/>
        </w:rPr>
        <w:lastRenderedPageBreak/>
        <w:t>Etaiement et Blindage</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525BE3" w:rsidRPr="0015201E" w:rsidRDefault="00525BE3" w:rsidP="00525BE3">
      <w:pPr>
        <w:numPr>
          <w:ilvl w:val="0"/>
          <w:numId w:val="13"/>
        </w:numPr>
        <w:spacing w:before="120" w:after="120"/>
        <w:rPr>
          <w:rFonts w:ascii="Arial Narrow" w:hAnsi="Arial Narrow"/>
          <w:b/>
          <w:i/>
          <w:sz w:val="22"/>
          <w:szCs w:val="22"/>
        </w:rPr>
      </w:pPr>
      <w:r w:rsidRPr="0015201E">
        <w:rPr>
          <w:rFonts w:ascii="Arial Narrow" w:hAnsi="Arial Narrow"/>
          <w:b/>
          <w:i/>
          <w:sz w:val="22"/>
          <w:szCs w:val="22"/>
        </w:rPr>
        <w:t>Inspection des fonds de fouilles</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Aucune fouille ne peut être remblayée ou bétonné sans l’accord préalable de l’Ingénieur.</w:t>
      </w:r>
    </w:p>
    <w:p w:rsidR="00525BE3" w:rsidRPr="0015201E" w:rsidRDefault="00525BE3" w:rsidP="00525BE3">
      <w:pPr>
        <w:numPr>
          <w:ilvl w:val="0"/>
          <w:numId w:val="13"/>
        </w:numPr>
        <w:spacing w:before="120" w:after="120"/>
        <w:rPr>
          <w:rFonts w:ascii="Arial Narrow" w:hAnsi="Arial Narrow"/>
          <w:b/>
          <w:i/>
          <w:sz w:val="22"/>
          <w:szCs w:val="22"/>
        </w:rPr>
      </w:pPr>
      <w:r w:rsidRPr="0015201E">
        <w:rPr>
          <w:rFonts w:ascii="Arial Narrow" w:hAnsi="Arial Narrow"/>
          <w:b/>
          <w:i/>
          <w:sz w:val="22"/>
          <w:szCs w:val="22"/>
        </w:rPr>
        <w:t>Evacuation des déblais</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A moins d'être réutilisées pour les remblais et sous réserve de leur qualité, les terres excédentaires sont évacuées hors des limites du chantier.</w:t>
      </w:r>
    </w:p>
    <w:p w:rsidR="00525BE3" w:rsidRPr="0015201E" w:rsidRDefault="00525BE3" w:rsidP="00525BE3">
      <w:pPr>
        <w:numPr>
          <w:ilvl w:val="0"/>
          <w:numId w:val="13"/>
        </w:numPr>
        <w:spacing w:before="120" w:after="120"/>
        <w:rPr>
          <w:rFonts w:ascii="Arial Narrow" w:hAnsi="Arial Narrow"/>
          <w:b/>
          <w:i/>
          <w:sz w:val="22"/>
          <w:szCs w:val="22"/>
        </w:rPr>
      </w:pPr>
      <w:r w:rsidRPr="0015201E">
        <w:rPr>
          <w:rFonts w:ascii="Arial Narrow" w:hAnsi="Arial Narrow"/>
          <w:b/>
          <w:i/>
          <w:sz w:val="22"/>
          <w:szCs w:val="22"/>
        </w:rPr>
        <w:t>Remblais</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 xml:space="preserve">Les côtes théoriques des remblais s'entendent après tassement. </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r w:rsidRPr="0015201E">
        <w:rPr>
          <w:rFonts w:ascii="Arial Narrow" w:hAnsi="Arial Narrow"/>
          <w:sz w:val="22"/>
          <w:szCs w:val="22"/>
        </w:rPr>
        <w:t>Les contrôles de compactage des remblais sont effectués pour les remblais sous dallage.</w:t>
      </w:r>
    </w:p>
    <w:p w:rsidR="00525BE3" w:rsidRPr="0015201E" w:rsidRDefault="00525BE3" w:rsidP="00525BE3">
      <w:pPr>
        <w:tabs>
          <w:tab w:val="right" w:pos="0"/>
          <w:tab w:val="left" w:pos="142"/>
          <w:tab w:val="left" w:pos="851"/>
          <w:tab w:val="left" w:pos="993"/>
          <w:tab w:val="left" w:pos="1418"/>
        </w:tabs>
        <w:spacing w:after="120"/>
        <w:jc w:val="both"/>
        <w:rPr>
          <w:rFonts w:ascii="Arial Narrow" w:hAnsi="Arial Narrow"/>
          <w:sz w:val="22"/>
          <w:szCs w:val="22"/>
        </w:rPr>
      </w:pPr>
    </w:p>
    <w:p w:rsidR="00525BE3" w:rsidRPr="0015201E" w:rsidRDefault="00525BE3" w:rsidP="00525BE3">
      <w:pPr>
        <w:numPr>
          <w:ilvl w:val="0"/>
          <w:numId w:val="13"/>
        </w:numPr>
        <w:spacing w:before="120" w:after="120"/>
        <w:rPr>
          <w:rFonts w:ascii="Arial Narrow" w:hAnsi="Arial Narrow"/>
          <w:b/>
          <w:i/>
          <w:sz w:val="22"/>
          <w:szCs w:val="22"/>
        </w:rPr>
      </w:pPr>
      <w:r w:rsidRPr="0015201E">
        <w:rPr>
          <w:rFonts w:ascii="Arial Narrow" w:hAnsi="Arial Narrow"/>
          <w:b/>
          <w:i/>
          <w:sz w:val="22"/>
          <w:szCs w:val="22"/>
        </w:rPr>
        <w:t>Fouilles en puits pour semelles isolées des montants</w:t>
      </w:r>
    </w:p>
    <w:p w:rsidR="00525BE3" w:rsidRPr="0015201E" w:rsidRDefault="00525BE3" w:rsidP="00525BE3">
      <w:pPr>
        <w:tabs>
          <w:tab w:val="right" w:pos="0"/>
          <w:tab w:val="left" w:pos="142"/>
          <w:tab w:val="left" w:pos="851"/>
          <w:tab w:val="left" w:pos="993"/>
          <w:tab w:val="left" w:pos="1418"/>
        </w:tabs>
        <w:spacing w:before="120" w:after="120"/>
        <w:jc w:val="both"/>
        <w:rPr>
          <w:rFonts w:ascii="Arial Narrow" w:hAnsi="Arial Narrow"/>
          <w:sz w:val="22"/>
          <w:szCs w:val="22"/>
        </w:rPr>
      </w:pPr>
      <w:r w:rsidRPr="0015201E">
        <w:rPr>
          <w:rFonts w:ascii="Arial Narrow" w:hAnsi="Arial Narrow"/>
          <w:sz w:val="22"/>
          <w:szCs w:val="22"/>
        </w:rPr>
        <w:t>Les fouilles destinées aux semelles isolées de fondation des montants</w:t>
      </w:r>
      <w:r w:rsidR="00314CAC">
        <w:rPr>
          <w:rFonts w:ascii="Arial Narrow" w:hAnsi="Arial Narrow"/>
          <w:sz w:val="22"/>
          <w:szCs w:val="22"/>
        </w:rPr>
        <w:t xml:space="preserve"> </w:t>
      </w:r>
      <w:r w:rsidRPr="0015201E">
        <w:rPr>
          <w:rFonts w:ascii="Arial Narrow" w:hAnsi="Arial Narrow"/>
          <w:sz w:val="22"/>
          <w:szCs w:val="22"/>
        </w:rPr>
        <w:t xml:space="preserve">seront exécutées manuellement. Le sol de bonne tenue doit être atteint pour permettre un ancrage normal des fondations. Les travaux comprennent : </w:t>
      </w:r>
    </w:p>
    <w:p w:rsidR="00525BE3" w:rsidRPr="0015201E" w:rsidRDefault="00525BE3" w:rsidP="00CD5168">
      <w:pPr>
        <w:numPr>
          <w:ilvl w:val="0"/>
          <w:numId w:val="110"/>
        </w:numPr>
        <w:tabs>
          <w:tab w:val="clear" w:pos="907"/>
          <w:tab w:val="right" w:pos="0"/>
          <w:tab w:val="left" w:pos="567"/>
        </w:tabs>
        <w:ind w:left="567" w:hanging="227"/>
        <w:jc w:val="both"/>
        <w:rPr>
          <w:rFonts w:ascii="Arial Narrow" w:hAnsi="Arial Narrow"/>
          <w:sz w:val="22"/>
          <w:szCs w:val="22"/>
        </w:rPr>
      </w:pPr>
      <w:r w:rsidRPr="0015201E">
        <w:rPr>
          <w:rFonts w:ascii="Arial Narrow" w:hAnsi="Arial Narrow"/>
          <w:sz w:val="22"/>
          <w:szCs w:val="22"/>
        </w:rPr>
        <w:t>L’exécution des fouilles à la profondeur et aux dimensions approuvées par l’Ingénieur ;</w:t>
      </w:r>
    </w:p>
    <w:p w:rsidR="00525BE3" w:rsidRPr="0015201E" w:rsidRDefault="00525BE3" w:rsidP="00CD5168">
      <w:pPr>
        <w:numPr>
          <w:ilvl w:val="0"/>
          <w:numId w:val="110"/>
        </w:numPr>
        <w:tabs>
          <w:tab w:val="clear" w:pos="907"/>
          <w:tab w:val="right" w:pos="0"/>
          <w:tab w:val="left" w:pos="567"/>
        </w:tabs>
        <w:ind w:left="567" w:hanging="227"/>
        <w:jc w:val="both"/>
        <w:rPr>
          <w:rFonts w:ascii="Arial Narrow" w:hAnsi="Arial Narrow"/>
          <w:sz w:val="22"/>
          <w:szCs w:val="22"/>
        </w:rPr>
      </w:pPr>
      <w:r w:rsidRPr="0015201E">
        <w:rPr>
          <w:rFonts w:ascii="Arial Narrow" w:hAnsi="Arial Narrow"/>
          <w:sz w:val="22"/>
          <w:szCs w:val="22"/>
        </w:rPr>
        <w:t>Le dressage des parois et le réglage manuel des fonds de fouilles ;</w:t>
      </w:r>
    </w:p>
    <w:p w:rsidR="00525BE3" w:rsidRPr="0015201E" w:rsidRDefault="00525BE3" w:rsidP="00CD5168">
      <w:pPr>
        <w:numPr>
          <w:ilvl w:val="0"/>
          <w:numId w:val="110"/>
        </w:numPr>
        <w:tabs>
          <w:tab w:val="clear" w:pos="907"/>
          <w:tab w:val="right" w:pos="0"/>
          <w:tab w:val="left" w:pos="567"/>
        </w:tabs>
        <w:ind w:left="567" w:hanging="227"/>
        <w:jc w:val="both"/>
        <w:rPr>
          <w:rFonts w:ascii="Arial Narrow" w:hAnsi="Arial Narrow"/>
          <w:sz w:val="22"/>
          <w:szCs w:val="22"/>
        </w:rPr>
      </w:pPr>
      <w:r w:rsidRPr="0015201E">
        <w:rPr>
          <w:rFonts w:ascii="Arial Narrow" w:hAnsi="Arial Narrow"/>
          <w:sz w:val="22"/>
          <w:szCs w:val="22"/>
        </w:rPr>
        <w:t>Le blindage des parois en cas d’instabilité ;</w:t>
      </w:r>
    </w:p>
    <w:p w:rsidR="00525BE3" w:rsidRPr="0015201E" w:rsidRDefault="00525BE3" w:rsidP="00CD5168">
      <w:pPr>
        <w:numPr>
          <w:ilvl w:val="0"/>
          <w:numId w:val="110"/>
        </w:numPr>
        <w:tabs>
          <w:tab w:val="clear" w:pos="907"/>
          <w:tab w:val="right" w:pos="0"/>
          <w:tab w:val="left" w:pos="567"/>
        </w:tabs>
        <w:ind w:left="567" w:hanging="227"/>
        <w:jc w:val="both"/>
        <w:rPr>
          <w:rFonts w:ascii="Arial Narrow" w:hAnsi="Arial Narrow"/>
          <w:sz w:val="22"/>
          <w:szCs w:val="22"/>
        </w:rPr>
      </w:pPr>
      <w:r w:rsidRPr="0015201E">
        <w:rPr>
          <w:rFonts w:ascii="Arial Narrow" w:hAnsi="Arial Narrow"/>
          <w:sz w:val="22"/>
          <w:szCs w:val="22"/>
        </w:rPr>
        <w:t>L’épuisement en cas d’infiltration d’eau.</w:t>
      </w:r>
    </w:p>
    <w:p w:rsidR="00525BE3" w:rsidRPr="0015201E" w:rsidRDefault="00525BE3" w:rsidP="00525BE3">
      <w:pPr>
        <w:tabs>
          <w:tab w:val="right" w:pos="0"/>
          <w:tab w:val="left" w:pos="567"/>
        </w:tabs>
        <w:ind w:left="567"/>
        <w:jc w:val="both"/>
        <w:rPr>
          <w:rFonts w:ascii="Arial Narrow" w:hAnsi="Arial Narrow"/>
          <w:sz w:val="22"/>
          <w:szCs w:val="22"/>
        </w:rPr>
      </w:pPr>
    </w:p>
    <w:p w:rsidR="00525BE3" w:rsidRPr="0015201E" w:rsidRDefault="00525BE3" w:rsidP="00CD5168">
      <w:pPr>
        <w:numPr>
          <w:ilvl w:val="0"/>
          <w:numId w:val="114"/>
        </w:numPr>
        <w:spacing w:before="120" w:after="120"/>
        <w:ind w:left="567" w:hanging="567"/>
        <w:jc w:val="both"/>
        <w:rPr>
          <w:rFonts w:ascii="Arial Narrow" w:eastAsia="Batang" w:hAnsi="Arial Narrow"/>
          <w:b/>
          <w:sz w:val="22"/>
          <w:szCs w:val="22"/>
        </w:rPr>
      </w:pPr>
      <w:r w:rsidRPr="0015201E">
        <w:rPr>
          <w:rFonts w:ascii="Arial Narrow" w:eastAsia="Batang" w:hAnsi="Arial Narrow"/>
          <w:b/>
          <w:sz w:val="22"/>
          <w:szCs w:val="22"/>
        </w:rPr>
        <w:t xml:space="preserve">BETON ET MAÇONNERIES </w:t>
      </w:r>
    </w:p>
    <w:p w:rsidR="00525BE3" w:rsidRPr="0015201E" w:rsidRDefault="00525BE3" w:rsidP="00CD5168">
      <w:pPr>
        <w:pStyle w:val="Titre"/>
        <w:numPr>
          <w:ilvl w:val="1"/>
          <w:numId w:val="117"/>
        </w:numPr>
        <w:spacing w:before="120" w:after="120"/>
        <w:ind w:hanging="792"/>
        <w:jc w:val="left"/>
        <w:rPr>
          <w:rFonts w:ascii="Arial Narrow" w:hAnsi="Arial Narrow"/>
          <w:b/>
          <w:noProof/>
          <w:sz w:val="22"/>
          <w:szCs w:val="22"/>
        </w:rPr>
      </w:pPr>
      <w:r w:rsidRPr="0015201E">
        <w:rPr>
          <w:rFonts w:ascii="Arial Narrow" w:hAnsi="Arial Narrow"/>
          <w:b/>
          <w:noProof/>
          <w:sz w:val="22"/>
          <w:szCs w:val="22"/>
        </w:rPr>
        <w:t>Consistance des travaux et description des ouvrages</w:t>
      </w:r>
    </w:p>
    <w:p w:rsidR="00525BE3" w:rsidRPr="0015201E" w:rsidRDefault="00525BE3" w:rsidP="00525BE3">
      <w:pPr>
        <w:spacing w:before="120" w:after="120"/>
        <w:jc w:val="both"/>
        <w:rPr>
          <w:rFonts w:ascii="Arial Narrow" w:hAnsi="Arial Narrow"/>
          <w:sz w:val="22"/>
          <w:szCs w:val="22"/>
        </w:rPr>
      </w:pPr>
      <w:r w:rsidRPr="0015201E">
        <w:rPr>
          <w:rFonts w:ascii="Arial Narrow" w:hAnsi="Arial Narrow"/>
          <w:sz w:val="22"/>
          <w:szCs w:val="22"/>
        </w:rPr>
        <w:t>Il comprend tous les travaux de béton armé, maçonnerie, dallage.</w:t>
      </w:r>
    </w:p>
    <w:p w:rsidR="00525BE3" w:rsidRPr="0015201E" w:rsidRDefault="00525BE3" w:rsidP="00525BE3">
      <w:pPr>
        <w:spacing w:before="120" w:after="120"/>
        <w:jc w:val="both"/>
        <w:rPr>
          <w:rFonts w:ascii="Arial Narrow" w:hAnsi="Arial Narrow"/>
          <w:sz w:val="22"/>
          <w:szCs w:val="22"/>
        </w:rPr>
      </w:pPr>
      <w:r w:rsidRPr="0015201E">
        <w:rPr>
          <w:rFonts w:ascii="Arial Narrow" w:hAnsi="Arial Narrow"/>
          <w:sz w:val="22"/>
          <w:szCs w:val="22"/>
        </w:rPr>
        <w:t>Les travaux à exécuter comprennent les opérations suivantes:</w:t>
      </w:r>
    </w:p>
    <w:p w:rsidR="00525BE3" w:rsidRPr="0015201E" w:rsidRDefault="00525BE3" w:rsidP="00CD5168">
      <w:pPr>
        <w:numPr>
          <w:ilvl w:val="0"/>
          <w:numId w:val="110"/>
        </w:numPr>
        <w:tabs>
          <w:tab w:val="clear" w:pos="907"/>
          <w:tab w:val="right" w:pos="0"/>
          <w:tab w:val="left" w:pos="567"/>
        </w:tabs>
        <w:spacing w:before="60"/>
        <w:ind w:left="567" w:hanging="227"/>
        <w:jc w:val="both"/>
        <w:rPr>
          <w:rFonts w:ascii="Arial Narrow" w:hAnsi="Arial Narrow"/>
          <w:sz w:val="22"/>
          <w:szCs w:val="22"/>
        </w:rPr>
      </w:pPr>
      <w:r w:rsidRPr="0015201E">
        <w:rPr>
          <w:rFonts w:ascii="Arial Narrow" w:hAnsi="Arial Narrow"/>
          <w:sz w:val="22"/>
          <w:szCs w:val="22"/>
        </w:rPr>
        <w:t>La préfabrication des</w:t>
      </w:r>
      <w:r w:rsidR="00D264A4">
        <w:rPr>
          <w:rFonts w:ascii="Arial Narrow" w:hAnsi="Arial Narrow"/>
          <w:sz w:val="22"/>
          <w:szCs w:val="22"/>
        </w:rPr>
        <w:t xml:space="preserve"> montants en béton armé de 4 HA12</w:t>
      </w:r>
      <w:r w:rsidRPr="0015201E">
        <w:rPr>
          <w:rFonts w:ascii="Arial Narrow" w:hAnsi="Arial Narrow"/>
          <w:sz w:val="22"/>
          <w:szCs w:val="22"/>
        </w:rPr>
        <w:t xml:space="preserve"> et de cadres en HA6 dosé à 350 kg/m3. L</w:t>
      </w:r>
      <w:r w:rsidR="00D264A4">
        <w:rPr>
          <w:rFonts w:ascii="Arial Narrow" w:hAnsi="Arial Narrow"/>
          <w:sz w:val="22"/>
          <w:szCs w:val="22"/>
        </w:rPr>
        <w:t>a section des montants est de 1.5 m x 1.5 m et la hauteur sera de 2</w:t>
      </w:r>
      <w:r w:rsidRPr="0015201E">
        <w:rPr>
          <w:rFonts w:ascii="Arial Narrow" w:hAnsi="Arial Narrow"/>
          <w:sz w:val="22"/>
          <w:szCs w:val="22"/>
        </w:rPr>
        <w:t xml:space="preserve"> m.</w:t>
      </w:r>
    </w:p>
    <w:p w:rsidR="00525BE3" w:rsidRPr="0015201E" w:rsidRDefault="00525BE3" w:rsidP="00CD5168">
      <w:pPr>
        <w:numPr>
          <w:ilvl w:val="0"/>
          <w:numId w:val="110"/>
        </w:numPr>
        <w:tabs>
          <w:tab w:val="clear" w:pos="907"/>
          <w:tab w:val="right" w:pos="0"/>
          <w:tab w:val="left" w:pos="567"/>
        </w:tabs>
        <w:spacing w:before="60"/>
        <w:ind w:left="567" w:hanging="227"/>
        <w:jc w:val="both"/>
        <w:rPr>
          <w:rFonts w:ascii="Arial Narrow" w:hAnsi="Arial Narrow"/>
          <w:sz w:val="22"/>
          <w:szCs w:val="22"/>
        </w:rPr>
      </w:pPr>
      <w:r w:rsidRPr="0015201E">
        <w:rPr>
          <w:rFonts w:ascii="Arial Narrow" w:hAnsi="Arial Narrow"/>
          <w:sz w:val="22"/>
          <w:szCs w:val="22"/>
        </w:rPr>
        <w:t>Le scellement des supports par un béton dosé à 350 kg/m3 dans les fouilles de dimensions 30 cm x 30 cm x 60 cm ;</w:t>
      </w:r>
    </w:p>
    <w:p w:rsidR="00525BE3" w:rsidRPr="0015201E" w:rsidRDefault="00525BE3" w:rsidP="00CD5168">
      <w:pPr>
        <w:numPr>
          <w:ilvl w:val="0"/>
          <w:numId w:val="110"/>
        </w:numPr>
        <w:tabs>
          <w:tab w:val="clear" w:pos="907"/>
          <w:tab w:val="right" w:pos="0"/>
          <w:tab w:val="left" w:pos="567"/>
        </w:tabs>
        <w:spacing w:before="60"/>
        <w:ind w:left="567" w:hanging="227"/>
        <w:jc w:val="both"/>
        <w:rPr>
          <w:rFonts w:ascii="Arial Narrow" w:hAnsi="Arial Narrow"/>
          <w:sz w:val="22"/>
          <w:szCs w:val="22"/>
        </w:rPr>
      </w:pPr>
      <w:r w:rsidRPr="0015201E">
        <w:rPr>
          <w:rFonts w:ascii="Arial Narrow" w:hAnsi="Arial Narrow"/>
          <w:sz w:val="22"/>
          <w:szCs w:val="22"/>
        </w:rPr>
        <w:t>Le coulage de la plateforme sur une superficie totale de 262.5 m2.  Ce dallage sera en béto</w:t>
      </w:r>
      <w:r w:rsidR="006F425C">
        <w:rPr>
          <w:rFonts w:ascii="Arial Narrow" w:hAnsi="Arial Narrow"/>
          <w:sz w:val="22"/>
          <w:szCs w:val="22"/>
        </w:rPr>
        <w:t>n armé d’un treillis de fers HA10</w:t>
      </w:r>
      <w:r w:rsidRPr="0015201E">
        <w:rPr>
          <w:rFonts w:ascii="Arial Narrow" w:hAnsi="Arial Narrow"/>
          <w:sz w:val="22"/>
          <w:szCs w:val="22"/>
        </w:rPr>
        <w:t xml:space="preserve"> sur toute la superficie. L’ouverture maximale des mailles est de 30 cm x 30 cm.</w:t>
      </w:r>
    </w:p>
    <w:p w:rsidR="00525BE3" w:rsidRPr="0015201E" w:rsidRDefault="00525BE3" w:rsidP="00525BE3">
      <w:pPr>
        <w:tabs>
          <w:tab w:val="right" w:pos="0"/>
          <w:tab w:val="left" w:pos="567"/>
        </w:tabs>
        <w:ind w:left="567"/>
        <w:jc w:val="both"/>
        <w:rPr>
          <w:rFonts w:ascii="Arial Narrow" w:hAnsi="Arial Narrow"/>
          <w:sz w:val="22"/>
          <w:szCs w:val="22"/>
        </w:rPr>
      </w:pPr>
    </w:p>
    <w:p w:rsidR="00525BE3" w:rsidRPr="0015201E" w:rsidRDefault="00525BE3" w:rsidP="00CD5168">
      <w:pPr>
        <w:pStyle w:val="Titre"/>
        <w:numPr>
          <w:ilvl w:val="1"/>
          <w:numId w:val="117"/>
        </w:numPr>
        <w:spacing w:before="120" w:after="120"/>
        <w:ind w:hanging="792"/>
        <w:jc w:val="left"/>
        <w:rPr>
          <w:rFonts w:ascii="Arial Narrow" w:hAnsi="Arial Narrow"/>
          <w:b/>
          <w:noProof/>
          <w:sz w:val="22"/>
          <w:szCs w:val="22"/>
        </w:rPr>
      </w:pPr>
      <w:r w:rsidRPr="0015201E">
        <w:rPr>
          <w:rFonts w:ascii="Arial Narrow" w:hAnsi="Arial Narrow"/>
          <w:b/>
          <w:noProof/>
          <w:sz w:val="22"/>
          <w:szCs w:val="22"/>
        </w:rPr>
        <w:t>Nature, provenance et qualité des matériaux</w:t>
      </w:r>
    </w:p>
    <w:p w:rsidR="00525BE3" w:rsidRPr="0015201E" w:rsidRDefault="00525BE3" w:rsidP="00525BE3">
      <w:pPr>
        <w:numPr>
          <w:ilvl w:val="0"/>
          <w:numId w:val="13"/>
        </w:numPr>
        <w:spacing w:before="120" w:after="120"/>
        <w:rPr>
          <w:rFonts w:ascii="Arial Narrow" w:hAnsi="Arial Narrow"/>
          <w:b/>
          <w:i/>
          <w:sz w:val="22"/>
          <w:szCs w:val="22"/>
        </w:rPr>
      </w:pPr>
      <w:r w:rsidRPr="0015201E">
        <w:rPr>
          <w:rFonts w:ascii="Arial Narrow" w:hAnsi="Arial Narrow"/>
          <w:b/>
          <w:i/>
          <w:sz w:val="22"/>
          <w:szCs w:val="22"/>
        </w:rPr>
        <w:t>Sable</w:t>
      </w:r>
    </w:p>
    <w:p w:rsidR="00525BE3" w:rsidRPr="0015201E" w:rsidRDefault="00525BE3" w:rsidP="00525BE3">
      <w:pPr>
        <w:spacing w:before="120"/>
        <w:jc w:val="both"/>
        <w:rPr>
          <w:rFonts w:ascii="Arial Narrow" w:hAnsi="Arial Narrow"/>
          <w:sz w:val="22"/>
          <w:szCs w:val="22"/>
        </w:rPr>
      </w:pPr>
      <w:r w:rsidRPr="0015201E">
        <w:rPr>
          <w:rFonts w:ascii="Arial Narrow" w:hAnsi="Arial Narrow"/>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525BE3" w:rsidRPr="0015201E" w:rsidRDefault="00525BE3" w:rsidP="00525BE3">
      <w:pPr>
        <w:spacing w:before="120"/>
        <w:jc w:val="both"/>
        <w:rPr>
          <w:rFonts w:ascii="Arial Narrow" w:hAnsi="Arial Narrow"/>
          <w:sz w:val="22"/>
          <w:szCs w:val="22"/>
        </w:rPr>
      </w:pPr>
      <w:r w:rsidRPr="0015201E">
        <w:rPr>
          <w:rFonts w:ascii="Arial Narrow" w:hAnsi="Arial Narrow"/>
          <w:sz w:val="22"/>
          <w:szCs w:val="22"/>
        </w:rPr>
        <w:t>Chaque catégorie d’agrégats sera stockée séparément. Les aires de stockage seront cloisonnées de telle manière que le risque de mélange des différents types de granulométries ne puisse exister.</w:t>
      </w:r>
    </w:p>
    <w:p w:rsidR="00525BE3" w:rsidRPr="0015201E" w:rsidRDefault="00525BE3" w:rsidP="00525BE3">
      <w:pPr>
        <w:spacing w:before="120"/>
        <w:jc w:val="both"/>
        <w:rPr>
          <w:rFonts w:ascii="Arial Narrow" w:hAnsi="Arial Narrow"/>
          <w:sz w:val="22"/>
          <w:szCs w:val="22"/>
        </w:rPr>
      </w:pPr>
      <w:r w:rsidRPr="0015201E">
        <w:rPr>
          <w:rFonts w:ascii="Arial Narrow" w:hAnsi="Arial Narrow"/>
          <w:sz w:val="22"/>
          <w:szCs w:val="22"/>
        </w:rPr>
        <w:lastRenderedPageBreak/>
        <w:t xml:space="preserve">Le Cocontractant constituera une réserve d’agrégats suffisante pour assurer l‘exécution des travaux à un rythme normal, sans interruption. Le transport des agrégats se fera avec le plus grand soin.  </w:t>
      </w:r>
    </w:p>
    <w:p w:rsidR="00525BE3" w:rsidRPr="0015201E" w:rsidRDefault="00525BE3" w:rsidP="00525BE3">
      <w:pPr>
        <w:numPr>
          <w:ilvl w:val="0"/>
          <w:numId w:val="13"/>
        </w:numPr>
        <w:spacing w:before="120" w:after="120"/>
        <w:rPr>
          <w:rFonts w:ascii="Arial Narrow" w:hAnsi="Arial Narrow"/>
          <w:b/>
          <w:i/>
          <w:sz w:val="22"/>
          <w:szCs w:val="22"/>
        </w:rPr>
      </w:pPr>
      <w:r w:rsidRPr="0015201E">
        <w:rPr>
          <w:rFonts w:ascii="Arial Narrow" w:hAnsi="Arial Narrow"/>
          <w:b/>
          <w:i/>
          <w:sz w:val="22"/>
          <w:szCs w:val="22"/>
        </w:rPr>
        <w:t>Granulats pour bétons et mortiers</w:t>
      </w:r>
    </w:p>
    <w:p w:rsidR="00525BE3" w:rsidRPr="0015201E" w:rsidRDefault="00525BE3" w:rsidP="00525BE3">
      <w:pPr>
        <w:spacing w:before="120"/>
        <w:jc w:val="both"/>
        <w:rPr>
          <w:rFonts w:ascii="Arial Narrow" w:hAnsi="Arial Narrow"/>
          <w:sz w:val="22"/>
          <w:szCs w:val="22"/>
        </w:rPr>
      </w:pPr>
      <w:r w:rsidRPr="0015201E">
        <w:rPr>
          <w:rFonts w:ascii="Arial Narrow" w:hAnsi="Arial Narrow"/>
          <w:sz w:val="22"/>
          <w:szCs w:val="22"/>
        </w:rPr>
        <w:t>Les granulats pour bétons proviendront en priorité des carrières, ballastières ou des cours d’eau des environs. Ils devront provenir de roches stables et inaltérables à l'air et à l'eau.</w:t>
      </w:r>
    </w:p>
    <w:p w:rsidR="00525BE3" w:rsidRPr="0015201E" w:rsidRDefault="00525BE3" w:rsidP="00525BE3">
      <w:pPr>
        <w:spacing w:before="120"/>
        <w:jc w:val="both"/>
        <w:rPr>
          <w:rFonts w:ascii="Arial Narrow" w:hAnsi="Arial Narrow"/>
          <w:sz w:val="22"/>
          <w:szCs w:val="22"/>
        </w:rPr>
      </w:pPr>
      <w:r w:rsidRPr="0015201E">
        <w:rPr>
          <w:rFonts w:ascii="Arial Narrow" w:hAnsi="Arial Narrow"/>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525BE3" w:rsidRPr="0015201E" w:rsidRDefault="00525BE3" w:rsidP="00525BE3">
      <w:pPr>
        <w:numPr>
          <w:ilvl w:val="0"/>
          <w:numId w:val="13"/>
        </w:numPr>
        <w:spacing w:before="120" w:after="120"/>
        <w:rPr>
          <w:rFonts w:ascii="Arial Narrow" w:hAnsi="Arial Narrow"/>
          <w:b/>
          <w:i/>
          <w:sz w:val="22"/>
          <w:szCs w:val="22"/>
        </w:rPr>
      </w:pPr>
      <w:r w:rsidRPr="0015201E">
        <w:rPr>
          <w:rFonts w:ascii="Arial Narrow" w:hAnsi="Arial Narrow"/>
          <w:b/>
          <w:i/>
          <w:sz w:val="22"/>
          <w:szCs w:val="22"/>
        </w:rPr>
        <w:t>Liant hydraulique</w:t>
      </w:r>
    </w:p>
    <w:p w:rsidR="00525BE3" w:rsidRPr="0015201E" w:rsidRDefault="00525BE3" w:rsidP="00525BE3">
      <w:pPr>
        <w:spacing w:before="120"/>
        <w:jc w:val="both"/>
        <w:rPr>
          <w:rFonts w:ascii="Arial Narrow" w:hAnsi="Arial Narrow"/>
          <w:sz w:val="22"/>
          <w:szCs w:val="22"/>
        </w:rPr>
      </w:pPr>
      <w:r w:rsidRPr="0015201E">
        <w:rPr>
          <w:rFonts w:ascii="Arial Narrow" w:hAnsi="Arial Narrow"/>
          <w:sz w:val="22"/>
          <w:szCs w:val="22"/>
        </w:rPr>
        <w:t>Le ciment entrant dans la composition des mortiers et bétons ordinaires et armés, est de type</w:t>
      </w:r>
      <w:r w:rsidR="005B29CA">
        <w:rPr>
          <w:rFonts w:ascii="Arial Narrow" w:hAnsi="Arial Narrow"/>
          <w:sz w:val="22"/>
          <w:szCs w:val="22"/>
        </w:rPr>
        <w:t xml:space="preserve"> Ciment Portland Composé (42.5</w:t>
      </w:r>
      <w:r w:rsidRPr="0015201E">
        <w:rPr>
          <w:rFonts w:ascii="Arial Narrow" w:hAnsi="Arial Narrow"/>
          <w:sz w:val="22"/>
          <w:szCs w:val="22"/>
        </w:rPr>
        <w:t xml:space="preserve"> pour le béton armé, l</w:t>
      </w:r>
      <w:r w:rsidR="005B29CA">
        <w:rPr>
          <w:rFonts w:ascii="Arial Narrow" w:hAnsi="Arial Narrow"/>
          <w:sz w:val="22"/>
          <w:szCs w:val="22"/>
        </w:rPr>
        <w:t>es dalles et les chapes ; 42.5</w:t>
      </w:r>
      <w:r w:rsidRPr="0015201E">
        <w:rPr>
          <w:rFonts w:ascii="Arial Narrow" w:hAnsi="Arial Narrow"/>
          <w:sz w:val="22"/>
          <w:szCs w:val="22"/>
        </w:rPr>
        <w:t xml:space="preserve"> pour les parpaings, béton de propreté et enduits). Il devra satisfaire à la norme NFP 15-302 d'octobre 1964 et en tout état de cause aux dernières normes en vigueur connues au moment d’exécution des travaux.  </w:t>
      </w:r>
    </w:p>
    <w:p w:rsidR="00525BE3" w:rsidRPr="0015201E" w:rsidRDefault="00525BE3" w:rsidP="00525BE3">
      <w:pPr>
        <w:spacing w:before="120"/>
        <w:jc w:val="both"/>
        <w:rPr>
          <w:rFonts w:ascii="Arial Narrow" w:hAnsi="Arial Narrow"/>
          <w:sz w:val="22"/>
          <w:szCs w:val="22"/>
        </w:rPr>
      </w:pPr>
      <w:r w:rsidRPr="0015201E">
        <w:rPr>
          <w:rFonts w:ascii="Arial Narrow" w:hAnsi="Arial Narrow"/>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525BE3" w:rsidRPr="0015201E" w:rsidRDefault="00525BE3" w:rsidP="00525BE3">
      <w:pPr>
        <w:numPr>
          <w:ilvl w:val="0"/>
          <w:numId w:val="13"/>
        </w:numPr>
        <w:spacing w:before="120" w:after="120"/>
        <w:rPr>
          <w:rFonts w:ascii="Arial Narrow" w:hAnsi="Arial Narrow"/>
          <w:b/>
          <w:i/>
          <w:sz w:val="22"/>
          <w:szCs w:val="22"/>
        </w:rPr>
      </w:pPr>
      <w:r w:rsidRPr="0015201E">
        <w:rPr>
          <w:rFonts w:ascii="Arial Narrow" w:hAnsi="Arial Narrow"/>
          <w:b/>
          <w:i/>
          <w:sz w:val="22"/>
          <w:szCs w:val="22"/>
        </w:rPr>
        <w:t>Eau de Gâchage</w:t>
      </w:r>
    </w:p>
    <w:p w:rsidR="00525BE3" w:rsidRPr="0015201E" w:rsidRDefault="00525BE3" w:rsidP="00525BE3">
      <w:pPr>
        <w:jc w:val="both"/>
        <w:rPr>
          <w:rFonts w:ascii="Arial Narrow" w:hAnsi="Arial Narrow"/>
          <w:sz w:val="22"/>
          <w:szCs w:val="22"/>
        </w:rPr>
      </w:pPr>
      <w:r w:rsidRPr="0015201E">
        <w:rPr>
          <w:rFonts w:ascii="Arial Narrow" w:hAnsi="Arial Narrow"/>
          <w:sz w:val="22"/>
          <w:szCs w:val="22"/>
        </w:rPr>
        <w:t>L'eau nécessaire à la confection des bétons et mortiers doit être propre et exempte d'impuretés (voir la norme NF P18 -303). Elle ne doit pas contenir :</w:t>
      </w:r>
    </w:p>
    <w:p w:rsidR="00525BE3" w:rsidRPr="0015201E" w:rsidRDefault="00525BE3" w:rsidP="00CD5168">
      <w:pPr>
        <w:numPr>
          <w:ilvl w:val="0"/>
          <w:numId w:val="110"/>
        </w:numPr>
        <w:tabs>
          <w:tab w:val="clear" w:pos="907"/>
          <w:tab w:val="right" w:pos="0"/>
          <w:tab w:val="left" w:pos="567"/>
        </w:tabs>
        <w:spacing w:before="60"/>
        <w:ind w:left="567" w:hanging="227"/>
        <w:jc w:val="both"/>
        <w:rPr>
          <w:rFonts w:ascii="Arial Narrow" w:hAnsi="Arial Narrow"/>
          <w:sz w:val="22"/>
          <w:szCs w:val="22"/>
        </w:rPr>
      </w:pPr>
      <w:r w:rsidRPr="0015201E">
        <w:rPr>
          <w:rFonts w:ascii="Arial Narrow" w:hAnsi="Arial Narrow"/>
          <w:sz w:val="22"/>
          <w:szCs w:val="22"/>
        </w:rPr>
        <w:t>de matière en suspension au-delà de 2 gr par litre ;</w:t>
      </w:r>
    </w:p>
    <w:p w:rsidR="00525BE3" w:rsidRPr="0015201E" w:rsidRDefault="00525BE3" w:rsidP="00CD5168">
      <w:pPr>
        <w:numPr>
          <w:ilvl w:val="0"/>
          <w:numId w:val="110"/>
        </w:numPr>
        <w:tabs>
          <w:tab w:val="clear" w:pos="907"/>
          <w:tab w:val="right" w:pos="0"/>
          <w:tab w:val="left" w:pos="567"/>
        </w:tabs>
        <w:spacing w:before="60"/>
        <w:ind w:left="567" w:hanging="227"/>
        <w:jc w:val="both"/>
        <w:rPr>
          <w:rFonts w:ascii="Arial Narrow" w:hAnsi="Arial Narrow"/>
          <w:sz w:val="22"/>
          <w:szCs w:val="22"/>
        </w:rPr>
      </w:pPr>
      <w:r w:rsidRPr="0015201E">
        <w:rPr>
          <w:rFonts w:ascii="Arial Narrow" w:hAnsi="Arial Narrow"/>
          <w:sz w:val="22"/>
          <w:szCs w:val="22"/>
        </w:rPr>
        <w:t>de sels dissous non nocifs au-delà de 15 gr par litre ;</w:t>
      </w:r>
    </w:p>
    <w:p w:rsidR="00525BE3" w:rsidRPr="0015201E" w:rsidRDefault="00525BE3" w:rsidP="00CD5168">
      <w:pPr>
        <w:numPr>
          <w:ilvl w:val="0"/>
          <w:numId w:val="110"/>
        </w:numPr>
        <w:tabs>
          <w:tab w:val="clear" w:pos="907"/>
          <w:tab w:val="right" w:pos="0"/>
          <w:tab w:val="left" w:pos="567"/>
        </w:tabs>
        <w:spacing w:before="60"/>
        <w:ind w:left="567" w:hanging="227"/>
        <w:jc w:val="both"/>
        <w:rPr>
          <w:rFonts w:ascii="Arial Narrow" w:hAnsi="Arial Narrow"/>
          <w:sz w:val="22"/>
          <w:szCs w:val="22"/>
        </w:rPr>
      </w:pPr>
      <w:r w:rsidRPr="0015201E">
        <w:rPr>
          <w:rFonts w:ascii="Arial Narrow" w:hAnsi="Arial Narrow"/>
          <w:sz w:val="22"/>
          <w:szCs w:val="22"/>
        </w:rPr>
        <w:t>de sels nocifs.</w:t>
      </w:r>
    </w:p>
    <w:p w:rsidR="00525BE3" w:rsidRPr="0015201E" w:rsidRDefault="00525BE3" w:rsidP="00525BE3">
      <w:pPr>
        <w:numPr>
          <w:ilvl w:val="0"/>
          <w:numId w:val="13"/>
        </w:numPr>
        <w:spacing w:before="120" w:after="120"/>
        <w:rPr>
          <w:rFonts w:ascii="Arial Narrow" w:hAnsi="Arial Narrow"/>
          <w:b/>
          <w:i/>
          <w:sz w:val="22"/>
          <w:szCs w:val="22"/>
        </w:rPr>
      </w:pPr>
      <w:r w:rsidRPr="0015201E">
        <w:rPr>
          <w:rFonts w:ascii="Arial Narrow" w:hAnsi="Arial Narrow"/>
          <w:b/>
          <w:i/>
          <w:sz w:val="22"/>
          <w:szCs w:val="22"/>
        </w:rPr>
        <w:t>Aciers pour armatures (références : NF A 35-015 et 35-016)</w:t>
      </w:r>
    </w:p>
    <w:p w:rsidR="00525BE3" w:rsidRPr="0015201E" w:rsidRDefault="00525BE3" w:rsidP="00525BE3">
      <w:pPr>
        <w:spacing w:before="120" w:after="120"/>
        <w:jc w:val="both"/>
        <w:rPr>
          <w:rFonts w:ascii="Arial Narrow" w:hAnsi="Arial Narrow"/>
          <w:sz w:val="22"/>
          <w:szCs w:val="22"/>
        </w:rPr>
      </w:pPr>
      <w:r w:rsidRPr="0015201E">
        <w:rPr>
          <w:rFonts w:ascii="Arial Narrow" w:hAnsi="Arial Narrow"/>
          <w:sz w:val="22"/>
          <w:szCs w:val="22"/>
        </w:rPr>
        <w:t>Les aciers pour armatures sont:</w:t>
      </w:r>
    </w:p>
    <w:p w:rsidR="00525BE3" w:rsidRPr="0015201E" w:rsidRDefault="00525BE3" w:rsidP="00CD5168">
      <w:pPr>
        <w:numPr>
          <w:ilvl w:val="0"/>
          <w:numId w:val="110"/>
        </w:numPr>
        <w:tabs>
          <w:tab w:val="clear" w:pos="907"/>
          <w:tab w:val="right" w:pos="0"/>
          <w:tab w:val="left" w:pos="567"/>
        </w:tabs>
        <w:spacing w:before="60"/>
        <w:ind w:left="567" w:hanging="227"/>
        <w:jc w:val="both"/>
        <w:rPr>
          <w:rFonts w:ascii="Arial Narrow" w:hAnsi="Arial Narrow"/>
          <w:sz w:val="22"/>
          <w:szCs w:val="22"/>
        </w:rPr>
      </w:pPr>
      <w:r w:rsidRPr="0015201E">
        <w:rPr>
          <w:rFonts w:ascii="Arial Narrow" w:hAnsi="Arial Narrow"/>
          <w:sz w:val="22"/>
          <w:szCs w:val="22"/>
        </w:rPr>
        <w:t>des fers à béton ronds laminés du type Fe235 de limite élastique égale à 235 Newton/mm²</w:t>
      </w:r>
    </w:p>
    <w:p w:rsidR="00525BE3" w:rsidRPr="0015201E" w:rsidRDefault="00525BE3" w:rsidP="00CD5168">
      <w:pPr>
        <w:numPr>
          <w:ilvl w:val="0"/>
          <w:numId w:val="110"/>
        </w:numPr>
        <w:tabs>
          <w:tab w:val="clear" w:pos="907"/>
          <w:tab w:val="right" w:pos="0"/>
          <w:tab w:val="left" w:pos="567"/>
        </w:tabs>
        <w:spacing w:before="60"/>
        <w:ind w:left="567" w:hanging="227"/>
        <w:jc w:val="both"/>
        <w:rPr>
          <w:rFonts w:ascii="Arial Narrow" w:hAnsi="Arial Narrow"/>
          <w:sz w:val="22"/>
          <w:szCs w:val="22"/>
        </w:rPr>
      </w:pPr>
      <w:r w:rsidRPr="0015201E">
        <w:rPr>
          <w:rFonts w:ascii="Arial Narrow" w:hAnsi="Arial Narrow"/>
          <w:sz w:val="22"/>
          <w:szCs w:val="22"/>
        </w:rPr>
        <w:t xml:space="preserve">soit des barres laminées à haute adhérence du type Fe500 de limite élastique au </w:t>
      </w:r>
      <w:r w:rsidR="00727CBB" w:rsidRPr="0015201E">
        <w:rPr>
          <w:rFonts w:ascii="Arial Narrow" w:hAnsi="Arial Narrow"/>
          <w:sz w:val="22"/>
          <w:szCs w:val="22"/>
        </w:rPr>
        <w:t>moins</w:t>
      </w:r>
      <w:r w:rsidRPr="0015201E">
        <w:rPr>
          <w:rFonts w:ascii="Arial Narrow" w:hAnsi="Arial Narrow"/>
          <w:sz w:val="22"/>
          <w:szCs w:val="22"/>
        </w:rPr>
        <w:t xml:space="preserve"> égale à 500 newtons par mm².</w:t>
      </w:r>
    </w:p>
    <w:p w:rsidR="00525BE3" w:rsidRPr="0015201E" w:rsidRDefault="00525BE3" w:rsidP="00525BE3">
      <w:pPr>
        <w:spacing w:before="120" w:after="120"/>
        <w:jc w:val="both"/>
        <w:rPr>
          <w:rFonts w:ascii="Arial Narrow" w:hAnsi="Arial Narrow"/>
          <w:sz w:val="22"/>
          <w:szCs w:val="22"/>
        </w:rPr>
      </w:pPr>
      <w:r w:rsidRPr="0015201E">
        <w:rPr>
          <w:rFonts w:ascii="Arial Narrow" w:hAnsi="Arial Narrow"/>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525BE3" w:rsidRPr="0015201E" w:rsidRDefault="00525BE3" w:rsidP="00CD5168">
      <w:pPr>
        <w:pStyle w:val="Titre"/>
        <w:numPr>
          <w:ilvl w:val="1"/>
          <w:numId w:val="117"/>
        </w:numPr>
        <w:spacing w:before="120" w:after="120"/>
        <w:ind w:hanging="792"/>
        <w:jc w:val="left"/>
        <w:rPr>
          <w:rFonts w:ascii="Arial Narrow" w:hAnsi="Arial Narrow"/>
          <w:b/>
          <w:noProof/>
          <w:sz w:val="22"/>
          <w:szCs w:val="22"/>
        </w:rPr>
      </w:pPr>
      <w:r w:rsidRPr="0015201E">
        <w:rPr>
          <w:rFonts w:ascii="Arial Narrow" w:hAnsi="Arial Narrow"/>
          <w:b/>
          <w:noProof/>
          <w:sz w:val="22"/>
          <w:szCs w:val="22"/>
        </w:rPr>
        <w:t>Preparation des coffrages, feraillage et reservations</w:t>
      </w:r>
    </w:p>
    <w:p w:rsidR="00525BE3" w:rsidRPr="0015201E" w:rsidRDefault="00525BE3" w:rsidP="00525BE3">
      <w:pPr>
        <w:numPr>
          <w:ilvl w:val="0"/>
          <w:numId w:val="13"/>
        </w:numPr>
        <w:spacing w:before="120" w:after="120"/>
        <w:rPr>
          <w:rFonts w:ascii="Arial Narrow" w:hAnsi="Arial Narrow"/>
          <w:b/>
          <w:i/>
          <w:sz w:val="22"/>
          <w:szCs w:val="22"/>
        </w:rPr>
      </w:pPr>
      <w:r w:rsidRPr="0015201E">
        <w:rPr>
          <w:rFonts w:ascii="Arial Narrow" w:hAnsi="Arial Narrow"/>
          <w:b/>
          <w:i/>
          <w:sz w:val="22"/>
          <w:szCs w:val="22"/>
        </w:rPr>
        <w:t>Coffrage du béton armé</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525BE3" w:rsidRPr="0015201E" w:rsidRDefault="00525BE3" w:rsidP="00525BE3">
      <w:pPr>
        <w:numPr>
          <w:ilvl w:val="0"/>
          <w:numId w:val="13"/>
        </w:numPr>
        <w:spacing w:before="60" w:after="60"/>
        <w:rPr>
          <w:rFonts w:ascii="Arial Narrow" w:hAnsi="Arial Narrow"/>
          <w:b/>
          <w:i/>
          <w:sz w:val="22"/>
          <w:szCs w:val="22"/>
        </w:rPr>
      </w:pPr>
      <w:r w:rsidRPr="0015201E">
        <w:rPr>
          <w:rFonts w:ascii="Arial Narrow" w:hAnsi="Arial Narrow"/>
          <w:b/>
          <w:i/>
          <w:sz w:val="22"/>
          <w:szCs w:val="22"/>
        </w:rPr>
        <w:lastRenderedPageBreak/>
        <w:t>Ferraillage et pose des armatures</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Les armatures seront façonnées et mises en œuvre selon les plans de ferraillage soumis par le Cocontractant et approuvés par l’Ingénieur.</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 xml:space="preserve">L'assemblage des barres se fait par </w:t>
      </w:r>
      <w:r w:rsidR="00B271C8" w:rsidRPr="0015201E">
        <w:rPr>
          <w:rFonts w:ascii="Arial Narrow" w:hAnsi="Arial Narrow"/>
          <w:sz w:val="22"/>
          <w:szCs w:val="22"/>
        </w:rPr>
        <w:t>ligature</w:t>
      </w:r>
      <w:r w:rsidRPr="0015201E">
        <w:rPr>
          <w:rFonts w:ascii="Arial Narrow" w:hAnsi="Arial Narrow"/>
          <w:sz w:val="22"/>
          <w:szCs w:val="22"/>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15201E">
          <w:rPr>
            <w:rFonts w:ascii="Arial Narrow" w:hAnsi="Arial Narrow"/>
            <w:sz w:val="22"/>
            <w:szCs w:val="22"/>
          </w:rPr>
          <w:t>5 cm</w:t>
        </w:r>
      </w:smartTag>
      <w:r w:rsidRPr="0015201E">
        <w:rPr>
          <w:rFonts w:ascii="Arial Narrow" w:hAnsi="Arial Narrow"/>
          <w:sz w:val="22"/>
          <w:szCs w:val="22"/>
        </w:rPr>
        <w:t xml:space="preserve"> pour les ouvrages enterrés et hors sol, exposés aux intempéries et de </w:t>
      </w:r>
      <w:smartTag w:uri="urn:schemas-microsoft-com:office:smarttags" w:element="metricconverter">
        <w:smartTagPr>
          <w:attr w:name="ProductID" w:val="2,5 cm"/>
        </w:smartTagPr>
        <w:r w:rsidRPr="0015201E">
          <w:rPr>
            <w:rFonts w:ascii="Arial Narrow" w:hAnsi="Arial Narrow"/>
            <w:sz w:val="22"/>
            <w:szCs w:val="22"/>
          </w:rPr>
          <w:t>2,5 cm</w:t>
        </w:r>
      </w:smartTag>
      <w:r w:rsidRPr="0015201E">
        <w:rPr>
          <w:rFonts w:ascii="Arial Narrow" w:hAnsi="Arial Narrow"/>
          <w:sz w:val="22"/>
          <w:szCs w:val="22"/>
        </w:rPr>
        <w:t xml:space="preserve"> pour les ouvrages hors sol non exposés aux intempéries.</w:t>
      </w:r>
    </w:p>
    <w:p w:rsidR="00525BE3" w:rsidRPr="0015201E" w:rsidRDefault="00525BE3" w:rsidP="00CD5168">
      <w:pPr>
        <w:pStyle w:val="Titre"/>
        <w:numPr>
          <w:ilvl w:val="1"/>
          <w:numId w:val="117"/>
        </w:numPr>
        <w:spacing w:before="60" w:after="60"/>
        <w:ind w:hanging="792"/>
        <w:jc w:val="left"/>
        <w:rPr>
          <w:rFonts w:ascii="Arial Narrow" w:hAnsi="Arial Narrow"/>
          <w:b/>
          <w:noProof/>
          <w:sz w:val="22"/>
          <w:szCs w:val="22"/>
        </w:rPr>
      </w:pPr>
      <w:r w:rsidRPr="0015201E">
        <w:rPr>
          <w:rFonts w:ascii="Arial Narrow" w:hAnsi="Arial Narrow"/>
          <w:b/>
          <w:noProof/>
          <w:sz w:val="22"/>
          <w:szCs w:val="22"/>
        </w:rPr>
        <w:t>Execution des ouvrages en beton armé</w:t>
      </w:r>
    </w:p>
    <w:p w:rsidR="00525BE3" w:rsidRPr="0015201E" w:rsidRDefault="00525BE3" w:rsidP="00525BE3">
      <w:pPr>
        <w:numPr>
          <w:ilvl w:val="0"/>
          <w:numId w:val="13"/>
        </w:numPr>
        <w:spacing w:before="60" w:after="60"/>
        <w:rPr>
          <w:rFonts w:ascii="Arial Narrow" w:hAnsi="Arial Narrow"/>
          <w:b/>
          <w:i/>
          <w:sz w:val="22"/>
          <w:szCs w:val="22"/>
        </w:rPr>
      </w:pPr>
      <w:r w:rsidRPr="0015201E">
        <w:rPr>
          <w:rFonts w:ascii="Arial Narrow" w:hAnsi="Arial Narrow"/>
          <w:b/>
          <w:i/>
          <w:sz w:val="22"/>
          <w:szCs w:val="22"/>
        </w:rPr>
        <w:t>Dosage des bétons de propreté</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La composition donnée à titre indicatif est la suivante:</w:t>
      </w:r>
    </w:p>
    <w:p w:rsidR="00525BE3" w:rsidRPr="0015201E" w:rsidRDefault="00525BE3" w:rsidP="00CD5168">
      <w:pPr>
        <w:numPr>
          <w:ilvl w:val="0"/>
          <w:numId w:val="110"/>
        </w:numPr>
        <w:tabs>
          <w:tab w:val="clear" w:pos="907"/>
          <w:tab w:val="right" w:pos="0"/>
          <w:tab w:val="left" w:pos="567"/>
        </w:tabs>
        <w:spacing w:before="60"/>
        <w:ind w:left="567" w:hanging="227"/>
        <w:jc w:val="both"/>
        <w:rPr>
          <w:rFonts w:ascii="Arial Narrow" w:hAnsi="Arial Narrow"/>
          <w:sz w:val="22"/>
          <w:szCs w:val="22"/>
        </w:rPr>
      </w:pPr>
      <w:r w:rsidRPr="0015201E">
        <w:rPr>
          <w:rFonts w:ascii="Arial Narrow" w:hAnsi="Arial Narrow"/>
          <w:sz w:val="22"/>
          <w:szCs w:val="22"/>
        </w:rPr>
        <w:t>Ciment : 150 Kg/m</w:t>
      </w:r>
      <w:r w:rsidRPr="0015201E">
        <w:rPr>
          <w:rFonts w:ascii="Arial Narrow" w:hAnsi="Arial Narrow"/>
          <w:sz w:val="22"/>
          <w:szCs w:val="22"/>
          <w:vertAlign w:val="superscript"/>
        </w:rPr>
        <w:t>3</w:t>
      </w:r>
    </w:p>
    <w:p w:rsidR="00525BE3" w:rsidRPr="0015201E" w:rsidRDefault="00525BE3" w:rsidP="00CD5168">
      <w:pPr>
        <w:numPr>
          <w:ilvl w:val="0"/>
          <w:numId w:val="110"/>
        </w:numPr>
        <w:tabs>
          <w:tab w:val="clear" w:pos="907"/>
          <w:tab w:val="right" w:pos="0"/>
          <w:tab w:val="left" w:pos="567"/>
        </w:tabs>
        <w:spacing w:before="60"/>
        <w:ind w:left="567" w:hanging="227"/>
        <w:jc w:val="both"/>
        <w:rPr>
          <w:rFonts w:ascii="Arial Narrow" w:hAnsi="Arial Narrow"/>
          <w:sz w:val="22"/>
          <w:szCs w:val="22"/>
        </w:rPr>
      </w:pPr>
      <w:r w:rsidRPr="0015201E">
        <w:rPr>
          <w:rFonts w:ascii="Arial Narrow" w:hAnsi="Arial Narrow"/>
          <w:sz w:val="22"/>
          <w:szCs w:val="22"/>
        </w:rPr>
        <w:t xml:space="preserve">Sable : </w:t>
      </w:r>
      <w:r w:rsidRPr="0015201E">
        <w:rPr>
          <w:rFonts w:ascii="Arial Narrow" w:hAnsi="Arial Narrow"/>
          <w:sz w:val="22"/>
          <w:szCs w:val="22"/>
        </w:rPr>
        <w:tab/>
        <w:t>420 litres/m</w:t>
      </w:r>
      <w:r w:rsidRPr="0015201E">
        <w:rPr>
          <w:rFonts w:ascii="Arial Narrow" w:hAnsi="Arial Narrow"/>
          <w:sz w:val="22"/>
          <w:szCs w:val="22"/>
          <w:vertAlign w:val="superscript"/>
        </w:rPr>
        <w:t>3</w:t>
      </w:r>
    </w:p>
    <w:p w:rsidR="00525BE3" w:rsidRPr="0015201E" w:rsidRDefault="00525BE3" w:rsidP="00CD5168">
      <w:pPr>
        <w:numPr>
          <w:ilvl w:val="0"/>
          <w:numId w:val="110"/>
        </w:numPr>
        <w:tabs>
          <w:tab w:val="clear" w:pos="907"/>
          <w:tab w:val="right" w:pos="0"/>
          <w:tab w:val="left" w:pos="567"/>
        </w:tabs>
        <w:spacing w:before="60"/>
        <w:ind w:left="567" w:hanging="227"/>
        <w:jc w:val="both"/>
        <w:rPr>
          <w:rFonts w:ascii="Arial Narrow" w:hAnsi="Arial Narrow"/>
          <w:sz w:val="22"/>
          <w:szCs w:val="22"/>
        </w:rPr>
      </w:pPr>
      <w:r w:rsidRPr="0015201E">
        <w:rPr>
          <w:rFonts w:ascii="Arial Narrow" w:hAnsi="Arial Narrow"/>
          <w:sz w:val="22"/>
          <w:szCs w:val="22"/>
        </w:rPr>
        <w:t>Gravier : 770 litres/m</w:t>
      </w:r>
      <w:r w:rsidRPr="0015201E">
        <w:rPr>
          <w:rFonts w:ascii="Arial Narrow" w:hAnsi="Arial Narrow"/>
          <w:sz w:val="22"/>
          <w:szCs w:val="22"/>
          <w:vertAlign w:val="superscript"/>
        </w:rPr>
        <w:t>3</w:t>
      </w:r>
    </w:p>
    <w:p w:rsidR="00525BE3" w:rsidRPr="0015201E" w:rsidRDefault="00525BE3" w:rsidP="00CD5168">
      <w:pPr>
        <w:numPr>
          <w:ilvl w:val="0"/>
          <w:numId w:val="110"/>
        </w:numPr>
        <w:tabs>
          <w:tab w:val="clear" w:pos="907"/>
          <w:tab w:val="right" w:pos="0"/>
          <w:tab w:val="left" w:pos="567"/>
        </w:tabs>
        <w:spacing w:before="60"/>
        <w:ind w:left="567" w:hanging="227"/>
        <w:jc w:val="both"/>
        <w:rPr>
          <w:rFonts w:ascii="Arial Narrow" w:hAnsi="Arial Narrow"/>
          <w:sz w:val="22"/>
          <w:szCs w:val="22"/>
        </w:rPr>
      </w:pPr>
      <w:r w:rsidRPr="0015201E">
        <w:rPr>
          <w:rFonts w:ascii="Arial Narrow" w:hAnsi="Arial Narrow"/>
          <w:sz w:val="22"/>
          <w:szCs w:val="22"/>
        </w:rPr>
        <w:t xml:space="preserve">Eau : </w:t>
      </w:r>
      <w:r w:rsidRPr="0015201E">
        <w:rPr>
          <w:rFonts w:ascii="Arial Narrow" w:hAnsi="Arial Narrow"/>
          <w:sz w:val="22"/>
          <w:szCs w:val="22"/>
        </w:rPr>
        <w:tab/>
        <w:t>175 litres/m</w:t>
      </w:r>
      <w:r w:rsidRPr="0015201E">
        <w:rPr>
          <w:rFonts w:ascii="Arial Narrow" w:hAnsi="Arial Narrow"/>
          <w:sz w:val="22"/>
          <w:szCs w:val="22"/>
          <w:vertAlign w:val="superscript"/>
        </w:rPr>
        <w:t>3</w:t>
      </w:r>
    </w:p>
    <w:p w:rsidR="00525BE3" w:rsidRPr="0015201E" w:rsidRDefault="00525BE3" w:rsidP="00525BE3">
      <w:pPr>
        <w:spacing w:before="120" w:after="120"/>
        <w:jc w:val="both"/>
        <w:rPr>
          <w:rFonts w:ascii="Arial Narrow" w:hAnsi="Arial Narrow"/>
          <w:sz w:val="22"/>
          <w:szCs w:val="22"/>
        </w:rPr>
      </w:pPr>
      <w:r w:rsidRPr="0015201E">
        <w:rPr>
          <w:rFonts w:ascii="Arial Narrow" w:hAnsi="Arial Narrow"/>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15201E">
          <w:rPr>
            <w:rFonts w:ascii="Arial Narrow" w:hAnsi="Arial Narrow"/>
            <w:sz w:val="22"/>
            <w:szCs w:val="22"/>
          </w:rPr>
          <w:t>5 centimètres</w:t>
        </w:r>
      </w:smartTag>
      <w:r w:rsidRPr="0015201E">
        <w:rPr>
          <w:rFonts w:ascii="Arial Narrow" w:hAnsi="Arial Narrow"/>
          <w:sz w:val="22"/>
          <w:szCs w:val="22"/>
        </w:rPr>
        <w:t xml:space="preserve">, avec un débordement de </w:t>
      </w:r>
      <w:smartTag w:uri="urn:schemas-microsoft-com:office:smarttags" w:element="metricconverter">
        <w:smartTagPr>
          <w:attr w:name="ProductID" w:val="5 centim￨tres"/>
        </w:smartTagPr>
        <w:r w:rsidRPr="0015201E">
          <w:rPr>
            <w:rFonts w:ascii="Arial Narrow" w:hAnsi="Arial Narrow"/>
            <w:sz w:val="22"/>
            <w:szCs w:val="22"/>
          </w:rPr>
          <w:t>5 centimètres</w:t>
        </w:r>
      </w:smartTag>
      <w:r w:rsidRPr="0015201E">
        <w:rPr>
          <w:rFonts w:ascii="Arial Narrow" w:hAnsi="Arial Narrow"/>
          <w:sz w:val="22"/>
          <w:szCs w:val="22"/>
        </w:rPr>
        <w:t xml:space="preserve"> de part et d'autre des fondations.</w:t>
      </w:r>
    </w:p>
    <w:p w:rsidR="00525BE3" w:rsidRPr="0015201E" w:rsidRDefault="00525BE3" w:rsidP="00525BE3">
      <w:pPr>
        <w:numPr>
          <w:ilvl w:val="0"/>
          <w:numId w:val="13"/>
        </w:numPr>
        <w:spacing w:before="120" w:after="120"/>
        <w:rPr>
          <w:rFonts w:ascii="Arial Narrow" w:hAnsi="Arial Narrow"/>
          <w:b/>
          <w:i/>
          <w:sz w:val="22"/>
          <w:szCs w:val="22"/>
        </w:rPr>
      </w:pPr>
      <w:r w:rsidRPr="0015201E">
        <w:rPr>
          <w:rFonts w:ascii="Arial Narrow" w:hAnsi="Arial Narrow"/>
          <w:b/>
          <w:i/>
          <w:sz w:val="22"/>
          <w:szCs w:val="22"/>
        </w:rPr>
        <w:t>Dosage des bétons d'infrastructure et de superstructure</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 xml:space="preserve">Les ouvrages en béton armé destinés à la réalisation des fondations, à l’ossature et aux planchers sont mis en œuvre en tenant compte des charges permanentes et surcharges admissibles en conformité avec les règles BAEL 91 </w:t>
      </w:r>
      <w:r w:rsidR="00B271C8" w:rsidRPr="0015201E">
        <w:rPr>
          <w:rFonts w:ascii="Arial Narrow" w:hAnsi="Arial Narrow"/>
          <w:sz w:val="22"/>
          <w:szCs w:val="22"/>
        </w:rPr>
        <w:t>ré</w:t>
      </w:r>
      <w:r w:rsidRPr="0015201E">
        <w:rPr>
          <w:rFonts w:ascii="Arial Narrow" w:hAnsi="Arial Narrow"/>
          <w:sz w:val="22"/>
          <w:szCs w:val="22"/>
        </w:rPr>
        <w:t xml:space="preserve">. 99.  </w:t>
      </w:r>
    </w:p>
    <w:p w:rsidR="00525BE3" w:rsidRPr="0015201E" w:rsidRDefault="00525BE3" w:rsidP="00525BE3">
      <w:pPr>
        <w:jc w:val="both"/>
        <w:rPr>
          <w:rFonts w:ascii="Arial Narrow" w:hAnsi="Arial Narrow"/>
          <w:sz w:val="22"/>
          <w:szCs w:val="22"/>
        </w:rPr>
      </w:pPr>
      <w:r w:rsidRPr="0015201E">
        <w:rPr>
          <w:rFonts w:ascii="Arial Narrow" w:hAnsi="Arial Narrow"/>
          <w:sz w:val="22"/>
          <w:szCs w:val="22"/>
        </w:rPr>
        <w:t xml:space="preserve">Les bétons structurels sont dosés à </w:t>
      </w:r>
      <w:smartTag w:uri="urn:schemas-microsoft-com:office:smarttags" w:element="metricconverter">
        <w:smartTagPr>
          <w:attr w:name="ProductID" w:val="350 kg"/>
        </w:smartTagPr>
        <w:r w:rsidRPr="0015201E">
          <w:rPr>
            <w:rFonts w:ascii="Arial Narrow" w:hAnsi="Arial Narrow"/>
            <w:sz w:val="22"/>
            <w:szCs w:val="22"/>
          </w:rPr>
          <w:t>350 kg</w:t>
        </w:r>
      </w:smartTag>
      <w:r w:rsidRPr="0015201E">
        <w:rPr>
          <w:rFonts w:ascii="Arial Narrow" w:hAnsi="Arial Narrow"/>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Dans son étude, le Cocontractant tient compte du fait que les bétons doivent être vibrés. La composition donnée à titre indicatif est la suivante:</w:t>
      </w:r>
    </w:p>
    <w:p w:rsidR="00525BE3" w:rsidRPr="0015201E" w:rsidRDefault="00525BE3" w:rsidP="00CD5168">
      <w:pPr>
        <w:numPr>
          <w:ilvl w:val="0"/>
          <w:numId w:val="110"/>
        </w:numPr>
        <w:tabs>
          <w:tab w:val="clear" w:pos="907"/>
          <w:tab w:val="right" w:pos="0"/>
          <w:tab w:val="left" w:pos="567"/>
        </w:tabs>
        <w:spacing w:before="60"/>
        <w:ind w:left="567" w:hanging="227"/>
        <w:jc w:val="both"/>
        <w:rPr>
          <w:rFonts w:ascii="Arial Narrow" w:hAnsi="Arial Narrow"/>
          <w:sz w:val="22"/>
          <w:szCs w:val="22"/>
        </w:rPr>
      </w:pPr>
      <w:r w:rsidRPr="0015201E">
        <w:rPr>
          <w:rFonts w:ascii="Arial Narrow" w:hAnsi="Arial Narrow"/>
          <w:sz w:val="22"/>
          <w:szCs w:val="22"/>
        </w:rPr>
        <w:t xml:space="preserve">Ciment : </w:t>
      </w:r>
      <w:r w:rsidRPr="0015201E">
        <w:rPr>
          <w:rFonts w:ascii="Arial Narrow" w:hAnsi="Arial Narrow"/>
          <w:sz w:val="22"/>
          <w:szCs w:val="22"/>
        </w:rPr>
        <w:tab/>
        <w:t>350 Kg/m</w:t>
      </w:r>
      <w:r w:rsidRPr="0015201E">
        <w:rPr>
          <w:rFonts w:ascii="Arial Narrow" w:hAnsi="Arial Narrow"/>
          <w:sz w:val="22"/>
          <w:szCs w:val="22"/>
          <w:vertAlign w:val="superscript"/>
        </w:rPr>
        <w:t>3</w:t>
      </w:r>
    </w:p>
    <w:p w:rsidR="00525BE3" w:rsidRPr="0015201E" w:rsidRDefault="00525BE3" w:rsidP="00CD5168">
      <w:pPr>
        <w:numPr>
          <w:ilvl w:val="0"/>
          <w:numId w:val="110"/>
        </w:numPr>
        <w:tabs>
          <w:tab w:val="clear" w:pos="907"/>
          <w:tab w:val="right" w:pos="0"/>
          <w:tab w:val="left" w:pos="567"/>
        </w:tabs>
        <w:spacing w:before="60"/>
        <w:ind w:left="567" w:hanging="227"/>
        <w:jc w:val="both"/>
        <w:rPr>
          <w:rFonts w:ascii="Arial Narrow" w:hAnsi="Arial Narrow"/>
          <w:sz w:val="22"/>
          <w:szCs w:val="22"/>
        </w:rPr>
      </w:pPr>
      <w:r w:rsidRPr="0015201E">
        <w:rPr>
          <w:rFonts w:ascii="Arial Narrow" w:hAnsi="Arial Narrow"/>
          <w:sz w:val="22"/>
          <w:szCs w:val="22"/>
        </w:rPr>
        <w:t xml:space="preserve">Sable :   </w:t>
      </w:r>
      <w:r w:rsidRPr="0015201E">
        <w:rPr>
          <w:rFonts w:ascii="Arial Narrow" w:hAnsi="Arial Narrow"/>
          <w:sz w:val="22"/>
          <w:szCs w:val="22"/>
        </w:rPr>
        <w:tab/>
        <w:t>420 litres/m</w:t>
      </w:r>
      <w:r w:rsidRPr="0015201E">
        <w:rPr>
          <w:rFonts w:ascii="Arial Narrow" w:hAnsi="Arial Narrow"/>
          <w:sz w:val="22"/>
          <w:szCs w:val="22"/>
          <w:vertAlign w:val="superscript"/>
        </w:rPr>
        <w:t>3</w:t>
      </w:r>
    </w:p>
    <w:p w:rsidR="00525BE3" w:rsidRPr="0015201E" w:rsidRDefault="00525BE3" w:rsidP="00CD5168">
      <w:pPr>
        <w:numPr>
          <w:ilvl w:val="0"/>
          <w:numId w:val="110"/>
        </w:numPr>
        <w:tabs>
          <w:tab w:val="clear" w:pos="907"/>
          <w:tab w:val="right" w:pos="0"/>
          <w:tab w:val="left" w:pos="567"/>
        </w:tabs>
        <w:spacing w:before="60"/>
        <w:ind w:left="567" w:hanging="227"/>
        <w:jc w:val="both"/>
        <w:rPr>
          <w:rFonts w:ascii="Arial Narrow" w:hAnsi="Arial Narrow"/>
          <w:sz w:val="22"/>
          <w:szCs w:val="22"/>
        </w:rPr>
      </w:pPr>
      <w:r w:rsidRPr="0015201E">
        <w:rPr>
          <w:rFonts w:ascii="Arial Narrow" w:hAnsi="Arial Narrow"/>
          <w:sz w:val="22"/>
          <w:szCs w:val="22"/>
        </w:rPr>
        <w:t xml:space="preserve">Gravier : </w:t>
      </w:r>
      <w:r w:rsidRPr="0015201E">
        <w:rPr>
          <w:rFonts w:ascii="Arial Narrow" w:hAnsi="Arial Narrow"/>
          <w:sz w:val="22"/>
          <w:szCs w:val="22"/>
        </w:rPr>
        <w:tab/>
        <w:t>770 litres/m</w:t>
      </w:r>
      <w:r w:rsidRPr="0015201E">
        <w:rPr>
          <w:rFonts w:ascii="Arial Narrow" w:hAnsi="Arial Narrow"/>
          <w:sz w:val="22"/>
          <w:szCs w:val="22"/>
          <w:vertAlign w:val="superscript"/>
        </w:rPr>
        <w:t>3</w:t>
      </w:r>
    </w:p>
    <w:p w:rsidR="00525BE3" w:rsidRPr="0015201E" w:rsidRDefault="00525BE3" w:rsidP="00CD5168">
      <w:pPr>
        <w:numPr>
          <w:ilvl w:val="0"/>
          <w:numId w:val="110"/>
        </w:numPr>
        <w:tabs>
          <w:tab w:val="clear" w:pos="907"/>
          <w:tab w:val="right" w:pos="0"/>
          <w:tab w:val="left" w:pos="567"/>
        </w:tabs>
        <w:spacing w:before="60"/>
        <w:ind w:left="567" w:hanging="227"/>
        <w:jc w:val="both"/>
        <w:rPr>
          <w:rFonts w:ascii="Arial Narrow" w:hAnsi="Arial Narrow"/>
          <w:sz w:val="22"/>
          <w:szCs w:val="22"/>
        </w:rPr>
      </w:pPr>
      <w:r w:rsidRPr="0015201E">
        <w:rPr>
          <w:rFonts w:ascii="Arial Narrow" w:hAnsi="Arial Narrow"/>
          <w:sz w:val="22"/>
          <w:szCs w:val="22"/>
        </w:rPr>
        <w:t>Eau :</w:t>
      </w:r>
      <w:r w:rsidRPr="0015201E">
        <w:rPr>
          <w:rFonts w:ascii="Arial Narrow" w:hAnsi="Arial Narrow"/>
          <w:sz w:val="22"/>
          <w:szCs w:val="22"/>
        </w:rPr>
        <w:tab/>
        <w:t>175 litres/m</w:t>
      </w:r>
      <w:r w:rsidRPr="0015201E">
        <w:rPr>
          <w:rFonts w:ascii="Arial Narrow" w:hAnsi="Arial Narrow"/>
          <w:sz w:val="22"/>
          <w:szCs w:val="22"/>
          <w:vertAlign w:val="superscript"/>
        </w:rPr>
        <w:t>3</w:t>
      </w:r>
    </w:p>
    <w:p w:rsidR="00525BE3" w:rsidRPr="0015201E" w:rsidRDefault="00525BE3" w:rsidP="00525BE3">
      <w:pPr>
        <w:spacing w:before="120" w:after="120"/>
        <w:jc w:val="both"/>
        <w:rPr>
          <w:rFonts w:ascii="Arial Narrow" w:hAnsi="Arial Narrow"/>
          <w:sz w:val="22"/>
          <w:szCs w:val="22"/>
        </w:rPr>
      </w:pPr>
      <w:r w:rsidRPr="0015201E">
        <w:rPr>
          <w:rFonts w:ascii="Arial Narrow" w:hAnsi="Arial Narrow"/>
          <w:sz w:val="22"/>
          <w:szCs w:val="22"/>
        </w:rPr>
        <w:t>Les bétons sont transportés à pied d’œuvre par des procédés permettant d’éviter la ségrégation des différentes composantes et de favoriser un début de prise ou une dessiccation prématurée.</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Le Cocontractant veillera à ne pas laisser le béton tomber librement d'une hauteur de plus de 1,50 m, sauf cas particulier où il sera requis l’agrément de l’Ingénieur.</w:t>
      </w:r>
    </w:p>
    <w:p w:rsidR="00525BE3" w:rsidRPr="0015201E" w:rsidRDefault="00525BE3" w:rsidP="00525BE3">
      <w:pPr>
        <w:jc w:val="both"/>
        <w:rPr>
          <w:rFonts w:ascii="Arial Narrow" w:hAnsi="Arial Narrow"/>
          <w:sz w:val="22"/>
          <w:szCs w:val="22"/>
        </w:rPr>
      </w:pPr>
      <w:r w:rsidRPr="0015201E">
        <w:rPr>
          <w:rFonts w:ascii="Arial Narrow" w:hAnsi="Arial Narrow"/>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525BE3" w:rsidRPr="0015201E" w:rsidRDefault="00525BE3" w:rsidP="00525BE3">
      <w:pPr>
        <w:numPr>
          <w:ilvl w:val="0"/>
          <w:numId w:val="13"/>
        </w:numPr>
        <w:spacing w:before="120" w:after="120"/>
        <w:rPr>
          <w:rFonts w:ascii="Arial Narrow" w:hAnsi="Arial Narrow"/>
          <w:b/>
          <w:i/>
          <w:sz w:val="22"/>
          <w:szCs w:val="22"/>
        </w:rPr>
      </w:pPr>
      <w:r w:rsidRPr="0015201E">
        <w:rPr>
          <w:rFonts w:ascii="Arial Narrow" w:hAnsi="Arial Narrow"/>
          <w:b/>
          <w:i/>
          <w:sz w:val="22"/>
          <w:szCs w:val="22"/>
        </w:rPr>
        <w:t>Cure des bétons</w:t>
      </w:r>
    </w:p>
    <w:p w:rsidR="00525BE3" w:rsidRPr="0015201E" w:rsidRDefault="00525BE3" w:rsidP="00525BE3">
      <w:pPr>
        <w:jc w:val="both"/>
        <w:rPr>
          <w:rFonts w:ascii="Arial Narrow" w:hAnsi="Arial Narrow"/>
          <w:sz w:val="22"/>
          <w:szCs w:val="22"/>
        </w:rPr>
      </w:pPr>
      <w:r w:rsidRPr="0015201E">
        <w:rPr>
          <w:rFonts w:ascii="Arial Narrow" w:hAnsi="Arial Narrow"/>
          <w:sz w:val="22"/>
          <w:szCs w:val="22"/>
        </w:rPr>
        <w:t xml:space="preserve">La cure des bétons est assurée par tout moyen permettant d’éviter une évaporation prématurée de l’eau contenue dans le béton notamment au début de la prise, ce qui </w:t>
      </w:r>
      <w:r w:rsidR="00B271C8" w:rsidRPr="0015201E">
        <w:rPr>
          <w:rFonts w:ascii="Arial Narrow" w:hAnsi="Arial Narrow"/>
          <w:sz w:val="22"/>
          <w:szCs w:val="22"/>
        </w:rPr>
        <w:t>a</w:t>
      </w:r>
      <w:r w:rsidRPr="0015201E">
        <w:rPr>
          <w:rFonts w:ascii="Arial Narrow" w:hAnsi="Arial Narrow"/>
          <w:sz w:val="22"/>
          <w:szCs w:val="22"/>
        </w:rPr>
        <w:t xml:space="preserve"> pour effet de réduire la résistance du béton. A </w:t>
      </w:r>
      <w:r w:rsidRPr="0015201E">
        <w:rPr>
          <w:rFonts w:ascii="Arial Narrow" w:hAnsi="Arial Narrow"/>
          <w:sz w:val="22"/>
          <w:szCs w:val="22"/>
        </w:rPr>
        <w:lastRenderedPageBreak/>
        <w:t xml:space="preserve">cet effet, l’utilisation de tous moyens permettant d’éviter une évaporation rapide est préconisée (protection par film </w:t>
      </w:r>
      <w:r w:rsidR="00A62077" w:rsidRPr="0015201E">
        <w:rPr>
          <w:rFonts w:ascii="Arial Narrow" w:hAnsi="Arial Narrow"/>
          <w:sz w:val="22"/>
          <w:szCs w:val="22"/>
        </w:rPr>
        <w:t>polyane</w:t>
      </w:r>
      <w:r w:rsidRPr="0015201E">
        <w:rPr>
          <w:rFonts w:ascii="Arial Narrow" w:hAnsi="Arial Narrow"/>
          <w:sz w:val="22"/>
          <w:szCs w:val="22"/>
        </w:rPr>
        <w:t>, etc.) L'arrosage intermittent des surfaces exposées au soleil est interdit.</w:t>
      </w:r>
    </w:p>
    <w:p w:rsidR="00525BE3" w:rsidRPr="0015201E" w:rsidRDefault="00525BE3" w:rsidP="00525BE3">
      <w:pPr>
        <w:jc w:val="both"/>
        <w:rPr>
          <w:rFonts w:ascii="Arial Narrow" w:hAnsi="Arial Narrow"/>
          <w:sz w:val="22"/>
          <w:szCs w:val="22"/>
        </w:rPr>
      </w:pPr>
      <w:r w:rsidRPr="0015201E">
        <w:rPr>
          <w:rFonts w:ascii="Arial Narrow" w:hAnsi="Arial Narrow"/>
          <w:sz w:val="22"/>
          <w:szCs w:val="22"/>
        </w:rPr>
        <w:t xml:space="preserve">L’utilisation de produits de cure est soumise à l’agrément de l’Ingénieur. </w:t>
      </w:r>
    </w:p>
    <w:p w:rsidR="00525BE3" w:rsidRPr="0015201E" w:rsidRDefault="00525BE3" w:rsidP="00525BE3">
      <w:pPr>
        <w:numPr>
          <w:ilvl w:val="0"/>
          <w:numId w:val="13"/>
        </w:numPr>
        <w:spacing w:before="120" w:after="120"/>
        <w:rPr>
          <w:rFonts w:ascii="Arial Narrow" w:hAnsi="Arial Narrow"/>
          <w:b/>
          <w:i/>
          <w:sz w:val="22"/>
          <w:szCs w:val="22"/>
        </w:rPr>
      </w:pPr>
      <w:r w:rsidRPr="0015201E">
        <w:rPr>
          <w:rFonts w:ascii="Arial Narrow" w:hAnsi="Arial Narrow"/>
          <w:b/>
          <w:i/>
          <w:sz w:val="22"/>
          <w:szCs w:val="22"/>
        </w:rPr>
        <w:t>Traitement des bétons après décoffrage</w:t>
      </w:r>
    </w:p>
    <w:p w:rsidR="00525BE3" w:rsidRPr="0015201E" w:rsidRDefault="00525BE3" w:rsidP="00525BE3">
      <w:pPr>
        <w:jc w:val="both"/>
        <w:rPr>
          <w:rFonts w:ascii="Arial Narrow" w:hAnsi="Arial Narrow"/>
          <w:sz w:val="22"/>
          <w:szCs w:val="22"/>
        </w:rPr>
      </w:pPr>
      <w:r w:rsidRPr="0015201E">
        <w:rPr>
          <w:rFonts w:ascii="Arial Narrow" w:hAnsi="Arial Narrow"/>
          <w:sz w:val="22"/>
          <w:szCs w:val="22"/>
        </w:rPr>
        <w:t>Dans le cas où les bétons qui doivent rester brut de décoffrage sont tachés, ils peuvent être soumis à un traitement avec les produits suivants :</w:t>
      </w:r>
    </w:p>
    <w:p w:rsidR="00525BE3" w:rsidRPr="0015201E" w:rsidRDefault="00525BE3" w:rsidP="00CD5168">
      <w:pPr>
        <w:numPr>
          <w:ilvl w:val="0"/>
          <w:numId w:val="110"/>
        </w:numPr>
        <w:tabs>
          <w:tab w:val="clear" w:pos="907"/>
          <w:tab w:val="right" w:pos="0"/>
          <w:tab w:val="left" w:pos="567"/>
        </w:tabs>
        <w:spacing w:before="40"/>
        <w:ind w:left="567" w:hanging="227"/>
        <w:jc w:val="both"/>
        <w:rPr>
          <w:rFonts w:ascii="Arial Narrow" w:hAnsi="Arial Narrow"/>
          <w:sz w:val="22"/>
          <w:szCs w:val="22"/>
        </w:rPr>
      </w:pPr>
      <w:r w:rsidRPr="0015201E">
        <w:rPr>
          <w:rFonts w:ascii="Arial Narrow" w:hAnsi="Arial Narrow"/>
          <w:sz w:val="22"/>
          <w:szCs w:val="22"/>
        </w:rPr>
        <w:t>Tâches d'huile :</w:t>
      </w:r>
      <w:r w:rsidRPr="0015201E">
        <w:rPr>
          <w:rFonts w:ascii="Arial Narrow" w:hAnsi="Arial Narrow"/>
          <w:sz w:val="22"/>
          <w:szCs w:val="22"/>
        </w:rPr>
        <w:tab/>
      </w:r>
      <w:r w:rsidRPr="0015201E">
        <w:rPr>
          <w:rFonts w:ascii="Arial Narrow" w:hAnsi="Arial Narrow"/>
          <w:sz w:val="22"/>
          <w:szCs w:val="22"/>
        </w:rPr>
        <w:tab/>
        <w:t xml:space="preserve">solution de savon - poudre abrasive en poids de chlorure d'ammonium </w:t>
      </w:r>
    </w:p>
    <w:p w:rsidR="00525BE3" w:rsidRPr="0015201E" w:rsidRDefault="00525BE3" w:rsidP="00CD5168">
      <w:pPr>
        <w:numPr>
          <w:ilvl w:val="0"/>
          <w:numId w:val="110"/>
        </w:numPr>
        <w:tabs>
          <w:tab w:val="clear" w:pos="907"/>
          <w:tab w:val="right" w:pos="0"/>
          <w:tab w:val="left" w:pos="567"/>
        </w:tabs>
        <w:spacing w:before="40"/>
        <w:ind w:left="567" w:hanging="227"/>
        <w:jc w:val="both"/>
        <w:rPr>
          <w:rFonts w:ascii="Arial Narrow" w:hAnsi="Arial Narrow"/>
          <w:sz w:val="22"/>
          <w:szCs w:val="22"/>
        </w:rPr>
      </w:pPr>
      <w:r w:rsidRPr="0015201E">
        <w:rPr>
          <w:rFonts w:ascii="Arial Narrow" w:hAnsi="Arial Narrow"/>
          <w:sz w:val="22"/>
          <w:szCs w:val="22"/>
        </w:rPr>
        <w:t>Tâche de graisse :</w:t>
      </w:r>
      <w:r w:rsidRPr="0015201E">
        <w:rPr>
          <w:rFonts w:ascii="Arial Narrow" w:hAnsi="Arial Narrow"/>
          <w:sz w:val="22"/>
          <w:szCs w:val="22"/>
        </w:rPr>
        <w:tab/>
        <w:t>Solution de savon ou phosphate trisomique</w:t>
      </w:r>
    </w:p>
    <w:p w:rsidR="00525BE3" w:rsidRPr="0015201E" w:rsidRDefault="00525BE3" w:rsidP="00CD5168">
      <w:pPr>
        <w:numPr>
          <w:ilvl w:val="0"/>
          <w:numId w:val="110"/>
        </w:numPr>
        <w:tabs>
          <w:tab w:val="clear" w:pos="907"/>
          <w:tab w:val="right" w:pos="0"/>
          <w:tab w:val="left" w:pos="567"/>
        </w:tabs>
        <w:spacing w:before="40"/>
        <w:ind w:left="567" w:hanging="227"/>
        <w:jc w:val="both"/>
        <w:rPr>
          <w:rFonts w:ascii="Arial Narrow" w:hAnsi="Arial Narrow"/>
          <w:sz w:val="22"/>
          <w:szCs w:val="22"/>
        </w:rPr>
      </w:pPr>
      <w:r w:rsidRPr="0015201E">
        <w:rPr>
          <w:rFonts w:ascii="Arial Narrow" w:hAnsi="Arial Narrow"/>
          <w:sz w:val="22"/>
          <w:szCs w:val="22"/>
        </w:rPr>
        <w:t>Tâche de peinture :</w:t>
      </w:r>
      <w:r w:rsidRPr="0015201E">
        <w:rPr>
          <w:rFonts w:ascii="Arial Narrow" w:hAnsi="Arial Narrow"/>
          <w:sz w:val="22"/>
          <w:szCs w:val="22"/>
        </w:rPr>
        <w:tab/>
        <w:t>Bichlorure de méthylène</w:t>
      </w:r>
    </w:p>
    <w:p w:rsidR="00525BE3" w:rsidRPr="0015201E" w:rsidRDefault="00525BE3" w:rsidP="00CD5168">
      <w:pPr>
        <w:numPr>
          <w:ilvl w:val="0"/>
          <w:numId w:val="110"/>
        </w:numPr>
        <w:tabs>
          <w:tab w:val="clear" w:pos="907"/>
          <w:tab w:val="right" w:pos="0"/>
          <w:tab w:val="left" w:pos="567"/>
        </w:tabs>
        <w:spacing w:before="40"/>
        <w:ind w:left="567" w:hanging="227"/>
        <w:jc w:val="both"/>
        <w:rPr>
          <w:rFonts w:ascii="Arial Narrow" w:hAnsi="Arial Narrow"/>
          <w:sz w:val="22"/>
          <w:szCs w:val="22"/>
        </w:rPr>
      </w:pPr>
      <w:r w:rsidRPr="0015201E">
        <w:rPr>
          <w:rFonts w:ascii="Arial Narrow" w:hAnsi="Arial Narrow"/>
          <w:sz w:val="22"/>
          <w:szCs w:val="22"/>
        </w:rPr>
        <w:t>Tâche d'encre :</w:t>
      </w:r>
      <w:r w:rsidRPr="0015201E">
        <w:rPr>
          <w:rFonts w:ascii="Arial Narrow" w:hAnsi="Arial Narrow"/>
          <w:sz w:val="22"/>
          <w:szCs w:val="22"/>
        </w:rPr>
        <w:tab/>
      </w:r>
      <w:r w:rsidRPr="0015201E">
        <w:rPr>
          <w:rFonts w:ascii="Arial Narrow" w:hAnsi="Arial Narrow"/>
          <w:sz w:val="22"/>
          <w:szCs w:val="22"/>
        </w:rPr>
        <w:tab/>
        <w:t>solution d'hydro chlorure de sodium.</w:t>
      </w:r>
    </w:p>
    <w:p w:rsidR="00525BE3" w:rsidRPr="0015201E" w:rsidRDefault="00525BE3" w:rsidP="00525BE3">
      <w:pPr>
        <w:spacing w:before="120"/>
        <w:rPr>
          <w:rFonts w:ascii="Arial Narrow" w:hAnsi="Arial Narrow"/>
          <w:i/>
          <w:sz w:val="22"/>
          <w:szCs w:val="22"/>
        </w:rPr>
      </w:pPr>
      <w:r w:rsidRPr="0015201E">
        <w:rPr>
          <w:rFonts w:ascii="Arial Narrow" w:hAnsi="Arial Narrow"/>
          <w:b/>
          <w:i/>
          <w:sz w:val="22"/>
          <w:szCs w:val="22"/>
          <w:u w:val="single"/>
        </w:rPr>
        <w:t>Remarque </w:t>
      </w:r>
      <w:r w:rsidRPr="0015201E">
        <w:rPr>
          <w:rFonts w:ascii="Arial Narrow" w:hAnsi="Arial Narrow"/>
          <w:b/>
          <w:i/>
          <w:sz w:val="22"/>
          <w:szCs w:val="22"/>
        </w:rPr>
        <w:t>:</w:t>
      </w:r>
      <w:r w:rsidRPr="0015201E">
        <w:rPr>
          <w:rFonts w:ascii="Arial Narrow" w:hAnsi="Arial Narrow"/>
          <w:i/>
          <w:sz w:val="22"/>
          <w:szCs w:val="22"/>
        </w:rPr>
        <w:t xml:space="preserve"> Il est strictement interdit de faire des saignées dans les ouvrages en béton armé sans l’accord de l'Ingénieur du Marché.</w:t>
      </w:r>
    </w:p>
    <w:p w:rsidR="00525BE3" w:rsidRPr="0015201E" w:rsidRDefault="00525BE3" w:rsidP="00525BE3">
      <w:pPr>
        <w:spacing w:before="120"/>
        <w:rPr>
          <w:rFonts w:ascii="Arial Narrow" w:hAnsi="Arial Narrow"/>
          <w:i/>
          <w:sz w:val="22"/>
          <w:szCs w:val="22"/>
        </w:rPr>
      </w:pPr>
    </w:p>
    <w:p w:rsidR="00525BE3" w:rsidRPr="0015201E" w:rsidRDefault="00525BE3" w:rsidP="00CD5168">
      <w:pPr>
        <w:pStyle w:val="Titre"/>
        <w:numPr>
          <w:ilvl w:val="1"/>
          <w:numId w:val="117"/>
        </w:numPr>
        <w:spacing w:before="120" w:after="120"/>
        <w:ind w:hanging="792"/>
        <w:jc w:val="left"/>
        <w:rPr>
          <w:rFonts w:ascii="Arial Narrow" w:hAnsi="Arial Narrow"/>
          <w:b/>
          <w:noProof/>
          <w:sz w:val="22"/>
          <w:szCs w:val="22"/>
        </w:rPr>
      </w:pPr>
      <w:r w:rsidRPr="0015201E">
        <w:rPr>
          <w:rFonts w:ascii="Arial Narrow" w:hAnsi="Arial Narrow"/>
          <w:b/>
          <w:noProof/>
          <w:sz w:val="22"/>
          <w:szCs w:val="22"/>
        </w:rPr>
        <w:t>Mise en œuvre des dallages</w:t>
      </w:r>
    </w:p>
    <w:p w:rsidR="00525BE3" w:rsidRPr="0015201E" w:rsidRDefault="00525BE3" w:rsidP="00525BE3">
      <w:pPr>
        <w:numPr>
          <w:ilvl w:val="0"/>
          <w:numId w:val="13"/>
        </w:numPr>
        <w:spacing w:before="120" w:after="120"/>
        <w:rPr>
          <w:rFonts w:ascii="Arial Narrow" w:hAnsi="Arial Narrow"/>
          <w:b/>
          <w:i/>
          <w:sz w:val="22"/>
          <w:szCs w:val="22"/>
        </w:rPr>
      </w:pPr>
      <w:r w:rsidRPr="0015201E">
        <w:rPr>
          <w:rFonts w:ascii="Arial Narrow" w:hAnsi="Arial Narrow"/>
          <w:b/>
          <w:i/>
          <w:sz w:val="22"/>
          <w:szCs w:val="22"/>
        </w:rPr>
        <w:t>Hérisson et béton pour dallage</w:t>
      </w:r>
    </w:p>
    <w:p w:rsidR="00525BE3" w:rsidRPr="0015201E" w:rsidRDefault="00525BE3" w:rsidP="00525BE3">
      <w:pPr>
        <w:jc w:val="both"/>
        <w:rPr>
          <w:rFonts w:ascii="Arial Narrow" w:hAnsi="Arial Narrow"/>
          <w:sz w:val="22"/>
          <w:szCs w:val="22"/>
        </w:rPr>
      </w:pPr>
      <w:r w:rsidRPr="0015201E">
        <w:rPr>
          <w:rFonts w:ascii="Arial Narrow" w:hAnsi="Arial Narrow"/>
          <w:sz w:val="22"/>
          <w:szCs w:val="22"/>
        </w:rPr>
        <w:t>Les dallages en béton et coulés sur une épaisseur de 8 cm sur un hérisson de gravier latéritique ou de tout-venant de concassage parfaitement compacté de 20 cm d’épaisseur. Les dallages ne sont exécutés qu’après la pose des canalisations enterrées.</w:t>
      </w:r>
    </w:p>
    <w:p w:rsidR="00525BE3" w:rsidRPr="0015201E" w:rsidRDefault="00525BE3" w:rsidP="00CD5168">
      <w:pPr>
        <w:numPr>
          <w:ilvl w:val="0"/>
          <w:numId w:val="114"/>
        </w:numPr>
        <w:spacing w:before="120" w:after="120"/>
        <w:ind w:left="567" w:hanging="567"/>
        <w:jc w:val="both"/>
        <w:rPr>
          <w:rFonts w:ascii="Arial Narrow" w:eastAsia="Batang" w:hAnsi="Arial Narrow"/>
          <w:b/>
          <w:sz w:val="22"/>
          <w:szCs w:val="22"/>
        </w:rPr>
      </w:pPr>
      <w:r w:rsidRPr="0015201E">
        <w:rPr>
          <w:rFonts w:ascii="Arial Narrow" w:eastAsia="Batang" w:hAnsi="Arial Narrow"/>
          <w:b/>
          <w:sz w:val="22"/>
          <w:szCs w:val="22"/>
        </w:rPr>
        <w:t>MENUISERIE BOIS</w:t>
      </w:r>
    </w:p>
    <w:p w:rsidR="00525BE3" w:rsidRPr="0015201E" w:rsidRDefault="00525BE3" w:rsidP="00CD5168">
      <w:pPr>
        <w:numPr>
          <w:ilvl w:val="1"/>
          <w:numId w:val="118"/>
        </w:numPr>
        <w:spacing w:before="120" w:after="120"/>
        <w:ind w:hanging="792"/>
        <w:jc w:val="both"/>
        <w:rPr>
          <w:rFonts w:ascii="Arial Narrow" w:eastAsia="Batang" w:hAnsi="Arial Narrow"/>
          <w:b/>
          <w:sz w:val="22"/>
          <w:szCs w:val="22"/>
        </w:rPr>
      </w:pPr>
      <w:r w:rsidRPr="0015201E">
        <w:rPr>
          <w:rFonts w:ascii="Arial Narrow" w:eastAsia="Batang" w:hAnsi="Arial Narrow"/>
          <w:b/>
          <w:sz w:val="22"/>
          <w:szCs w:val="22"/>
        </w:rPr>
        <w:t>CARACTERISTIQUES DES BOIS DE MENUISERIE</w:t>
      </w:r>
    </w:p>
    <w:p w:rsidR="00525BE3" w:rsidRPr="0015201E" w:rsidRDefault="00525BE3" w:rsidP="00CD5168">
      <w:pPr>
        <w:numPr>
          <w:ilvl w:val="3"/>
          <w:numId w:val="118"/>
        </w:numPr>
        <w:tabs>
          <w:tab w:val="left" w:pos="993"/>
        </w:tabs>
        <w:spacing w:before="120"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t>Domaine d'application et références</w:t>
      </w:r>
    </w:p>
    <w:p w:rsidR="00A62077" w:rsidRPr="0015201E" w:rsidRDefault="00525BE3" w:rsidP="00525BE3">
      <w:pPr>
        <w:tabs>
          <w:tab w:val="num" w:pos="1068"/>
        </w:tabs>
        <w:spacing w:after="120"/>
        <w:jc w:val="both"/>
        <w:rPr>
          <w:rFonts w:ascii="Arial Narrow" w:hAnsi="Arial Narrow"/>
          <w:sz w:val="22"/>
          <w:szCs w:val="22"/>
        </w:rPr>
      </w:pPr>
      <w:r w:rsidRPr="0015201E">
        <w:rPr>
          <w:rFonts w:ascii="Arial Narrow" w:hAnsi="Arial Narrow"/>
          <w:sz w:val="22"/>
          <w:szCs w:val="22"/>
        </w:rPr>
        <w:t>Le Cocontractant s’engage à respecter, les prescriptions techniques sur la qualité et la mise en œuvre des matériaux définis dans le cahier des charges des menuiseries bois, Document Technique Unifié (DTU) n° 36.1</w:t>
      </w:r>
    </w:p>
    <w:p w:rsidR="00525BE3" w:rsidRPr="0015201E" w:rsidRDefault="00525BE3" w:rsidP="00CD5168">
      <w:pPr>
        <w:numPr>
          <w:ilvl w:val="3"/>
          <w:numId w:val="118"/>
        </w:numPr>
        <w:tabs>
          <w:tab w:val="left" w:pos="993"/>
        </w:tabs>
        <w:spacing w:before="120"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t>Objet de la fourniture</w:t>
      </w:r>
    </w:p>
    <w:p w:rsidR="00525BE3" w:rsidRPr="0015201E" w:rsidRDefault="00525BE3" w:rsidP="00525BE3">
      <w:pPr>
        <w:tabs>
          <w:tab w:val="num" w:pos="1068"/>
        </w:tabs>
        <w:spacing w:after="120"/>
        <w:jc w:val="both"/>
        <w:rPr>
          <w:rFonts w:ascii="Arial Narrow" w:hAnsi="Arial Narrow"/>
          <w:sz w:val="22"/>
          <w:szCs w:val="22"/>
        </w:rPr>
      </w:pPr>
      <w:r w:rsidRPr="0015201E">
        <w:rPr>
          <w:rFonts w:ascii="Arial Narrow" w:hAnsi="Arial Narrow"/>
          <w:sz w:val="22"/>
          <w:szCs w:val="22"/>
        </w:rPr>
        <w:t xml:space="preserve">Les travaux concernent la fourniture et la pose des transversaux en bastaings de 5x20 cm fixés sur les montants par des boulons de 17. Chaque élément transversal sera muni de six (06) réservations pour boulonnage. </w:t>
      </w:r>
    </w:p>
    <w:p w:rsidR="00525BE3" w:rsidRPr="0015201E" w:rsidRDefault="00525BE3" w:rsidP="00CD5168">
      <w:pPr>
        <w:numPr>
          <w:ilvl w:val="3"/>
          <w:numId w:val="118"/>
        </w:numPr>
        <w:tabs>
          <w:tab w:val="left" w:pos="993"/>
        </w:tabs>
        <w:spacing w:before="120"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t>Caractéristiques physiques</w:t>
      </w:r>
    </w:p>
    <w:p w:rsidR="00525BE3" w:rsidRPr="0015201E" w:rsidRDefault="00525BE3" w:rsidP="00525BE3">
      <w:pPr>
        <w:tabs>
          <w:tab w:val="num" w:pos="1068"/>
        </w:tabs>
        <w:spacing w:after="120"/>
        <w:jc w:val="both"/>
        <w:rPr>
          <w:rFonts w:ascii="Arial Narrow" w:hAnsi="Arial Narrow"/>
          <w:sz w:val="22"/>
          <w:szCs w:val="22"/>
        </w:rPr>
      </w:pPr>
      <w:r w:rsidRPr="0015201E">
        <w:rPr>
          <w:rFonts w:ascii="Arial Narrow" w:hAnsi="Arial Narrow"/>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525BE3" w:rsidRPr="0015201E" w:rsidRDefault="00525BE3" w:rsidP="00525BE3">
      <w:pPr>
        <w:tabs>
          <w:tab w:val="num" w:pos="1068"/>
        </w:tabs>
        <w:spacing w:after="120"/>
        <w:jc w:val="both"/>
        <w:rPr>
          <w:rFonts w:ascii="Arial Narrow" w:hAnsi="Arial Narrow"/>
          <w:sz w:val="22"/>
          <w:szCs w:val="22"/>
        </w:rPr>
      </w:pPr>
      <w:r w:rsidRPr="0015201E">
        <w:rPr>
          <w:rFonts w:ascii="Arial Narrow" w:hAnsi="Arial Narrow"/>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525BE3" w:rsidRPr="0015201E" w:rsidRDefault="00525BE3" w:rsidP="00CD5168">
      <w:pPr>
        <w:numPr>
          <w:ilvl w:val="3"/>
          <w:numId w:val="118"/>
        </w:numPr>
        <w:tabs>
          <w:tab w:val="left" w:pos="993"/>
        </w:tabs>
        <w:spacing w:before="120"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t>Essences de bois d’</w:t>
      </w:r>
      <w:r w:rsidR="008F3F38" w:rsidRPr="0015201E">
        <w:rPr>
          <w:rFonts w:ascii="Arial Narrow" w:eastAsia="Batang" w:hAnsi="Arial Narrow"/>
          <w:b/>
          <w:i/>
          <w:sz w:val="22"/>
          <w:szCs w:val="22"/>
        </w:rPr>
        <w:t>œuvre</w:t>
      </w:r>
    </w:p>
    <w:p w:rsidR="00525BE3" w:rsidRPr="0015201E" w:rsidRDefault="00525BE3" w:rsidP="00525BE3">
      <w:pPr>
        <w:tabs>
          <w:tab w:val="num" w:pos="1068"/>
        </w:tabs>
        <w:spacing w:after="120"/>
        <w:jc w:val="both"/>
        <w:rPr>
          <w:rFonts w:ascii="Arial Narrow" w:hAnsi="Arial Narrow"/>
          <w:sz w:val="22"/>
          <w:szCs w:val="22"/>
        </w:rPr>
      </w:pPr>
      <w:r w:rsidRPr="0015201E">
        <w:rPr>
          <w:rFonts w:ascii="Arial Narrow" w:hAnsi="Arial Narrow"/>
          <w:sz w:val="22"/>
          <w:szCs w:val="22"/>
        </w:rPr>
        <w:t xml:space="preserve">Les bois utilisés pour les menuiseries sont des bois de pays, originaires du Cameroun et choisis parmi les essences suivantes :  </w:t>
      </w:r>
    </w:p>
    <w:p w:rsidR="00525BE3" w:rsidRPr="0015201E" w:rsidRDefault="00525BE3" w:rsidP="00CD5168">
      <w:pPr>
        <w:numPr>
          <w:ilvl w:val="0"/>
          <w:numId w:val="111"/>
        </w:numPr>
        <w:tabs>
          <w:tab w:val="clear" w:pos="794"/>
          <w:tab w:val="num" w:pos="567"/>
        </w:tabs>
        <w:spacing w:after="120"/>
        <w:ind w:left="568" w:hanging="284"/>
        <w:jc w:val="both"/>
        <w:rPr>
          <w:rFonts w:ascii="Arial Narrow" w:hAnsi="Arial Narrow"/>
          <w:sz w:val="22"/>
          <w:szCs w:val="22"/>
        </w:rPr>
      </w:pPr>
      <w:r w:rsidRPr="0015201E">
        <w:rPr>
          <w:rFonts w:ascii="Arial Narrow" w:hAnsi="Arial Narrow"/>
          <w:sz w:val="22"/>
          <w:szCs w:val="22"/>
          <w:u w:val="single"/>
        </w:rPr>
        <w:t>Menuiseries extérieures en Bois rouges</w:t>
      </w:r>
      <w:r w:rsidRPr="0015201E">
        <w:rPr>
          <w:rFonts w:ascii="Arial Narrow" w:hAnsi="Arial Narrow"/>
          <w:sz w:val="22"/>
          <w:szCs w:val="22"/>
        </w:rPr>
        <w:t> : Acajou, Afromosia, Bete, Doussié, Iroko, Moabi, Movingui, Sapelli.</w:t>
      </w:r>
    </w:p>
    <w:p w:rsidR="00525BE3" w:rsidRPr="0015201E" w:rsidRDefault="00525BE3" w:rsidP="00CD5168">
      <w:pPr>
        <w:numPr>
          <w:ilvl w:val="0"/>
          <w:numId w:val="111"/>
        </w:numPr>
        <w:tabs>
          <w:tab w:val="clear" w:pos="794"/>
          <w:tab w:val="num" w:pos="567"/>
        </w:tabs>
        <w:spacing w:after="120"/>
        <w:ind w:left="568" w:hanging="284"/>
        <w:jc w:val="both"/>
        <w:rPr>
          <w:rFonts w:ascii="Arial Narrow" w:hAnsi="Arial Narrow"/>
          <w:sz w:val="22"/>
          <w:szCs w:val="22"/>
        </w:rPr>
      </w:pPr>
      <w:r w:rsidRPr="0015201E">
        <w:rPr>
          <w:rFonts w:ascii="Arial Narrow" w:hAnsi="Arial Narrow"/>
          <w:sz w:val="22"/>
          <w:szCs w:val="22"/>
          <w:u w:val="single"/>
        </w:rPr>
        <w:t>Menuiseries intérieures en Bois rouges</w:t>
      </w:r>
      <w:r w:rsidRPr="0015201E">
        <w:rPr>
          <w:rFonts w:ascii="Arial Narrow" w:hAnsi="Arial Narrow"/>
          <w:sz w:val="22"/>
          <w:szCs w:val="22"/>
        </w:rPr>
        <w:t> : Acajou, Afromosia, Bete, Bilinga, Doussié, Iroko, Moabi, Movingui, Okoumé, Padouk, Sapelli, Sipo.</w:t>
      </w:r>
    </w:p>
    <w:p w:rsidR="00525BE3" w:rsidRDefault="00525BE3" w:rsidP="00CD5168">
      <w:pPr>
        <w:numPr>
          <w:ilvl w:val="0"/>
          <w:numId w:val="111"/>
        </w:numPr>
        <w:tabs>
          <w:tab w:val="clear" w:pos="794"/>
          <w:tab w:val="num" w:pos="567"/>
        </w:tabs>
        <w:spacing w:after="120"/>
        <w:ind w:left="568" w:hanging="284"/>
        <w:jc w:val="both"/>
        <w:rPr>
          <w:rFonts w:ascii="Arial Narrow" w:hAnsi="Arial Narrow"/>
          <w:sz w:val="22"/>
          <w:szCs w:val="22"/>
        </w:rPr>
      </w:pPr>
      <w:r w:rsidRPr="0015201E">
        <w:rPr>
          <w:rFonts w:ascii="Arial Narrow" w:hAnsi="Arial Narrow"/>
          <w:sz w:val="22"/>
          <w:szCs w:val="22"/>
          <w:u w:val="single"/>
        </w:rPr>
        <w:t>Menuiseries intérieures en Bois blancs</w:t>
      </w:r>
      <w:r w:rsidRPr="0015201E">
        <w:rPr>
          <w:rFonts w:ascii="Arial Narrow" w:hAnsi="Arial Narrow"/>
          <w:sz w:val="22"/>
          <w:szCs w:val="22"/>
        </w:rPr>
        <w:t> : Ayous ou Frake</w:t>
      </w:r>
    </w:p>
    <w:p w:rsidR="0000361C" w:rsidRDefault="0000361C" w:rsidP="0000361C">
      <w:pPr>
        <w:spacing w:after="120"/>
        <w:jc w:val="both"/>
        <w:rPr>
          <w:rFonts w:ascii="Arial Narrow" w:hAnsi="Arial Narrow"/>
          <w:sz w:val="22"/>
          <w:szCs w:val="22"/>
        </w:rPr>
      </w:pPr>
    </w:p>
    <w:p w:rsidR="0000361C" w:rsidRPr="0015201E" w:rsidRDefault="0000361C" w:rsidP="0000361C">
      <w:pPr>
        <w:spacing w:after="120"/>
        <w:jc w:val="both"/>
        <w:rPr>
          <w:rFonts w:ascii="Arial Narrow" w:hAnsi="Arial Narrow"/>
          <w:sz w:val="22"/>
          <w:szCs w:val="22"/>
        </w:rPr>
      </w:pPr>
    </w:p>
    <w:p w:rsidR="00525BE3" w:rsidRPr="0015201E" w:rsidRDefault="00525BE3" w:rsidP="00CD5168">
      <w:pPr>
        <w:numPr>
          <w:ilvl w:val="1"/>
          <w:numId w:val="118"/>
        </w:numPr>
        <w:spacing w:before="120" w:after="120"/>
        <w:ind w:hanging="792"/>
        <w:jc w:val="both"/>
        <w:rPr>
          <w:rFonts w:ascii="Arial Narrow" w:eastAsia="Batang" w:hAnsi="Arial Narrow"/>
          <w:b/>
          <w:sz w:val="22"/>
          <w:szCs w:val="22"/>
        </w:rPr>
      </w:pPr>
      <w:r w:rsidRPr="0015201E">
        <w:rPr>
          <w:rFonts w:ascii="Arial Narrow" w:eastAsia="Batang" w:hAnsi="Arial Narrow"/>
          <w:b/>
          <w:sz w:val="22"/>
          <w:szCs w:val="22"/>
        </w:rPr>
        <w:lastRenderedPageBreak/>
        <w:t>MISE EN ŒUVRE DES MENUISERIES EN BOIS</w:t>
      </w:r>
    </w:p>
    <w:p w:rsidR="00525BE3" w:rsidRPr="0015201E" w:rsidRDefault="00525BE3" w:rsidP="00525BE3">
      <w:pPr>
        <w:tabs>
          <w:tab w:val="num" w:pos="1068"/>
        </w:tabs>
        <w:spacing w:after="120"/>
        <w:jc w:val="both"/>
        <w:rPr>
          <w:rFonts w:ascii="Arial Narrow" w:hAnsi="Arial Narrow"/>
          <w:sz w:val="22"/>
          <w:szCs w:val="22"/>
        </w:rPr>
      </w:pPr>
      <w:r w:rsidRPr="0015201E">
        <w:rPr>
          <w:rFonts w:ascii="Arial Narrow" w:hAnsi="Arial Narrow"/>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525BE3" w:rsidRPr="0015201E" w:rsidRDefault="00525BE3" w:rsidP="00525BE3">
      <w:pPr>
        <w:tabs>
          <w:tab w:val="num" w:pos="1068"/>
        </w:tabs>
        <w:spacing w:after="120"/>
        <w:jc w:val="both"/>
        <w:rPr>
          <w:rFonts w:ascii="Arial Narrow" w:hAnsi="Arial Narrow"/>
          <w:sz w:val="22"/>
          <w:szCs w:val="22"/>
        </w:rPr>
      </w:pPr>
      <w:r w:rsidRPr="0015201E">
        <w:rPr>
          <w:rFonts w:ascii="Arial Narrow" w:hAnsi="Arial Narrow"/>
          <w:sz w:val="22"/>
          <w:szCs w:val="22"/>
        </w:rPr>
        <w:t>Le Cocontractant soumet les échantillons de toutes les essences de bois utilisées pour les travaux de menuiserie extérieurs et intérieurs à l’approbation del’Ingénieur. Les pièces en bois gauchies ou qui présentent des défectuosités ne sont pas admises.</w:t>
      </w:r>
    </w:p>
    <w:p w:rsidR="00525BE3" w:rsidRPr="0015201E" w:rsidRDefault="00525BE3" w:rsidP="00525BE3">
      <w:pPr>
        <w:tabs>
          <w:tab w:val="num" w:pos="1068"/>
        </w:tabs>
        <w:jc w:val="both"/>
        <w:rPr>
          <w:rFonts w:ascii="Arial Narrow" w:hAnsi="Arial Narrow"/>
          <w:sz w:val="22"/>
          <w:szCs w:val="22"/>
        </w:rPr>
      </w:pPr>
      <w:r w:rsidRPr="0015201E">
        <w:rPr>
          <w:rFonts w:ascii="Arial Narrow" w:hAnsi="Arial Narrow"/>
          <w:sz w:val="22"/>
          <w:szCs w:val="22"/>
        </w:rPr>
        <w:t>Toutes les dimensions sont prises sur les plans et vérifiées sur le site.</w:t>
      </w:r>
    </w:p>
    <w:p w:rsidR="00525BE3" w:rsidRPr="0015201E" w:rsidRDefault="00525BE3" w:rsidP="00525BE3">
      <w:pPr>
        <w:tabs>
          <w:tab w:val="num" w:pos="1068"/>
        </w:tabs>
        <w:jc w:val="both"/>
        <w:rPr>
          <w:rFonts w:ascii="Arial Narrow" w:hAnsi="Arial Narrow"/>
          <w:sz w:val="22"/>
          <w:szCs w:val="22"/>
        </w:rPr>
      </w:pPr>
    </w:p>
    <w:p w:rsidR="00525BE3" w:rsidRPr="0015201E" w:rsidRDefault="00525BE3" w:rsidP="00CD5168">
      <w:pPr>
        <w:numPr>
          <w:ilvl w:val="2"/>
          <w:numId w:val="118"/>
        </w:numPr>
        <w:spacing w:before="120" w:after="120"/>
        <w:ind w:left="709" w:hanging="709"/>
        <w:jc w:val="both"/>
        <w:rPr>
          <w:rFonts w:ascii="Arial Narrow" w:eastAsia="Batang" w:hAnsi="Arial Narrow"/>
          <w:b/>
          <w:i/>
          <w:sz w:val="22"/>
          <w:szCs w:val="22"/>
        </w:rPr>
      </w:pPr>
      <w:r w:rsidRPr="0015201E">
        <w:rPr>
          <w:rFonts w:ascii="Arial Narrow" w:eastAsia="Batang" w:hAnsi="Arial Narrow"/>
          <w:b/>
          <w:i/>
          <w:sz w:val="22"/>
          <w:szCs w:val="22"/>
        </w:rPr>
        <w:t>Préparation du bois</w:t>
      </w:r>
    </w:p>
    <w:p w:rsidR="00525BE3" w:rsidRPr="0015201E" w:rsidRDefault="00525BE3" w:rsidP="00525BE3">
      <w:pPr>
        <w:tabs>
          <w:tab w:val="num" w:pos="1068"/>
        </w:tabs>
        <w:spacing w:after="120"/>
        <w:jc w:val="both"/>
        <w:rPr>
          <w:rFonts w:ascii="Arial Narrow" w:hAnsi="Arial Narrow"/>
          <w:sz w:val="22"/>
          <w:szCs w:val="22"/>
        </w:rPr>
      </w:pPr>
      <w:r w:rsidRPr="0015201E">
        <w:rPr>
          <w:rFonts w:ascii="Arial Narrow" w:hAnsi="Arial Narrow"/>
          <w:sz w:val="22"/>
          <w:szCs w:val="22"/>
        </w:rPr>
        <w:t>Les travaux de menuiserie débutent avec la préparation du bois de construction. Les ouvrages en bois sont réalisés au fur et à mesure de l’avancement des travaux et sont préfabriqués en atelier.</w:t>
      </w:r>
    </w:p>
    <w:p w:rsidR="00525BE3" w:rsidRPr="0015201E" w:rsidRDefault="00525BE3" w:rsidP="00525BE3">
      <w:pPr>
        <w:tabs>
          <w:tab w:val="num" w:pos="1068"/>
        </w:tabs>
        <w:jc w:val="both"/>
        <w:rPr>
          <w:rFonts w:ascii="Arial Narrow" w:hAnsi="Arial Narrow"/>
          <w:sz w:val="22"/>
          <w:szCs w:val="22"/>
        </w:rPr>
      </w:pPr>
      <w:r w:rsidRPr="0015201E">
        <w:rPr>
          <w:rFonts w:ascii="Arial Narrow" w:hAnsi="Arial Narrow"/>
          <w:sz w:val="22"/>
          <w:szCs w:val="22"/>
        </w:rPr>
        <w:t xml:space="preserve">Le Cocontractant établit un prototype pour chaque élément de menuiserie qui est soumis à l’approbation de l’Ingénieur. </w:t>
      </w:r>
    </w:p>
    <w:p w:rsidR="00525BE3" w:rsidRPr="0015201E" w:rsidRDefault="00525BE3" w:rsidP="00525BE3">
      <w:pPr>
        <w:tabs>
          <w:tab w:val="num" w:pos="1068"/>
        </w:tabs>
        <w:jc w:val="both"/>
        <w:rPr>
          <w:rFonts w:ascii="Arial Narrow" w:hAnsi="Arial Narrow"/>
          <w:sz w:val="22"/>
          <w:szCs w:val="22"/>
        </w:rPr>
      </w:pPr>
    </w:p>
    <w:p w:rsidR="00525BE3" w:rsidRPr="0015201E" w:rsidRDefault="00525BE3" w:rsidP="00CD5168">
      <w:pPr>
        <w:numPr>
          <w:ilvl w:val="2"/>
          <w:numId w:val="118"/>
        </w:numPr>
        <w:spacing w:before="120" w:after="120"/>
        <w:ind w:left="709" w:hanging="709"/>
        <w:jc w:val="both"/>
        <w:rPr>
          <w:rFonts w:ascii="Arial Narrow" w:eastAsia="Batang" w:hAnsi="Arial Narrow"/>
          <w:b/>
          <w:i/>
          <w:sz w:val="22"/>
          <w:szCs w:val="22"/>
        </w:rPr>
      </w:pPr>
      <w:r w:rsidRPr="0015201E">
        <w:rPr>
          <w:rFonts w:ascii="Arial Narrow" w:eastAsia="Batang" w:hAnsi="Arial Narrow"/>
          <w:b/>
          <w:i/>
          <w:sz w:val="22"/>
          <w:szCs w:val="22"/>
        </w:rPr>
        <w:t>Conservation du bois</w:t>
      </w:r>
    </w:p>
    <w:p w:rsidR="00525BE3" w:rsidRPr="0015201E" w:rsidRDefault="00525BE3" w:rsidP="00525BE3">
      <w:pPr>
        <w:tabs>
          <w:tab w:val="num" w:pos="1068"/>
        </w:tabs>
        <w:spacing w:after="120"/>
        <w:jc w:val="both"/>
        <w:rPr>
          <w:rFonts w:ascii="Arial Narrow" w:hAnsi="Arial Narrow"/>
          <w:sz w:val="22"/>
          <w:szCs w:val="22"/>
        </w:rPr>
      </w:pPr>
      <w:r w:rsidRPr="0015201E">
        <w:rPr>
          <w:rFonts w:ascii="Arial Narrow" w:hAnsi="Arial Narrow"/>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525BE3" w:rsidRPr="0015201E" w:rsidRDefault="00525BE3" w:rsidP="00525BE3">
      <w:pPr>
        <w:tabs>
          <w:tab w:val="num" w:pos="1068"/>
        </w:tabs>
        <w:spacing w:after="120"/>
        <w:jc w:val="both"/>
        <w:rPr>
          <w:rFonts w:ascii="Arial Narrow" w:hAnsi="Arial Narrow"/>
          <w:sz w:val="22"/>
          <w:szCs w:val="22"/>
        </w:rPr>
      </w:pPr>
      <w:r w:rsidRPr="0015201E">
        <w:rPr>
          <w:rFonts w:ascii="Arial Narrow" w:hAnsi="Arial Narrow"/>
          <w:sz w:val="22"/>
          <w:szCs w:val="22"/>
        </w:rPr>
        <w:t xml:space="preserve">Tous les bois sont traités après découpage et avant assemblage. Lorsqu’un élément en bois est découpé après traitement, les faces coupées sont immédiatement enduites d’une couche de protection. </w:t>
      </w:r>
    </w:p>
    <w:p w:rsidR="00525BE3" w:rsidRPr="0015201E" w:rsidRDefault="00525BE3" w:rsidP="00525BE3">
      <w:pPr>
        <w:tabs>
          <w:tab w:val="num" w:pos="1068"/>
        </w:tabs>
        <w:spacing w:after="120"/>
        <w:jc w:val="both"/>
        <w:rPr>
          <w:rFonts w:ascii="Arial Narrow" w:hAnsi="Arial Narrow"/>
          <w:sz w:val="22"/>
          <w:szCs w:val="22"/>
        </w:rPr>
      </w:pPr>
      <w:r w:rsidRPr="0015201E">
        <w:rPr>
          <w:rFonts w:ascii="Arial Narrow" w:hAnsi="Arial Narrow"/>
          <w:sz w:val="22"/>
          <w:szCs w:val="22"/>
        </w:rPr>
        <w:t>L'application est réalisée par un trempage à froid de 30 secondes à 3 minutes. La consommation de produit est au minimum de 250 g/m</w:t>
      </w:r>
      <w:r w:rsidRPr="0015201E">
        <w:rPr>
          <w:rFonts w:ascii="Arial Narrow" w:hAnsi="Arial Narrow"/>
          <w:sz w:val="22"/>
          <w:szCs w:val="22"/>
          <w:vertAlign w:val="superscript"/>
        </w:rPr>
        <w:t>2</w:t>
      </w:r>
      <w:r w:rsidRPr="0015201E">
        <w:rPr>
          <w:rFonts w:ascii="Arial Narrow" w:hAnsi="Arial Narrow"/>
          <w:sz w:val="22"/>
          <w:szCs w:val="22"/>
        </w:rPr>
        <w:t xml:space="preserve"> de surface traitée ou 15 Kg/m</w:t>
      </w:r>
      <w:r w:rsidRPr="0015201E">
        <w:rPr>
          <w:rFonts w:ascii="Arial Narrow" w:hAnsi="Arial Narrow"/>
          <w:sz w:val="22"/>
          <w:szCs w:val="22"/>
          <w:vertAlign w:val="superscript"/>
        </w:rPr>
        <w:t>3</w:t>
      </w:r>
      <w:r w:rsidRPr="0015201E">
        <w:rPr>
          <w:rFonts w:ascii="Arial Narrow" w:hAnsi="Arial Narrow"/>
          <w:sz w:val="22"/>
          <w:szCs w:val="22"/>
        </w:rPr>
        <w:t xml:space="preserve"> de charpente. </w:t>
      </w:r>
    </w:p>
    <w:p w:rsidR="00525BE3" w:rsidRPr="0015201E" w:rsidRDefault="00525BE3" w:rsidP="00525BE3">
      <w:pPr>
        <w:tabs>
          <w:tab w:val="num" w:pos="1068"/>
        </w:tabs>
        <w:jc w:val="both"/>
        <w:rPr>
          <w:rFonts w:ascii="Arial Narrow" w:hAnsi="Arial Narrow"/>
          <w:sz w:val="22"/>
          <w:szCs w:val="22"/>
        </w:rPr>
      </w:pPr>
      <w:r w:rsidRPr="0015201E">
        <w:rPr>
          <w:rFonts w:ascii="Arial Narrow" w:hAnsi="Arial Narrow"/>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525BE3" w:rsidRPr="0015201E" w:rsidRDefault="00525BE3" w:rsidP="00CD5168">
      <w:pPr>
        <w:numPr>
          <w:ilvl w:val="2"/>
          <w:numId w:val="118"/>
        </w:numPr>
        <w:spacing w:before="120" w:after="120"/>
        <w:ind w:left="709" w:hanging="709"/>
        <w:jc w:val="both"/>
        <w:rPr>
          <w:rFonts w:ascii="Arial Narrow" w:eastAsia="Batang" w:hAnsi="Arial Narrow"/>
          <w:b/>
          <w:i/>
          <w:sz w:val="22"/>
          <w:szCs w:val="22"/>
        </w:rPr>
      </w:pPr>
      <w:r w:rsidRPr="0015201E">
        <w:rPr>
          <w:rFonts w:ascii="Arial Narrow" w:eastAsia="Batang" w:hAnsi="Arial Narrow"/>
          <w:b/>
          <w:i/>
          <w:sz w:val="22"/>
          <w:szCs w:val="22"/>
        </w:rPr>
        <w:t>Assemblages</w:t>
      </w:r>
    </w:p>
    <w:p w:rsidR="00525BE3" w:rsidRPr="0015201E" w:rsidRDefault="00525BE3" w:rsidP="00525BE3">
      <w:pPr>
        <w:tabs>
          <w:tab w:val="num" w:pos="1068"/>
        </w:tabs>
        <w:spacing w:after="120"/>
        <w:jc w:val="both"/>
        <w:rPr>
          <w:rFonts w:ascii="Arial Narrow" w:hAnsi="Arial Narrow"/>
          <w:sz w:val="22"/>
          <w:szCs w:val="22"/>
        </w:rPr>
      </w:pPr>
      <w:r w:rsidRPr="0015201E">
        <w:rPr>
          <w:rFonts w:ascii="Arial Narrow" w:hAnsi="Arial Narrow"/>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525BE3" w:rsidRPr="0015201E" w:rsidRDefault="00525BE3" w:rsidP="00525BE3">
      <w:pPr>
        <w:tabs>
          <w:tab w:val="num" w:pos="1068"/>
        </w:tabs>
        <w:spacing w:after="120"/>
        <w:jc w:val="both"/>
        <w:rPr>
          <w:rFonts w:ascii="Arial Narrow" w:hAnsi="Arial Narrow"/>
          <w:sz w:val="22"/>
          <w:szCs w:val="22"/>
        </w:rPr>
      </w:pPr>
      <w:r w:rsidRPr="0015201E">
        <w:rPr>
          <w:rFonts w:ascii="Arial Narrow" w:hAnsi="Arial Narrow"/>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525BE3" w:rsidRPr="0015201E" w:rsidRDefault="00525BE3" w:rsidP="00525BE3">
      <w:pPr>
        <w:tabs>
          <w:tab w:val="num" w:pos="1068"/>
        </w:tabs>
        <w:spacing w:after="120"/>
        <w:jc w:val="both"/>
        <w:rPr>
          <w:rFonts w:ascii="Arial Narrow" w:hAnsi="Arial Narrow"/>
          <w:sz w:val="22"/>
          <w:szCs w:val="22"/>
        </w:rPr>
      </w:pPr>
      <w:r w:rsidRPr="0015201E">
        <w:rPr>
          <w:rFonts w:ascii="Arial Narrow" w:hAnsi="Arial Narrow"/>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525BE3" w:rsidRPr="0015201E" w:rsidRDefault="00525BE3" w:rsidP="00525BE3">
      <w:pPr>
        <w:tabs>
          <w:tab w:val="num" w:pos="1068"/>
        </w:tabs>
        <w:jc w:val="both"/>
        <w:rPr>
          <w:rFonts w:ascii="Arial Narrow" w:hAnsi="Arial Narrow"/>
          <w:sz w:val="22"/>
          <w:szCs w:val="22"/>
        </w:rPr>
      </w:pPr>
      <w:r w:rsidRPr="0015201E">
        <w:rPr>
          <w:rFonts w:ascii="Arial Narrow" w:hAnsi="Arial Narrow"/>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525BE3" w:rsidRPr="0015201E" w:rsidRDefault="00525BE3" w:rsidP="00525BE3">
      <w:pPr>
        <w:tabs>
          <w:tab w:val="num" w:pos="1068"/>
        </w:tabs>
        <w:jc w:val="both"/>
        <w:rPr>
          <w:rFonts w:ascii="Arial Narrow" w:hAnsi="Arial Narrow"/>
          <w:sz w:val="22"/>
          <w:szCs w:val="22"/>
        </w:rPr>
      </w:pPr>
    </w:p>
    <w:p w:rsidR="00525BE3" w:rsidRPr="0015201E" w:rsidRDefault="00525BE3" w:rsidP="00CD5168">
      <w:pPr>
        <w:numPr>
          <w:ilvl w:val="0"/>
          <w:numId w:val="118"/>
        </w:numPr>
        <w:spacing w:before="120" w:after="120"/>
        <w:ind w:left="567" w:hanging="567"/>
        <w:jc w:val="both"/>
        <w:rPr>
          <w:rFonts w:ascii="Arial Narrow" w:eastAsia="Batang" w:hAnsi="Arial Narrow"/>
          <w:b/>
          <w:sz w:val="22"/>
          <w:szCs w:val="22"/>
        </w:rPr>
      </w:pPr>
      <w:r w:rsidRPr="0015201E">
        <w:rPr>
          <w:rFonts w:ascii="Arial Narrow" w:eastAsia="Batang" w:hAnsi="Arial Narrow"/>
          <w:b/>
          <w:sz w:val="22"/>
          <w:szCs w:val="22"/>
        </w:rPr>
        <w:t xml:space="preserve">PEINTURES ET VERNIS </w:t>
      </w:r>
    </w:p>
    <w:p w:rsidR="00525BE3" w:rsidRPr="0015201E" w:rsidRDefault="00525BE3" w:rsidP="00CD5168">
      <w:pPr>
        <w:numPr>
          <w:ilvl w:val="1"/>
          <w:numId w:val="118"/>
        </w:numPr>
        <w:spacing w:before="120" w:after="120"/>
        <w:ind w:left="709" w:hanging="709"/>
        <w:jc w:val="both"/>
        <w:rPr>
          <w:rFonts w:ascii="Arial Narrow" w:eastAsia="Batang" w:hAnsi="Arial Narrow"/>
          <w:b/>
          <w:sz w:val="22"/>
          <w:szCs w:val="22"/>
        </w:rPr>
      </w:pPr>
      <w:r w:rsidRPr="0015201E">
        <w:rPr>
          <w:rFonts w:ascii="Arial Narrow" w:eastAsia="Batang" w:hAnsi="Arial Narrow"/>
          <w:b/>
          <w:sz w:val="22"/>
          <w:szCs w:val="22"/>
        </w:rPr>
        <w:t>GENERALITES DES PEINTURES</w:t>
      </w:r>
    </w:p>
    <w:p w:rsidR="00525BE3" w:rsidRPr="0015201E" w:rsidRDefault="00525BE3" w:rsidP="00CD5168">
      <w:pPr>
        <w:numPr>
          <w:ilvl w:val="2"/>
          <w:numId w:val="118"/>
        </w:numPr>
        <w:tabs>
          <w:tab w:val="left" w:pos="993"/>
        </w:tabs>
        <w:spacing w:before="120"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lastRenderedPageBreak/>
        <w:t xml:space="preserve">Objet des travaux de peinture </w:t>
      </w:r>
    </w:p>
    <w:p w:rsidR="00525BE3" w:rsidRPr="0015201E" w:rsidRDefault="00525BE3" w:rsidP="00525BE3">
      <w:pPr>
        <w:jc w:val="both"/>
        <w:rPr>
          <w:rFonts w:ascii="Arial Narrow" w:hAnsi="Arial Narrow"/>
          <w:sz w:val="22"/>
          <w:szCs w:val="22"/>
        </w:rPr>
      </w:pPr>
      <w:r w:rsidRPr="0015201E">
        <w:rPr>
          <w:rFonts w:ascii="Arial Narrow" w:hAnsi="Arial Narrow"/>
          <w:sz w:val="22"/>
          <w:szCs w:val="22"/>
        </w:rPr>
        <w:t>La réalisation des travaux de peinture concerne la fourniture et la pose de peinture sur l'ensemble des ouvrages conformément aux dispositions du CCTP.</w:t>
      </w:r>
    </w:p>
    <w:p w:rsidR="00525BE3" w:rsidRPr="0015201E" w:rsidRDefault="00525BE3" w:rsidP="00CD5168">
      <w:pPr>
        <w:numPr>
          <w:ilvl w:val="2"/>
          <w:numId w:val="118"/>
        </w:numPr>
        <w:tabs>
          <w:tab w:val="left" w:pos="993"/>
        </w:tabs>
        <w:spacing w:before="120"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t>Domaine d'application et références</w:t>
      </w:r>
    </w:p>
    <w:p w:rsidR="00525BE3" w:rsidRPr="0015201E" w:rsidRDefault="00525BE3" w:rsidP="00525BE3">
      <w:pPr>
        <w:jc w:val="both"/>
        <w:rPr>
          <w:rFonts w:ascii="Arial Narrow" w:hAnsi="Arial Narrow"/>
          <w:sz w:val="22"/>
          <w:szCs w:val="22"/>
        </w:rPr>
      </w:pPr>
      <w:r w:rsidRPr="0015201E">
        <w:rPr>
          <w:rFonts w:ascii="Arial Narrow" w:hAnsi="Arial Narrow"/>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525BE3" w:rsidRPr="0015201E" w:rsidRDefault="00525BE3" w:rsidP="00CD5168">
      <w:pPr>
        <w:numPr>
          <w:ilvl w:val="2"/>
          <w:numId w:val="118"/>
        </w:numPr>
        <w:tabs>
          <w:tab w:val="left" w:pos="993"/>
        </w:tabs>
        <w:spacing w:before="120"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t>Coordination avec les autres lots</w:t>
      </w:r>
    </w:p>
    <w:p w:rsidR="00525BE3" w:rsidRPr="0015201E" w:rsidRDefault="00525BE3" w:rsidP="00525BE3">
      <w:pPr>
        <w:jc w:val="both"/>
        <w:rPr>
          <w:rFonts w:ascii="Arial Narrow" w:hAnsi="Arial Narrow"/>
          <w:sz w:val="22"/>
          <w:szCs w:val="22"/>
        </w:rPr>
      </w:pPr>
      <w:r w:rsidRPr="0015201E">
        <w:rPr>
          <w:rFonts w:ascii="Arial Narrow" w:hAnsi="Arial Narrow"/>
          <w:sz w:val="22"/>
          <w:szCs w:val="22"/>
        </w:rPr>
        <w:t>Le Cocontractant doit réaliser les travaux du présent lot, en parfaite liaison avec l'état d'avancement des travaux définis aux autres lots, notamment pour l’application de couches primaires exécutées par lui.</w:t>
      </w:r>
    </w:p>
    <w:p w:rsidR="00525BE3" w:rsidRPr="0015201E" w:rsidRDefault="00525BE3" w:rsidP="00CD5168">
      <w:pPr>
        <w:numPr>
          <w:ilvl w:val="1"/>
          <w:numId w:val="118"/>
        </w:numPr>
        <w:spacing w:before="120" w:after="120"/>
        <w:ind w:left="709" w:hanging="709"/>
        <w:jc w:val="both"/>
        <w:rPr>
          <w:rFonts w:ascii="Arial Narrow" w:eastAsia="Batang" w:hAnsi="Arial Narrow"/>
          <w:b/>
          <w:sz w:val="22"/>
          <w:szCs w:val="22"/>
        </w:rPr>
      </w:pPr>
      <w:r w:rsidRPr="0015201E">
        <w:rPr>
          <w:rFonts w:ascii="Arial Narrow" w:eastAsia="Batang" w:hAnsi="Arial Narrow"/>
          <w:b/>
          <w:sz w:val="22"/>
          <w:szCs w:val="22"/>
        </w:rPr>
        <w:t>PRESCRIPTIONS TECHNIQUES RELATIVES AUX  MATERIAUX ET A LA  MISE  EN ŒUVRE</w:t>
      </w:r>
    </w:p>
    <w:p w:rsidR="00525BE3" w:rsidRPr="0015201E" w:rsidRDefault="00525BE3" w:rsidP="00CD5168">
      <w:pPr>
        <w:numPr>
          <w:ilvl w:val="2"/>
          <w:numId w:val="118"/>
        </w:numPr>
        <w:tabs>
          <w:tab w:val="left" w:pos="993"/>
        </w:tabs>
        <w:spacing w:before="120"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t>Généralités sur les matériaux employés</w:t>
      </w:r>
    </w:p>
    <w:p w:rsidR="00525BE3" w:rsidRPr="0015201E" w:rsidRDefault="00525BE3" w:rsidP="00525BE3">
      <w:pPr>
        <w:jc w:val="both"/>
        <w:rPr>
          <w:rFonts w:ascii="Arial Narrow" w:hAnsi="Arial Narrow"/>
          <w:sz w:val="22"/>
          <w:szCs w:val="22"/>
        </w:rPr>
      </w:pPr>
      <w:r w:rsidRPr="0015201E">
        <w:rPr>
          <w:rFonts w:ascii="Arial Narrow" w:hAnsi="Arial Narrow"/>
          <w:sz w:val="22"/>
          <w:szCs w:val="22"/>
        </w:rPr>
        <w:t>Les matériaux employés doivent être conformes aux prescriptions des normes françaises, des spécifications de l'Union Nationale des Peintures, des spécifications SNCE, ou à celles données explicitement dans le CCTP.</w:t>
      </w:r>
    </w:p>
    <w:p w:rsidR="00525BE3" w:rsidRPr="0015201E" w:rsidRDefault="00525BE3" w:rsidP="00CD5168">
      <w:pPr>
        <w:numPr>
          <w:ilvl w:val="2"/>
          <w:numId w:val="118"/>
        </w:numPr>
        <w:tabs>
          <w:tab w:val="left" w:pos="993"/>
        </w:tabs>
        <w:spacing w:before="120"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t>Peintures acryliques (famille 1 - classe 7b2)</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525BE3" w:rsidRPr="0015201E" w:rsidRDefault="00525BE3" w:rsidP="00CD5168">
      <w:pPr>
        <w:numPr>
          <w:ilvl w:val="0"/>
          <w:numId w:val="112"/>
        </w:numPr>
        <w:spacing w:before="60"/>
        <w:ind w:hanging="255"/>
        <w:jc w:val="both"/>
        <w:rPr>
          <w:rFonts w:ascii="Arial Narrow" w:hAnsi="Arial Narrow"/>
          <w:sz w:val="22"/>
          <w:szCs w:val="22"/>
        </w:rPr>
      </w:pPr>
      <w:r w:rsidRPr="0015201E">
        <w:rPr>
          <w:rFonts w:ascii="Arial Narrow" w:hAnsi="Arial Narrow"/>
          <w:sz w:val="22"/>
          <w:szCs w:val="22"/>
        </w:rPr>
        <w:t>au DTU 59.1 pour les parois extérieures ;</w:t>
      </w:r>
    </w:p>
    <w:p w:rsidR="00525BE3" w:rsidRPr="0015201E" w:rsidRDefault="00525BE3" w:rsidP="00CD5168">
      <w:pPr>
        <w:numPr>
          <w:ilvl w:val="0"/>
          <w:numId w:val="112"/>
        </w:numPr>
        <w:spacing w:before="60"/>
        <w:ind w:hanging="255"/>
        <w:jc w:val="both"/>
        <w:rPr>
          <w:rFonts w:ascii="Arial Narrow" w:hAnsi="Arial Narrow"/>
          <w:sz w:val="22"/>
          <w:szCs w:val="22"/>
        </w:rPr>
      </w:pPr>
      <w:r w:rsidRPr="0015201E">
        <w:rPr>
          <w:rFonts w:ascii="Arial Narrow" w:hAnsi="Arial Narrow"/>
          <w:sz w:val="22"/>
          <w:szCs w:val="22"/>
        </w:rPr>
        <w:t>au DTU 23.1 pour les parois extérieures.</w:t>
      </w:r>
    </w:p>
    <w:p w:rsidR="00525BE3" w:rsidRPr="0015201E" w:rsidRDefault="00525BE3" w:rsidP="00525BE3">
      <w:pPr>
        <w:spacing w:before="120"/>
        <w:jc w:val="both"/>
        <w:rPr>
          <w:rFonts w:ascii="Arial Narrow" w:hAnsi="Arial Narrow"/>
          <w:sz w:val="22"/>
          <w:szCs w:val="22"/>
        </w:rPr>
      </w:pPr>
      <w:r w:rsidRPr="0015201E">
        <w:rPr>
          <w:rFonts w:ascii="Arial Narrow" w:hAnsi="Arial Narrow"/>
          <w:sz w:val="22"/>
          <w:szCs w:val="22"/>
        </w:rPr>
        <w:t>La couche primaire est diluée à l’eau dans une proportion de 15% maximum du volume de peinture, hormis les prescriptions du fabricant de peinture.</w:t>
      </w:r>
    </w:p>
    <w:p w:rsidR="00525BE3" w:rsidRPr="0015201E" w:rsidRDefault="00525BE3" w:rsidP="00CD5168">
      <w:pPr>
        <w:numPr>
          <w:ilvl w:val="2"/>
          <w:numId w:val="118"/>
        </w:numPr>
        <w:tabs>
          <w:tab w:val="left" w:pos="993"/>
        </w:tabs>
        <w:spacing w:before="120"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t>Peintures glycérophtaliques (classe 4a)</w:t>
      </w:r>
    </w:p>
    <w:p w:rsidR="00525BE3" w:rsidRPr="0015201E" w:rsidRDefault="00525BE3" w:rsidP="00525BE3">
      <w:pPr>
        <w:jc w:val="both"/>
        <w:rPr>
          <w:rFonts w:ascii="Arial Narrow" w:hAnsi="Arial Narrow"/>
          <w:sz w:val="22"/>
          <w:szCs w:val="22"/>
        </w:rPr>
      </w:pPr>
      <w:r w:rsidRPr="0015201E">
        <w:rPr>
          <w:rFonts w:ascii="Arial Narrow" w:hAnsi="Arial Narrow"/>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525BE3" w:rsidRPr="0015201E" w:rsidRDefault="00525BE3" w:rsidP="00CD5168">
      <w:pPr>
        <w:numPr>
          <w:ilvl w:val="2"/>
          <w:numId w:val="118"/>
        </w:numPr>
        <w:tabs>
          <w:tab w:val="left" w:pos="993"/>
        </w:tabs>
        <w:spacing w:before="120"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t>Colorants</w:t>
      </w:r>
    </w:p>
    <w:p w:rsidR="00525BE3" w:rsidRPr="0015201E" w:rsidRDefault="00525BE3" w:rsidP="00525BE3">
      <w:pPr>
        <w:jc w:val="both"/>
        <w:rPr>
          <w:rFonts w:ascii="Arial Narrow" w:hAnsi="Arial Narrow"/>
          <w:sz w:val="22"/>
          <w:szCs w:val="22"/>
        </w:rPr>
      </w:pPr>
      <w:r w:rsidRPr="0015201E">
        <w:rPr>
          <w:rFonts w:ascii="Arial Narrow" w:hAnsi="Arial Narrow"/>
          <w:sz w:val="22"/>
          <w:szCs w:val="22"/>
        </w:rPr>
        <w:t>Les colorants de type universel sont dosés et mélangés sur place dans une proportion de 3% maximum du volume de peinture, hormis les prescriptions du fabricant de peinture. Ils sont utilisés conformément aux teintes du nuancier retenues par le Maître d‘œuvre.</w:t>
      </w:r>
    </w:p>
    <w:p w:rsidR="00525BE3" w:rsidRPr="0015201E" w:rsidRDefault="00525BE3" w:rsidP="00CD5168">
      <w:pPr>
        <w:numPr>
          <w:ilvl w:val="2"/>
          <w:numId w:val="118"/>
        </w:numPr>
        <w:tabs>
          <w:tab w:val="left" w:pos="993"/>
        </w:tabs>
        <w:spacing w:before="120"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t>Livraison sur chantier – marquage des produits</w:t>
      </w:r>
    </w:p>
    <w:p w:rsidR="00525BE3" w:rsidRPr="0015201E" w:rsidRDefault="00525BE3" w:rsidP="00525BE3">
      <w:pPr>
        <w:jc w:val="both"/>
        <w:rPr>
          <w:rFonts w:ascii="Arial Narrow" w:hAnsi="Arial Narrow"/>
          <w:sz w:val="22"/>
          <w:szCs w:val="22"/>
        </w:rPr>
      </w:pPr>
      <w:r w:rsidRPr="0015201E">
        <w:rPr>
          <w:rFonts w:ascii="Arial Narrow" w:hAnsi="Arial Narrow"/>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525BE3" w:rsidRPr="0015201E" w:rsidRDefault="00525BE3" w:rsidP="00CD5168">
      <w:pPr>
        <w:numPr>
          <w:ilvl w:val="1"/>
          <w:numId w:val="118"/>
        </w:numPr>
        <w:spacing w:before="120" w:after="120"/>
        <w:ind w:left="709" w:hanging="709"/>
        <w:jc w:val="both"/>
        <w:rPr>
          <w:rFonts w:ascii="Arial Narrow" w:eastAsia="Batang" w:hAnsi="Arial Narrow"/>
          <w:b/>
          <w:sz w:val="22"/>
          <w:szCs w:val="22"/>
        </w:rPr>
      </w:pPr>
      <w:r w:rsidRPr="0015201E">
        <w:rPr>
          <w:rFonts w:ascii="Arial Narrow" w:eastAsia="Batang" w:hAnsi="Arial Narrow"/>
          <w:b/>
          <w:sz w:val="22"/>
          <w:szCs w:val="22"/>
        </w:rPr>
        <w:t>MISE EN ŒUVRE DES PEINTURES ET VERNIS</w:t>
      </w:r>
    </w:p>
    <w:p w:rsidR="00525BE3" w:rsidRPr="0015201E" w:rsidRDefault="00525BE3" w:rsidP="00CD5168">
      <w:pPr>
        <w:numPr>
          <w:ilvl w:val="2"/>
          <w:numId w:val="118"/>
        </w:numPr>
        <w:tabs>
          <w:tab w:val="left" w:pos="993"/>
        </w:tabs>
        <w:spacing w:before="120"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t>Reconnaissance préalable des subjectiles</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àl’Ingénieur. </w:t>
      </w:r>
    </w:p>
    <w:p w:rsidR="00525BE3" w:rsidRPr="0015201E" w:rsidRDefault="00525BE3" w:rsidP="00525BE3">
      <w:pPr>
        <w:jc w:val="both"/>
        <w:rPr>
          <w:rFonts w:ascii="Arial Narrow" w:hAnsi="Arial Narrow"/>
          <w:sz w:val="22"/>
          <w:szCs w:val="22"/>
        </w:rPr>
      </w:pPr>
      <w:r w:rsidRPr="0015201E">
        <w:rPr>
          <w:rFonts w:ascii="Arial Narrow" w:hAnsi="Arial Narrow"/>
          <w:sz w:val="22"/>
          <w:szCs w:val="22"/>
        </w:rPr>
        <w:lastRenderedPageBreak/>
        <w:t>Les réserves doivent être consignées dans un procès-verbal établi contradictoirement avec l’Ingénieur.  Après la réalisation des prestations, le Cocontractant ne sera plus admis à émettre des réserves sauf dans le cas de "vices caché".</w:t>
      </w:r>
    </w:p>
    <w:p w:rsidR="00525BE3" w:rsidRPr="0015201E" w:rsidRDefault="00525BE3" w:rsidP="00CD5168">
      <w:pPr>
        <w:numPr>
          <w:ilvl w:val="2"/>
          <w:numId w:val="118"/>
        </w:numPr>
        <w:tabs>
          <w:tab w:val="left" w:pos="993"/>
        </w:tabs>
        <w:spacing w:before="120"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t>Précautions à prendre pour la protection des ouvrages et des peintures</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525BE3" w:rsidRPr="0015201E" w:rsidRDefault="00525BE3" w:rsidP="00CD5168">
      <w:pPr>
        <w:numPr>
          <w:ilvl w:val="2"/>
          <w:numId w:val="118"/>
        </w:numPr>
        <w:tabs>
          <w:tab w:val="left" w:pos="993"/>
        </w:tabs>
        <w:spacing w:before="120"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t>Règles générales d'emploi des peintures et des produits pour rebouchage en enduit</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 xml:space="preserve">Sauf prescriptions contraires du devis technique particulier, l'emploi du "white spirit" est interdit dans les peintures utilisées pour les travaux extérieurs.  </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Les peintures, les produits de rebouchage et les enduits doivent être compatibles entre eux et avec le subjectile à recouvrir.</w:t>
      </w:r>
    </w:p>
    <w:p w:rsidR="00525BE3" w:rsidRPr="0015201E" w:rsidRDefault="00525BE3" w:rsidP="00525BE3">
      <w:pPr>
        <w:spacing w:after="120"/>
        <w:jc w:val="both"/>
        <w:rPr>
          <w:rFonts w:ascii="Arial Narrow" w:hAnsi="Arial Narrow"/>
          <w:sz w:val="22"/>
          <w:szCs w:val="22"/>
        </w:rPr>
      </w:pPr>
      <w:r w:rsidRPr="0015201E">
        <w:rPr>
          <w:rFonts w:ascii="Arial Narrow" w:hAnsi="Arial Narrow"/>
          <w:sz w:val="22"/>
          <w:szCs w:val="22"/>
        </w:rPr>
        <w:t>Les quantités de peinture nécessaires en couche d'impression doivent être adaptées à la capacité d’absorption du subjectile.</w:t>
      </w:r>
    </w:p>
    <w:p w:rsidR="00525BE3" w:rsidRPr="0015201E" w:rsidRDefault="00525BE3" w:rsidP="00525BE3">
      <w:pPr>
        <w:jc w:val="both"/>
        <w:rPr>
          <w:rFonts w:ascii="Arial Narrow" w:hAnsi="Arial Narrow"/>
          <w:sz w:val="22"/>
          <w:szCs w:val="22"/>
        </w:rPr>
      </w:pPr>
    </w:p>
    <w:p w:rsidR="00525BE3" w:rsidRPr="0015201E" w:rsidRDefault="00525BE3" w:rsidP="00CD5168">
      <w:pPr>
        <w:numPr>
          <w:ilvl w:val="2"/>
          <w:numId w:val="118"/>
        </w:numPr>
        <w:tabs>
          <w:tab w:val="left" w:pos="993"/>
        </w:tabs>
        <w:spacing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t>Règle d'application des couches de peinture</w:t>
      </w:r>
    </w:p>
    <w:p w:rsidR="00525BE3" w:rsidRPr="0015201E" w:rsidRDefault="00525BE3" w:rsidP="00525BE3">
      <w:pPr>
        <w:numPr>
          <w:ilvl w:val="0"/>
          <w:numId w:val="11"/>
        </w:numPr>
        <w:spacing w:after="120"/>
        <w:ind w:left="0" w:firstLine="0"/>
        <w:jc w:val="both"/>
        <w:rPr>
          <w:rFonts w:ascii="Arial Narrow" w:hAnsi="Arial Narrow"/>
          <w:sz w:val="22"/>
          <w:szCs w:val="22"/>
        </w:rPr>
      </w:pPr>
      <w:r w:rsidRPr="0015201E">
        <w:rPr>
          <w:rFonts w:ascii="Arial Narrow" w:hAnsi="Arial Narrow"/>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525BE3" w:rsidRPr="0015201E" w:rsidRDefault="00525BE3" w:rsidP="00525BE3">
      <w:pPr>
        <w:numPr>
          <w:ilvl w:val="0"/>
          <w:numId w:val="11"/>
        </w:numPr>
        <w:spacing w:after="120"/>
        <w:ind w:left="0" w:firstLine="0"/>
        <w:jc w:val="both"/>
        <w:rPr>
          <w:rFonts w:ascii="Arial Narrow" w:hAnsi="Arial Narrow"/>
          <w:sz w:val="22"/>
          <w:szCs w:val="22"/>
        </w:rPr>
      </w:pPr>
      <w:r w:rsidRPr="0015201E">
        <w:rPr>
          <w:rFonts w:ascii="Arial Narrow" w:hAnsi="Arial Narrow"/>
          <w:sz w:val="22"/>
          <w:szCs w:val="22"/>
        </w:rPr>
        <w:t>Les gouttes, les coulures et toutes les irrégularités qui apparaissent sur le subjectile sont nettoyées ou grattées avant l’application d'une nouvelle couche.</w:t>
      </w:r>
    </w:p>
    <w:p w:rsidR="00525BE3" w:rsidRPr="0015201E" w:rsidRDefault="00525BE3" w:rsidP="00525BE3">
      <w:pPr>
        <w:numPr>
          <w:ilvl w:val="0"/>
          <w:numId w:val="11"/>
        </w:numPr>
        <w:spacing w:after="120"/>
        <w:ind w:left="0" w:firstLine="0"/>
        <w:jc w:val="both"/>
        <w:rPr>
          <w:rFonts w:ascii="Arial Narrow" w:hAnsi="Arial Narrow"/>
          <w:sz w:val="22"/>
          <w:szCs w:val="22"/>
        </w:rPr>
      </w:pPr>
      <w:r w:rsidRPr="0015201E">
        <w:rPr>
          <w:rFonts w:ascii="Arial Narrow" w:hAnsi="Arial Narrow"/>
          <w:sz w:val="22"/>
          <w:szCs w:val="22"/>
        </w:rPr>
        <w:t>Une couche ne devra être appliquée qu'après séchage complète de la couche précédente.</w:t>
      </w:r>
    </w:p>
    <w:p w:rsidR="00525BE3" w:rsidRPr="0015201E" w:rsidRDefault="00525BE3" w:rsidP="00525BE3">
      <w:pPr>
        <w:numPr>
          <w:ilvl w:val="0"/>
          <w:numId w:val="11"/>
        </w:numPr>
        <w:spacing w:after="120"/>
        <w:ind w:left="0" w:firstLine="0"/>
        <w:jc w:val="both"/>
        <w:rPr>
          <w:rFonts w:ascii="Arial Narrow" w:hAnsi="Arial Narrow"/>
          <w:sz w:val="22"/>
          <w:szCs w:val="22"/>
        </w:rPr>
      </w:pPr>
      <w:r w:rsidRPr="0015201E">
        <w:rPr>
          <w:rFonts w:ascii="Arial Narrow" w:hAnsi="Arial Narrow"/>
          <w:sz w:val="22"/>
          <w:szCs w:val="22"/>
        </w:rPr>
        <w:t>Lorsque les fabricants ont fixé des règles d'emploi pour les produits de leur fabrication, ces règles doivent être observées.  Après achèvement et séchage de la couche définie:</w:t>
      </w:r>
    </w:p>
    <w:p w:rsidR="00525BE3" w:rsidRPr="0015201E" w:rsidRDefault="00525BE3" w:rsidP="00CD5168">
      <w:pPr>
        <w:numPr>
          <w:ilvl w:val="0"/>
          <w:numId w:val="112"/>
        </w:numPr>
        <w:spacing w:before="60"/>
        <w:ind w:hanging="255"/>
        <w:jc w:val="both"/>
        <w:rPr>
          <w:rFonts w:ascii="Arial Narrow" w:hAnsi="Arial Narrow"/>
          <w:sz w:val="22"/>
          <w:szCs w:val="22"/>
        </w:rPr>
      </w:pPr>
      <w:r w:rsidRPr="0015201E">
        <w:rPr>
          <w:rFonts w:ascii="Arial Narrow" w:hAnsi="Arial Narrow"/>
          <w:sz w:val="22"/>
          <w:szCs w:val="22"/>
        </w:rPr>
        <w:t>le subjectile doit être totalement masqué</w:t>
      </w:r>
    </w:p>
    <w:p w:rsidR="00525BE3" w:rsidRPr="0015201E" w:rsidRDefault="00525BE3" w:rsidP="00CD5168">
      <w:pPr>
        <w:numPr>
          <w:ilvl w:val="0"/>
          <w:numId w:val="112"/>
        </w:numPr>
        <w:spacing w:before="60"/>
        <w:ind w:hanging="255"/>
        <w:jc w:val="both"/>
        <w:rPr>
          <w:rFonts w:ascii="Arial Narrow" w:hAnsi="Arial Narrow"/>
          <w:sz w:val="22"/>
          <w:szCs w:val="22"/>
        </w:rPr>
      </w:pPr>
      <w:r w:rsidRPr="0015201E">
        <w:rPr>
          <w:rFonts w:ascii="Arial Narrow" w:hAnsi="Arial Narrow"/>
          <w:sz w:val="22"/>
          <w:szCs w:val="22"/>
        </w:rPr>
        <w:t>les arêtes et parties moulurées doivent être bien dégagées.</w:t>
      </w:r>
    </w:p>
    <w:p w:rsidR="00525BE3" w:rsidRPr="0015201E" w:rsidRDefault="00525BE3" w:rsidP="00525BE3">
      <w:pPr>
        <w:numPr>
          <w:ilvl w:val="0"/>
          <w:numId w:val="11"/>
        </w:numPr>
        <w:spacing w:after="120"/>
        <w:ind w:left="0" w:firstLine="0"/>
        <w:jc w:val="both"/>
        <w:rPr>
          <w:rFonts w:ascii="Arial Narrow" w:hAnsi="Arial Narrow"/>
          <w:sz w:val="22"/>
          <w:szCs w:val="22"/>
        </w:rPr>
      </w:pPr>
      <w:r w:rsidRPr="0015201E">
        <w:rPr>
          <w:rFonts w:ascii="Arial Narrow" w:hAnsi="Arial Narrow"/>
          <w:sz w:val="22"/>
          <w:szCs w:val="22"/>
        </w:rPr>
        <w:t>Le ton définitif doit être régulier et conforme à celui de la surface témoin, à  défaut de la surface témoin, il doit être conforme au ton de l'échantillon accepté par l’Ingénieur correspondant à cette partie d'ouvrage.</w:t>
      </w:r>
    </w:p>
    <w:p w:rsidR="00525BE3" w:rsidRPr="0015201E" w:rsidRDefault="00525BE3" w:rsidP="00525BE3">
      <w:pPr>
        <w:numPr>
          <w:ilvl w:val="0"/>
          <w:numId w:val="11"/>
        </w:numPr>
        <w:spacing w:after="120"/>
        <w:ind w:left="0" w:firstLine="0"/>
        <w:jc w:val="both"/>
        <w:rPr>
          <w:rFonts w:ascii="Arial Narrow" w:hAnsi="Arial Narrow"/>
          <w:sz w:val="22"/>
          <w:szCs w:val="22"/>
        </w:rPr>
      </w:pPr>
      <w:r w:rsidRPr="0015201E">
        <w:rPr>
          <w:rFonts w:ascii="Arial Narrow" w:hAnsi="Arial Narrow"/>
          <w:sz w:val="22"/>
          <w:szCs w:val="22"/>
        </w:rPr>
        <w:t>Les reprises ne doivent pas être visibles.</w:t>
      </w:r>
    </w:p>
    <w:p w:rsidR="00525BE3" w:rsidRPr="0015201E" w:rsidRDefault="00525BE3" w:rsidP="00525BE3">
      <w:pPr>
        <w:numPr>
          <w:ilvl w:val="0"/>
          <w:numId w:val="11"/>
        </w:numPr>
        <w:spacing w:after="120"/>
        <w:ind w:left="0" w:firstLine="0"/>
        <w:jc w:val="both"/>
        <w:rPr>
          <w:rFonts w:ascii="Arial Narrow" w:hAnsi="Arial Narrow"/>
          <w:sz w:val="22"/>
          <w:szCs w:val="22"/>
        </w:rPr>
      </w:pPr>
      <w:r w:rsidRPr="0015201E">
        <w:rPr>
          <w:rFonts w:ascii="Arial Narrow" w:hAnsi="Arial Narrow"/>
          <w:sz w:val="22"/>
          <w:szCs w:val="22"/>
        </w:rPr>
        <w:t>L'application des peintures ne doit donner lieu à aucune surépaisseur anormale dans les feuillures.</w:t>
      </w:r>
    </w:p>
    <w:p w:rsidR="00525BE3" w:rsidRPr="0015201E" w:rsidRDefault="00525BE3" w:rsidP="00CD5168">
      <w:pPr>
        <w:numPr>
          <w:ilvl w:val="1"/>
          <w:numId w:val="118"/>
        </w:numPr>
        <w:spacing w:before="120" w:after="120"/>
        <w:ind w:left="709" w:hanging="709"/>
        <w:jc w:val="both"/>
        <w:rPr>
          <w:rFonts w:ascii="Arial Narrow" w:eastAsia="Batang" w:hAnsi="Arial Narrow"/>
          <w:b/>
          <w:sz w:val="22"/>
          <w:szCs w:val="22"/>
        </w:rPr>
      </w:pPr>
      <w:r w:rsidRPr="0015201E">
        <w:rPr>
          <w:rFonts w:ascii="Arial Narrow" w:eastAsia="Batang" w:hAnsi="Arial Narrow"/>
          <w:b/>
          <w:sz w:val="22"/>
          <w:szCs w:val="22"/>
        </w:rPr>
        <w:t>CONTROLE DES OUVRAGES DE PEINTURE</w:t>
      </w:r>
    </w:p>
    <w:p w:rsidR="00525BE3" w:rsidRPr="0015201E" w:rsidRDefault="00525BE3" w:rsidP="00CD5168">
      <w:pPr>
        <w:numPr>
          <w:ilvl w:val="2"/>
          <w:numId w:val="118"/>
        </w:numPr>
        <w:tabs>
          <w:tab w:val="left" w:pos="993"/>
        </w:tabs>
        <w:spacing w:before="120"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t>Contrôle des produits courants</w:t>
      </w:r>
    </w:p>
    <w:p w:rsidR="00525BE3" w:rsidRPr="0015201E" w:rsidRDefault="00525BE3" w:rsidP="00525BE3">
      <w:pPr>
        <w:tabs>
          <w:tab w:val="num" w:pos="1068"/>
        </w:tabs>
        <w:spacing w:after="120"/>
        <w:jc w:val="both"/>
        <w:rPr>
          <w:rFonts w:ascii="Arial Narrow" w:hAnsi="Arial Narrow"/>
          <w:sz w:val="22"/>
          <w:szCs w:val="22"/>
        </w:rPr>
      </w:pPr>
      <w:r w:rsidRPr="0015201E">
        <w:rPr>
          <w:rFonts w:ascii="Arial Narrow" w:hAnsi="Arial Narrow"/>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525BE3" w:rsidRPr="0015201E" w:rsidRDefault="00525BE3" w:rsidP="00CD5168">
      <w:pPr>
        <w:numPr>
          <w:ilvl w:val="2"/>
          <w:numId w:val="118"/>
        </w:numPr>
        <w:tabs>
          <w:tab w:val="left" w:pos="993"/>
        </w:tabs>
        <w:spacing w:before="120" w:after="120"/>
        <w:ind w:left="993" w:hanging="993"/>
        <w:jc w:val="both"/>
        <w:rPr>
          <w:rFonts w:ascii="Arial Narrow" w:eastAsia="Batang" w:hAnsi="Arial Narrow"/>
          <w:b/>
          <w:i/>
          <w:sz w:val="22"/>
          <w:szCs w:val="22"/>
        </w:rPr>
      </w:pPr>
      <w:r w:rsidRPr="0015201E">
        <w:rPr>
          <w:rFonts w:ascii="Arial Narrow" w:eastAsia="Batang" w:hAnsi="Arial Narrow"/>
          <w:b/>
          <w:i/>
          <w:sz w:val="22"/>
          <w:szCs w:val="22"/>
        </w:rPr>
        <w:t>Réception provisoire</w:t>
      </w:r>
    </w:p>
    <w:p w:rsidR="00525BE3" w:rsidRPr="0015201E" w:rsidRDefault="00525BE3" w:rsidP="00525BE3">
      <w:pPr>
        <w:tabs>
          <w:tab w:val="num" w:pos="1068"/>
        </w:tabs>
        <w:spacing w:after="120"/>
        <w:jc w:val="both"/>
        <w:rPr>
          <w:rFonts w:ascii="Arial Narrow" w:hAnsi="Arial Narrow"/>
          <w:sz w:val="22"/>
          <w:szCs w:val="22"/>
        </w:rPr>
      </w:pPr>
      <w:r w:rsidRPr="0015201E">
        <w:rPr>
          <w:rFonts w:ascii="Arial Narrow" w:hAnsi="Arial Narrow"/>
          <w:sz w:val="22"/>
          <w:szCs w:val="22"/>
        </w:rPr>
        <w:t>Les contrôles doivent permettre de vérifier que les films de peinture sont sains et de constater l’absence de craquelure, de cloques, d'écaillage ou de farinage.</w:t>
      </w:r>
    </w:p>
    <w:p w:rsidR="00525BE3" w:rsidRPr="0015201E" w:rsidRDefault="00525BE3" w:rsidP="00525BE3">
      <w:pPr>
        <w:pStyle w:val="Corpsdetexte2"/>
        <w:rPr>
          <w:rFonts w:ascii="Arial Narrow" w:eastAsia="Batang" w:hAnsi="Arial Narrow"/>
          <w:szCs w:val="22"/>
        </w:rPr>
      </w:pPr>
    </w:p>
    <w:p w:rsidR="00525BE3" w:rsidRPr="0015201E" w:rsidRDefault="00525BE3" w:rsidP="00525BE3">
      <w:pPr>
        <w:pStyle w:val="Corpsdetexte2"/>
        <w:rPr>
          <w:rFonts w:ascii="Arial Narrow" w:eastAsia="Batang" w:hAnsi="Arial Narrow"/>
          <w:szCs w:val="22"/>
        </w:rPr>
      </w:pPr>
    </w:p>
    <w:p w:rsidR="00525BE3" w:rsidRPr="0015201E" w:rsidRDefault="00525BE3" w:rsidP="00525BE3">
      <w:pPr>
        <w:pStyle w:val="Corpsdetexte2"/>
        <w:rPr>
          <w:rFonts w:ascii="Arial Narrow" w:eastAsia="Batang" w:hAnsi="Arial Narrow"/>
          <w:szCs w:val="22"/>
        </w:rPr>
      </w:pPr>
    </w:p>
    <w:p w:rsidR="00525BE3" w:rsidRPr="005B7267" w:rsidRDefault="00525BE3" w:rsidP="009435ED">
      <w:pPr>
        <w:spacing w:before="120" w:after="120"/>
        <w:rPr>
          <w:rFonts w:ascii="Arial Narrow" w:hAnsi="Arial Narrow" w:cs="Tahoma"/>
          <w:color w:val="C00000"/>
        </w:rPr>
      </w:pPr>
    </w:p>
    <w:p w:rsidR="00525BE3" w:rsidRPr="005B7267" w:rsidRDefault="00525BE3" w:rsidP="00525BE3">
      <w:pPr>
        <w:spacing w:before="120" w:after="120"/>
        <w:jc w:val="center"/>
        <w:rPr>
          <w:rFonts w:ascii="Arial Narrow" w:hAnsi="Arial Narrow" w:cs="Tahoma"/>
          <w:color w:val="C00000"/>
        </w:rPr>
      </w:pPr>
    </w:p>
    <w:p w:rsidR="00525BE3" w:rsidRPr="005B7267" w:rsidRDefault="00525BE3" w:rsidP="00525BE3">
      <w:pPr>
        <w:spacing w:before="120" w:after="120"/>
        <w:jc w:val="center"/>
        <w:rPr>
          <w:rFonts w:ascii="Arial Narrow" w:hAnsi="Arial Narrow" w:cs="Tahoma"/>
          <w:color w:val="C00000"/>
        </w:rPr>
      </w:pPr>
    </w:p>
    <w:p w:rsidR="00525BE3" w:rsidRPr="005B7267" w:rsidRDefault="003468B5" w:rsidP="00525BE3">
      <w:pPr>
        <w:spacing w:before="120" w:after="120"/>
        <w:jc w:val="center"/>
        <w:rPr>
          <w:rFonts w:ascii="Arial Narrow" w:hAnsi="Arial Narrow" w:cs="Tahoma"/>
          <w:color w:val="C00000"/>
        </w:rPr>
      </w:pPr>
      <w:r>
        <w:rPr>
          <w:rFonts w:ascii="Arial Narrow" w:hAnsi="Arial Narrow" w:cs="Tahoma"/>
          <w:noProof/>
          <w:color w:val="C00000"/>
        </w:rPr>
        <w:pict>
          <v:shape id="_x0000_s1282" type="#_x0000_t98" style="position:absolute;left:0;text-align:left;margin-left:52.9pt;margin-top:2.45pt;width:375.15pt;height:188.7pt;z-index:251673600" adj="3747" strokeweight="2.25pt"/>
        </w:pict>
      </w:r>
    </w:p>
    <w:p w:rsidR="00525BE3" w:rsidRPr="005B7267" w:rsidRDefault="00525BE3" w:rsidP="00525BE3">
      <w:pPr>
        <w:spacing w:before="120" w:after="120"/>
        <w:jc w:val="center"/>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3468B5" w:rsidP="00525BE3">
      <w:pPr>
        <w:spacing w:before="120" w:after="120"/>
        <w:jc w:val="both"/>
        <w:rPr>
          <w:rFonts w:ascii="Arial Narrow" w:hAnsi="Arial Narrow" w:cs="Tahoma"/>
          <w:color w:val="C00000"/>
        </w:rPr>
      </w:pPr>
      <w:r w:rsidRPr="003468B5">
        <w:rPr>
          <w:rFonts w:ascii="Arial Narrow" w:hAnsi="Arial Narrow"/>
          <w:bCs/>
          <w:noProof/>
          <w:color w:val="C00000"/>
          <w:sz w:val="36"/>
          <w:szCs w:val="36"/>
          <w:u w:val="single"/>
        </w:rPr>
        <w:pict>
          <v:shape id="_x0000_s1283" type="#_x0000_t202" style="position:absolute;left:0;text-align:left;margin-left:118.3pt;margin-top:3.4pt;width:270.75pt;height:87.6pt;z-index:251674624" stroked="f">
            <v:textbox style="mso-next-textbox:#_x0000_s1283">
              <w:txbxContent>
                <w:p w:rsidR="004356BA" w:rsidRPr="005A42D7" w:rsidRDefault="004356BA" w:rsidP="00525BE3">
                  <w:pPr>
                    <w:pStyle w:val="Corpsdetexte3"/>
                    <w:spacing w:before="120" w:after="120"/>
                    <w:rPr>
                      <w:rFonts w:ascii="Bodoni MT Black" w:hAnsi="Bodoni MT Black"/>
                      <w:bCs/>
                      <w:sz w:val="40"/>
                      <w:szCs w:val="40"/>
                    </w:rPr>
                  </w:pPr>
                  <w:r w:rsidRPr="005A42D7">
                    <w:rPr>
                      <w:rFonts w:ascii="Bodoni MT Black" w:hAnsi="Bodoni MT Black"/>
                      <w:bCs/>
                      <w:sz w:val="40"/>
                      <w:szCs w:val="40"/>
                      <w:u w:val="single"/>
                    </w:rPr>
                    <w:t>Pièce n°6</w:t>
                  </w:r>
                  <w:r w:rsidRPr="005A42D7">
                    <w:rPr>
                      <w:rFonts w:ascii="Bodoni MT Black" w:hAnsi="Bodoni MT Black"/>
                      <w:bCs/>
                      <w:sz w:val="40"/>
                      <w:szCs w:val="40"/>
                    </w:rPr>
                    <w:t> :</w:t>
                  </w:r>
                </w:p>
                <w:p w:rsidR="004356BA" w:rsidRPr="005A42D7" w:rsidRDefault="004356BA" w:rsidP="00525BE3">
                  <w:pPr>
                    <w:pStyle w:val="Corpsdetexte3"/>
                    <w:spacing w:after="120"/>
                    <w:rPr>
                      <w:rFonts w:ascii="Bodoni MT Black" w:hAnsi="Bodoni MT Black"/>
                      <w:b w:val="0"/>
                      <w:i w:val="0"/>
                      <w:sz w:val="40"/>
                      <w:szCs w:val="40"/>
                    </w:rPr>
                  </w:pPr>
                  <w:r w:rsidRPr="005A42D7">
                    <w:rPr>
                      <w:rFonts w:ascii="Bodoni MT Black" w:hAnsi="Bodoni MT Black"/>
                      <w:bCs/>
                      <w:i w:val="0"/>
                      <w:sz w:val="40"/>
                      <w:szCs w:val="40"/>
                    </w:rPr>
                    <w:t>BORDERAU DES PRIX UNITAIRES</w:t>
                  </w:r>
                </w:p>
                <w:p w:rsidR="004356BA" w:rsidRDefault="004356BA" w:rsidP="00525BE3"/>
              </w:txbxContent>
            </v:textbox>
          </v:shape>
        </w:pict>
      </w: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rPr>
          <w:rFonts w:ascii="Arial Narrow" w:hAnsi="Arial Narrow"/>
          <w:b w:val="0"/>
          <w:i w:val="0"/>
          <w:color w:val="C00000"/>
          <w:sz w:val="48"/>
          <w:szCs w:val="48"/>
        </w:rPr>
      </w:pPr>
    </w:p>
    <w:p w:rsidR="00525BE3" w:rsidRPr="005B7267" w:rsidRDefault="00525BE3" w:rsidP="00525BE3">
      <w:pPr>
        <w:pStyle w:val="Corpsdetexte3"/>
        <w:spacing w:before="120" w:after="120"/>
        <w:rPr>
          <w:rFonts w:ascii="Arial Narrow" w:hAnsi="Arial Narrow"/>
          <w:b w:val="0"/>
          <w:i w:val="0"/>
          <w:color w:val="C00000"/>
          <w:sz w:val="48"/>
          <w:szCs w:val="48"/>
        </w:rPr>
      </w:pPr>
    </w:p>
    <w:p w:rsidR="00525BE3" w:rsidRPr="005B7267" w:rsidRDefault="00525BE3" w:rsidP="00525BE3">
      <w:pPr>
        <w:pStyle w:val="Corpsdetexte3"/>
        <w:spacing w:before="120" w:after="120"/>
        <w:jc w:val="both"/>
        <w:rPr>
          <w:rFonts w:ascii="Arial Narrow" w:hAnsi="Arial Narrow"/>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98527A" w:rsidRDefault="0098527A" w:rsidP="00525BE3">
      <w:pPr>
        <w:pStyle w:val="Corpsdetexte3"/>
        <w:spacing w:before="120" w:after="120"/>
        <w:jc w:val="both"/>
        <w:rPr>
          <w:rFonts w:ascii="Arial Narrow" w:hAnsi="Arial Narrow" w:cs="Tahoma"/>
          <w:b w:val="0"/>
          <w:i w:val="0"/>
          <w:color w:val="C00000"/>
          <w:sz w:val="24"/>
        </w:rPr>
      </w:pPr>
    </w:p>
    <w:p w:rsidR="009435ED" w:rsidRDefault="009435ED" w:rsidP="00525BE3">
      <w:pPr>
        <w:pStyle w:val="Corpsdetexte3"/>
        <w:spacing w:before="120" w:after="120"/>
        <w:jc w:val="both"/>
        <w:rPr>
          <w:rFonts w:ascii="Arial Narrow" w:hAnsi="Arial Narrow" w:cs="Tahoma"/>
          <w:b w:val="0"/>
          <w:i w:val="0"/>
          <w:color w:val="C00000"/>
          <w:sz w:val="24"/>
        </w:rPr>
      </w:pPr>
    </w:p>
    <w:p w:rsidR="009435ED" w:rsidRDefault="009435ED" w:rsidP="00525BE3">
      <w:pPr>
        <w:pStyle w:val="Corpsdetexte3"/>
        <w:spacing w:before="120" w:after="120"/>
        <w:jc w:val="both"/>
        <w:rPr>
          <w:rFonts w:ascii="Arial Narrow" w:hAnsi="Arial Narrow" w:cs="Tahoma"/>
          <w:b w:val="0"/>
          <w:i w:val="0"/>
          <w:color w:val="C00000"/>
          <w:sz w:val="24"/>
        </w:rPr>
      </w:pPr>
    </w:p>
    <w:p w:rsidR="009435ED" w:rsidRDefault="009435ED" w:rsidP="00525BE3">
      <w:pPr>
        <w:pStyle w:val="Corpsdetexte3"/>
        <w:spacing w:before="120" w:after="120"/>
        <w:jc w:val="both"/>
        <w:rPr>
          <w:rFonts w:ascii="Arial Narrow" w:hAnsi="Arial Narrow" w:cs="Tahoma"/>
          <w:b w:val="0"/>
          <w:i w:val="0"/>
          <w:color w:val="C00000"/>
          <w:sz w:val="24"/>
        </w:rPr>
      </w:pPr>
    </w:p>
    <w:p w:rsidR="009435ED" w:rsidRDefault="009435ED" w:rsidP="00525BE3">
      <w:pPr>
        <w:pStyle w:val="Corpsdetexte3"/>
        <w:spacing w:before="120" w:after="120"/>
        <w:jc w:val="both"/>
        <w:rPr>
          <w:rFonts w:ascii="Arial Narrow" w:hAnsi="Arial Narrow" w:cs="Tahoma"/>
          <w:b w:val="0"/>
          <w:i w:val="0"/>
          <w:color w:val="C00000"/>
          <w:sz w:val="24"/>
        </w:rPr>
      </w:pPr>
    </w:p>
    <w:p w:rsidR="009435ED" w:rsidRPr="005B7267" w:rsidRDefault="009435ED" w:rsidP="00525BE3">
      <w:pPr>
        <w:pStyle w:val="Corpsdetexte3"/>
        <w:spacing w:before="120" w:after="120"/>
        <w:jc w:val="both"/>
        <w:rPr>
          <w:rFonts w:ascii="Arial Narrow" w:hAnsi="Arial Narrow" w:cs="Tahoma"/>
          <w:b w:val="0"/>
          <w:i w:val="0"/>
          <w:color w:val="C00000"/>
          <w:sz w:val="24"/>
        </w:rPr>
      </w:pPr>
    </w:p>
    <w:p w:rsidR="000649CF" w:rsidRPr="005B7267" w:rsidRDefault="000649CF" w:rsidP="00525BE3">
      <w:pPr>
        <w:pStyle w:val="Corpsdetexte3"/>
        <w:spacing w:before="120" w:after="120"/>
        <w:jc w:val="both"/>
        <w:rPr>
          <w:rFonts w:ascii="Arial Narrow" w:hAnsi="Arial Narrow" w:cs="Tahoma"/>
          <w:b w:val="0"/>
          <w:i w:val="0"/>
          <w:color w:val="C00000"/>
          <w:sz w:val="24"/>
        </w:rPr>
      </w:pPr>
    </w:p>
    <w:p w:rsidR="000649CF" w:rsidRPr="005B7267" w:rsidRDefault="000649CF" w:rsidP="00525BE3">
      <w:pPr>
        <w:pStyle w:val="Corpsdetexte3"/>
        <w:spacing w:before="120" w:after="120"/>
        <w:jc w:val="both"/>
        <w:rPr>
          <w:rFonts w:ascii="Arial Narrow" w:hAnsi="Arial Narrow" w:cs="Tahoma"/>
          <w:b w:val="0"/>
          <w:i w:val="0"/>
          <w:color w:val="C00000"/>
          <w:sz w:val="24"/>
        </w:rPr>
      </w:pPr>
    </w:p>
    <w:p w:rsidR="000649CF" w:rsidRPr="005B7267" w:rsidRDefault="000649CF" w:rsidP="00525BE3">
      <w:pPr>
        <w:pStyle w:val="Corpsdetexte3"/>
        <w:spacing w:before="120" w:after="120"/>
        <w:jc w:val="both"/>
        <w:rPr>
          <w:rFonts w:ascii="Arial Narrow" w:hAnsi="Arial Narrow" w:cs="Tahoma"/>
          <w:b w:val="0"/>
          <w:i w:val="0"/>
          <w:color w:val="C00000"/>
          <w:sz w:val="24"/>
        </w:rPr>
      </w:pPr>
    </w:p>
    <w:p w:rsidR="00525BE3" w:rsidRDefault="00525BE3" w:rsidP="00B9317A">
      <w:pPr>
        <w:rPr>
          <w:rFonts w:ascii="Arial Narrow" w:hAnsi="Arial Narrow" w:cs="Tahoma"/>
          <w:color w:val="C00000"/>
        </w:rPr>
      </w:pPr>
    </w:p>
    <w:tbl>
      <w:tblPr>
        <w:tblW w:w="7330" w:type="dxa"/>
        <w:tblInd w:w="75" w:type="dxa"/>
        <w:tblCellMar>
          <w:left w:w="70" w:type="dxa"/>
          <w:right w:w="70" w:type="dxa"/>
        </w:tblCellMar>
        <w:tblLook w:val="04A0"/>
      </w:tblPr>
      <w:tblGrid>
        <w:gridCol w:w="699"/>
        <w:gridCol w:w="5857"/>
        <w:gridCol w:w="774"/>
      </w:tblGrid>
      <w:tr w:rsidR="00CE7B95" w:rsidRPr="00B9317A" w:rsidTr="00CE7B95">
        <w:trPr>
          <w:trHeight w:val="81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b/>
                <w:bCs/>
                <w:color w:val="000000"/>
                <w:sz w:val="20"/>
                <w:szCs w:val="20"/>
              </w:rPr>
            </w:pPr>
            <w:r w:rsidRPr="00B9317A">
              <w:rPr>
                <w:b/>
                <w:bCs/>
                <w:color w:val="000000"/>
                <w:sz w:val="20"/>
                <w:szCs w:val="20"/>
              </w:rPr>
              <w:lastRenderedPageBreak/>
              <w:t>No. DES</w:t>
            </w:r>
          </w:p>
        </w:tc>
        <w:tc>
          <w:tcPr>
            <w:tcW w:w="58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7B95" w:rsidRPr="00B9317A" w:rsidRDefault="00CE7B95" w:rsidP="00B9317A">
            <w:pPr>
              <w:jc w:val="center"/>
              <w:rPr>
                <w:b/>
                <w:bCs/>
                <w:color w:val="000000"/>
                <w:sz w:val="20"/>
                <w:szCs w:val="20"/>
              </w:rPr>
            </w:pPr>
            <w:r w:rsidRPr="00B9317A">
              <w:rPr>
                <w:b/>
                <w:bCs/>
                <w:color w:val="000000"/>
                <w:sz w:val="20"/>
                <w:szCs w:val="20"/>
              </w:rPr>
              <w:t>DESIGNATION DE LA NATURE DES TRAVAUXET PRIX UNITAIRES EN TOUTES LETTRES</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b/>
                <w:bCs/>
                <w:color w:val="000000"/>
                <w:sz w:val="20"/>
                <w:szCs w:val="20"/>
              </w:rPr>
            </w:pPr>
            <w:r w:rsidRPr="00B9317A">
              <w:rPr>
                <w:b/>
                <w:bCs/>
                <w:color w:val="000000"/>
                <w:sz w:val="20"/>
                <w:szCs w:val="20"/>
              </w:rPr>
              <w:t>UNITE</w:t>
            </w:r>
          </w:p>
        </w:tc>
      </w:tr>
      <w:tr w:rsidR="00CE7B95" w:rsidRPr="00B9317A" w:rsidTr="00CE7B95">
        <w:trPr>
          <w:trHeight w:val="87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b/>
                <w:bCs/>
                <w:color w:val="000000"/>
                <w:sz w:val="20"/>
                <w:szCs w:val="20"/>
              </w:rPr>
            </w:pPr>
            <w:r w:rsidRPr="00B9317A">
              <w:rPr>
                <w:b/>
                <w:bCs/>
                <w:color w:val="000000"/>
                <w:sz w:val="20"/>
                <w:szCs w:val="20"/>
              </w:rPr>
              <w:t>PRIX</w:t>
            </w:r>
          </w:p>
        </w:tc>
        <w:tc>
          <w:tcPr>
            <w:tcW w:w="5857" w:type="dxa"/>
            <w:vMerge/>
            <w:tcBorders>
              <w:top w:val="single" w:sz="4" w:space="0" w:color="auto"/>
              <w:left w:val="single" w:sz="4" w:space="0" w:color="auto"/>
              <w:bottom w:val="single" w:sz="4" w:space="0" w:color="000000"/>
              <w:right w:val="single" w:sz="4" w:space="0" w:color="auto"/>
            </w:tcBorders>
            <w:vAlign w:val="center"/>
            <w:hideMark/>
          </w:tcPr>
          <w:p w:rsidR="00CE7B95" w:rsidRPr="00B9317A" w:rsidRDefault="00CE7B95" w:rsidP="00B9317A">
            <w:pPr>
              <w:rPr>
                <w:b/>
                <w:bCs/>
                <w:color w:val="000000"/>
                <w:sz w:val="20"/>
                <w:szCs w:val="20"/>
              </w:rPr>
            </w:pPr>
          </w:p>
        </w:tc>
        <w:tc>
          <w:tcPr>
            <w:tcW w:w="774" w:type="dxa"/>
            <w:tcBorders>
              <w:top w:val="nil"/>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b/>
                <w:bCs/>
                <w:color w:val="000000"/>
                <w:sz w:val="20"/>
                <w:szCs w:val="20"/>
              </w:rPr>
            </w:pPr>
            <w:r w:rsidRPr="00B9317A">
              <w:rPr>
                <w:b/>
                <w:bCs/>
                <w:color w:val="000000"/>
                <w:sz w:val="20"/>
                <w:szCs w:val="20"/>
              </w:rPr>
              <w:t> </w:t>
            </w:r>
          </w:p>
        </w:tc>
      </w:tr>
      <w:tr w:rsidR="00CE7B95" w:rsidRPr="00B9317A" w:rsidTr="00CE7B95">
        <w:trPr>
          <w:trHeight w:val="330"/>
        </w:trPr>
        <w:tc>
          <w:tcPr>
            <w:tcW w:w="699" w:type="dxa"/>
            <w:vMerge w:val="restart"/>
            <w:tcBorders>
              <w:top w:val="nil"/>
              <w:left w:val="single" w:sz="4" w:space="0" w:color="auto"/>
              <w:bottom w:val="single" w:sz="4" w:space="0" w:color="auto"/>
              <w:right w:val="single" w:sz="4" w:space="0" w:color="auto"/>
            </w:tcBorders>
            <w:shd w:val="clear" w:color="000000" w:fill="FFFFFF"/>
            <w:vAlign w:val="center"/>
            <w:hideMark/>
          </w:tcPr>
          <w:p w:rsidR="00CE7B95" w:rsidRPr="00B9317A" w:rsidRDefault="00CE7B95" w:rsidP="00B9317A">
            <w:pPr>
              <w:jc w:val="center"/>
              <w:rPr>
                <w:b/>
                <w:bCs/>
                <w:color w:val="000000"/>
                <w:sz w:val="20"/>
                <w:szCs w:val="20"/>
              </w:rPr>
            </w:pPr>
            <w:r w:rsidRPr="00B9317A">
              <w:rPr>
                <w:b/>
                <w:bCs/>
                <w:color w:val="000000"/>
                <w:sz w:val="20"/>
                <w:szCs w:val="20"/>
              </w:rPr>
              <w:t>DA-001</w:t>
            </w:r>
          </w:p>
        </w:tc>
        <w:tc>
          <w:tcPr>
            <w:tcW w:w="5857" w:type="dxa"/>
            <w:tcBorders>
              <w:top w:val="nil"/>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b/>
                <w:bCs/>
                <w:color w:val="000000"/>
                <w:sz w:val="20"/>
                <w:szCs w:val="20"/>
                <w:u w:val="single"/>
              </w:rPr>
            </w:pPr>
            <w:r w:rsidRPr="00B9317A">
              <w:rPr>
                <w:b/>
                <w:bCs/>
                <w:color w:val="000000"/>
                <w:sz w:val="20"/>
                <w:szCs w:val="20"/>
                <w:u w:val="single"/>
              </w:rPr>
              <w:t>DA-000INSTALLATION  DE CHANTIER</w:t>
            </w: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FF</w:t>
            </w: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 </w:t>
            </w: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single" w:sz="4" w:space="0" w:color="auto"/>
              <w:right w:val="single" w:sz="4" w:space="0" w:color="auto"/>
            </w:tcBorders>
            <w:shd w:val="clear" w:color="000000" w:fill="FFFFFF"/>
            <w:vAlign w:val="center"/>
            <w:hideMark/>
          </w:tcPr>
          <w:p w:rsidR="00CE7B95" w:rsidRPr="00B9317A" w:rsidRDefault="00CE7B95" w:rsidP="00B9317A">
            <w:pPr>
              <w:jc w:val="center"/>
              <w:rPr>
                <w:b/>
                <w:bCs/>
                <w:color w:val="000000"/>
                <w:sz w:val="20"/>
                <w:szCs w:val="20"/>
              </w:rPr>
            </w:pPr>
            <w:r w:rsidRPr="00B9317A">
              <w:rPr>
                <w:b/>
                <w:bCs/>
                <w:color w:val="000000"/>
                <w:sz w:val="20"/>
                <w:szCs w:val="20"/>
              </w:rPr>
              <w:t>ETUDE TOPOGRAPHIQUE ET GEOTECHNIQUE</w:t>
            </w: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color w:val="000000"/>
                <w:sz w:val="20"/>
                <w:szCs w:val="20"/>
              </w:rPr>
            </w:pPr>
          </w:p>
        </w:tc>
        <w:tc>
          <w:tcPr>
            <w:tcW w:w="58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E7B95" w:rsidRPr="00B9317A" w:rsidRDefault="00CE7B95" w:rsidP="00B9317A">
            <w:pPr>
              <w:jc w:val="center"/>
              <w:rPr>
                <w:color w:val="000000"/>
                <w:sz w:val="20"/>
                <w:szCs w:val="20"/>
              </w:rPr>
            </w:pPr>
            <w:r w:rsidRPr="00B9317A">
              <w:rPr>
                <w:color w:val="000000"/>
                <w:sz w:val="20"/>
                <w:szCs w:val="20"/>
              </w:rPr>
              <w:t>Ce prix rémunère, forfaitairement, l'ensemble des travaux de suivi (nivellement, topographie) prescrits par le CCTP.                                                                                                            Il comprend notamment:  la fourniture et la mise en œuvre des bornes de la polygonale locale de précision, l'entretien de l'ensemble des bornes topographique, Les opérations de nivellement et de topographie correspondant à chaque phase de chantier, c'est-à-dire notamment :-          avant et après chaque opération de bétonnage ou de pose,-          les opérations de nivellement et de topographie concernant aussi bien les ouvrages provisoires (bornes, équipages mobiles, cintres,...) que les ouvrages définitifs pendant toutes les phases des travaux,-          l'exécution et la fourniture après chaque levé d'un procès-verbal et son interprétation écrite,-          la rédaction de la note récapitulative des résultats de chaque campagne avec comparaison aux résultats théoriques attendus, les sujétions pour intervention de l'équipe topographique dans les vingt-quatre heures-          les sujétions pour intervention de l'équipe topographique dans les vingt-quatre heures après demande du Maître d'Œuvre.                                                                                                                        Forfait:</w:t>
            </w:r>
            <w:r w:rsidRPr="00B9317A">
              <w:rPr>
                <w:b/>
                <w:bCs/>
                <w:color w:val="000000"/>
                <w:sz w:val="20"/>
                <w:szCs w:val="20"/>
              </w:rPr>
              <w:t xml:space="preserve"> un million cinq-cents mille Fcfa</w:t>
            </w: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color w:val="000000"/>
                <w:sz w:val="20"/>
                <w:szCs w:val="20"/>
              </w:rPr>
            </w:pPr>
          </w:p>
        </w:tc>
        <w:tc>
          <w:tcPr>
            <w:tcW w:w="5857"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color w:val="000000"/>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color w:val="000000"/>
                <w:sz w:val="20"/>
                <w:szCs w:val="20"/>
              </w:rPr>
            </w:pPr>
          </w:p>
        </w:tc>
        <w:tc>
          <w:tcPr>
            <w:tcW w:w="5857"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color w:val="000000"/>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color w:val="000000"/>
                <w:sz w:val="20"/>
                <w:szCs w:val="20"/>
              </w:rPr>
            </w:pPr>
          </w:p>
        </w:tc>
        <w:tc>
          <w:tcPr>
            <w:tcW w:w="5857"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color w:val="000000"/>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color w:val="000000"/>
                <w:sz w:val="20"/>
                <w:szCs w:val="20"/>
              </w:rPr>
            </w:pPr>
          </w:p>
        </w:tc>
        <w:tc>
          <w:tcPr>
            <w:tcW w:w="5857"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color w:val="000000"/>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color w:val="000000"/>
                <w:sz w:val="20"/>
                <w:szCs w:val="20"/>
              </w:rPr>
            </w:pPr>
          </w:p>
        </w:tc>
        <w:tc>
          <w:tcPr>
            <w:tcW w:w="5857"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color w:val="000000"/>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color w:val="000000"/>
                <w:sz w:val="20"/>
                <w:szCs w:val="20"/>
              </w:rPr>
            </w:pPr>
          </w:p>
        </w:tc>
        <w:tc>
          <w:tcPr>
            <w:tcW w:w="5857"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color w:val="000000"/>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color w:val="000000"/>
                <w:sz w:val="20"/>
                <w:szCs w:val="20"/>
              </w:rPr>
            </w:pPr>
          </w:p>
        </w:tc>
        <w:tc>
          <w:tcPr>
            <w:tcW w:w="5857"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color w:val="000000"/>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color w:val="000000"/>
                <w:sz w:val="20"/>
                <w:szCs w:val="20"/>
              </w:rPr>
            </w:pPr>
          </w:p>
        </w:tc>
        <w:tc>
          <w:tcPr>
            <w:tcW w:w="5857"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color w:val="000000"/>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color w:val="000000"/>
                <w:sz w:val="20"/>
                <w:szCs w:val="20"/>
              </w:rPr>
            </w:pPr>
          </w:p>
        </w:tc>
        <w:tc>
          <w:tcPr>
            <w:tcW w:w="5857"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color w:val="000000"/>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color w:val="000000"/>
                <w:sz w:val="20"/>
                <w:szCs w:val="20"/>
              </w:rPr>
            </w:pPr>
          </w:p>
        </w:tc>
        <w:tc>
          <w:tcPr>
            <w:tcW w:w="5857"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color w:val="000000"/>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color w:val="000000"/>
                <w:sz w:val="20"/>
                <w:szCs w:val="20"/>
              </w:rPr>
            </w:pPr>
          </w:p>
        </w:tc>
        <w:tc>
          <w:tcPr>
            <w:tcW w:w="5857"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color w:val="000000"/>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1125"/>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color w:val="000000"/>
                <w:sz w:val="20"/>
                <w:szCs w:val="20"/>
              </w:rPr>
            </w:pPr>
          </w:p>
        </w:tc>
        <w:tc>
          <w:tcPr>
            <w:tcW w:w="5857"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color w:val="000000"/>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435"/>
        </w:trPr>
        <w:tc>
          <w:tcPr>
            <w:tcW w:w="6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E7B95" w:rsidRPr="00B9317A" w:rsidRDefault="00CE7B95" w:rsidP="00B9317A">
            <w:pPr>
              <w:jc w:val="center"/>
              <w:rPr>
                <w:b/>
                <w:bCs/>
                <w:color w:val="000000"/>
                <w:sz w:val="20"/>
                <w:szCs w:val="20"/>
              </w:rPr>
            </w:pPr>
            <w:r w:rsidRPr="00B9317A">
              <w:rPr>
                <w:b/>
                <w:bCs/>
                <w:color w:val="000000"/>
                <w:sz w:val="20"/>
                <w:szCs w:val="20"/>
              </w:rPr>
              <w:t>DA-003</w:t>
            </w:r>
          </w:p>
        </w:tc>
        <w:tc>
          <w:tcPr>
            <w:tcW w:w="5857" w:type="dxa"/>
            <w:tcBorders>
              <w:top w:val="nil"/>
              <w:left w:val="nil"/>
              <w:bottom w:val="nil"/>
              <w:right w:val="nil"/>
            </w:tcBorders>
            <w:shd w:val="clear" w:color="000000" w:fill="FFFFFF"/>
            <w:vAlign w:val="center"/>
            <w:hideMark/>
          </w:tcPr>
          <w:p w:rsidR="00CE7B95" w:rsidRPr="00B9317A" w:rsidRDefault="00CE7B95" w:rsidP="00B9317A">
            <w:pPr>
              <w:jc w:val="center"/>
              <w:rPr>
                <w:b/>
                <w:bCs/>
                <w:color w:val="000000"/>
                <w:sz w:val="20"/>
                <w:szCs w:val="20"/>
              </w:rPr>
            </w:pPr>
            <w:r w:rsidRPr="00B9317A">
              <w:rPr>
                <w:b/>
                <w:bCs/>
                <w:color w:val="000000"/>
                <w:sz w:val="20"/>
                <w:szCs w:val="20"/>
              </w:rPr>
              <w:t>Implantation de l'ouvrage</w:t>
            </w:r>
          </w:p>
        </w:tc>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FF</w:t>
            </w:r>
          </w:p>
        </w:tc>
      </w:tr>
      <w:tr w:rsidR="00CE7B95" w:rsidRPr="00B9317A" w:rsidTr="00CE7B95">
        <w:trPr>
          <w:trHeight w:val="1125"/>
        </w:trPr>
        <w:tc>
          <w:tcPr>
            <w:tcW w:w="699"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nil"/>
              <w:right w:val="nil"/>
            </w:tcBorders>
            <w:shd w:val="clear" w:color="000000" w:fill="FFFFFF"/>
            <w:vAlign w:val="center"/>
            <w:hideMark/>
          </w:tcPr>
          <w:p w:rsidR="00CE7B95" w:rsidRPr="00B9317A" w:rsidRDefault="00CE7B95" w:rsidP="00471508">
            <w:pPr>
              <w:jc w:val="center"/>
              <w:rPr>
                <w:color w:val="000000"/>
                <w:sz w:val="20"/>
                <w:szCs w:val="20"/>
              </w:rPr>
            </w:pPr>
            <w:r w:rsidRPr="00B9317A">
              <w:rPr>
                <w:color w:val="000000"/>
                <w:sz w:val="20"/>
                <w:szCs w:val="20"/>
              </w:rPr>
              <w:t xml:space="preserve">Ce prix rémunère, forfaitairement, l'ensemble des travaux de suivi (implantation ouvrage) prescrits par le CCTP. </w:t>
            </w:r>
            <w:r w:rsidRPr="00B9317A">
              <w:rPr>
                <w:b/>
                <w:bCs/>
                <w:sz w:val="20"/>
                <w:szCs w:val="20"/>
              </w:rPr>
              <w:t xml:space="preserve">Forfait: </w:t>
            </w:r>
            <w:r>
              <w:rPr>
                <w:b/>
                <w:bCs/>
                <w:color w:val="000000"/>
                <w:sz w:val="20"/>
                <w:szCs w:val="20"/>
              </w:rPr>
              <w:t>deux</w:t>
            </w:r>
            <w:r w:rsidRPr="00B9317A">
              <w:rPr>
                <w:b/>
                <w:bCs/>
                <w:color w:val="000000"/>
                <w:sz w:val="20"/>
                <w:szCs w:val="20"/>
              </w:rPr>
              <w:t xml:space="preserve"> cent</w:t>
            </w:r>
            <w:r>
              <w:rPr>
                <w:b/>
                <w:bCs/>
                <w:color w:val="000000"/>
                <w:sz w:val="20"/>
                <w:szCs w:val="20"/>
              </w:rPr>
              <w:t xml:space="preserve"> mille</w:t>
            </w:r>
            <w:r w:rsidRPr="00B9317A">
              <w:rPr>
                <w:color w:val="000000"/>
                <w:sz w:val="20"/>
                <w:szCs w:val="20"/>
              </w:rPr>
              <w:t xml:space="preserve"> francs CFA</w:t>
            </w:r>
          </w:p>
        </w:tc>
        <w:tc>
          <w:tcPr>
            <w:tcW w:w="774"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435"/>
        </w:trPr>
        <w:tc>
          <w:tcPr>
            <w:tcW w:w="6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E7B95" w:rsidRPr="00B9317A" w:rsidRDefault="00CE7B95" w:rsidP="00B9317A">
            <w:pPr>
              <w:jc w:val="center"/>
              <w:rPr>
                <w:b/>
                <w:bCs/>
                <w:color w:val="000000"/>
                <w:sz w:val="20"/>
                <w:szCs w:val="20"/>
              </w:rPr>
            </w:pPr>
            <w:r w:rsidRPr="00B9317A">
              <w:rPr>
                <w:b/>
                <w:bCs/>
                <w:color w:val="000000"/>
                <w:sz w:val="20"/>
                <w:szCs w:val="20"/>
              </w:rPr>
              <w:t>DA-005</w:t>
            </w:r>
          </w:p>
        </w:tc>
        <w:tc>
          <w:tcPr>
            <w:tcW w:w="5857" w:type="dxa"/>
            <w:tcBorders>
              <w:top w:val="single" w:sz="4" w:space="0" w:color="auto"/>
              <w:left w:val="nil"/>
              <w:bottom w:val="nil"/>
              <w:right w:val="nil"/>
            </w:tcBorders>
            <w:shd w:val="clear" w:color="000000" w:fill="FFFFFF"/>
            <w:vAlign w:val="center"/>
            <w:hideMark/>
          </w:tcPr>
          <w:p w:rsidR="00CE7B95" w:rsidRPr="00B9317A" w:rsidRDefault="00CE7B95" w:rsidP="00B9317A">
            <w:pPr>
              <w:jc w:val="center"/>
              <w:rPr>
                <w:b/>
                <w:bCs/>
                <w:color w:val="000000"/>
                <w:sz w:val="20"/>
                <w:szCs w:val="20"/>
              </w:rPr>
            </w:pPr>
            <w:r w:rsidRPr="00B9317A">
              <w:rPr>
                <w:b/>
                <w:bCs/>
                <w:color w:val="000000"/>
                <w:sz w:val="20"/>
                <w:szCs w:val="20"/>
              </w:rPr>
              <w:t>Amené et repli de matériel et du personnel</w:t>
            </w:r>
          </w:p>
        </w:tc>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U</w:t>
            </w:r>
          </w:p>
        </w:tc>
      </w:tr>
      <w:tr w:rsidR="00CE7B95" w:rsidRPr="00B9317A" w:rsidTr="00CE7B95">
        <w:trPr>
          <w:trHeight w:val="1125"/>
        </w:trPr>
        <w:tc>
          <w:tcPr>
            <w:tcW w:w="699"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nil"/>
              <w:right w:val="nil"/>
            </w:tcBorders>
            <w:shd w:val="clear" w:color="000000" w:fill="FFFFFF"/>
            <w:vAlign w:val="center"/>
            <w:hideMark/>
          </w:tcPr>
          <w:p w:rsidR="00CE7B95" w:rsidRPr="00B9317A" w:rsidRDefault="00CE7B95" w:rsidP="00B9317A">
            <w:pPr>
              <w:jc w:val="center"/>
              <w:rPr>
                <w:color w:val="000000"/>
                <w:sz w:val="20"/>
                <w:szCs w:val="20"/>
              </w:rPr>
            </w:pPr>
            <w:r w:rsidRPr="00B9317A">
              <w:rPr>
                <w:color w:val="000000"/>
                <w:sz w:val="20"/>
                <w:szCs w:val="20"/>
              </w:rPr>
              <w:t xml:space="preserve">Ce prix rémunère, forfaitairement, l'ensemble des travaux de transport de matériel (engin de chantier et autre) prescrits par le CCTP. </w:t>
            </w:r>
            <w:r w:rsidRPr="00B9317A">
              <w:rPr>
                <w:b/>
                <w:bCs/>
                <w:sz w:val="20"/>
                <w:szCs w:val="20"/>
              </w:rPr>
              <w:t xml:space="preserve">Forfait: </w:t>
            </w:r>
            <w:r w:rsidRPr="00B9317A">
              <w:rPr>
                <w:b/>
                <w:bCs/>
                <w:color w:val="000000"/>
                <w:sz w:val="20"/>
                <w:szCs w:val="20"/>
              </w:rPr>
              <w:t>un million de</w:t>
            </w:r>
            <w:r w:rsidRPr="00B9317A">
              <w:rPr>
                <w:color w:val="000000"/>
                <w:sz w:val="20"/>
                <w:szCs w:val="20"/>
              </w:rPr>
              <w:t xml:space="preserve"> francs CFA</w:t>
            </w:r>
          </w:p>
        </w:tc>
        <w:tc>
          <w:tcPr>
            <w:tcW w:w="774"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DA-007</w:t>
            </w:r>
          </w:p>
        </w:tc>
        <w:tc>
          <w:tcPr>
            <w:tcW w:w="58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7B95" w:rsidRPr="00B9317A" w:rsidRDefault="00CE7B95" w:rsidP="00471508">
            <w:pPr>
              <w:jc w:val="center"/>
              <w:rPr>
                <w:sz w:val="20"/>
                <w:szCs w:val="20"/>
              </w:rPr>
            </w:pPr>
            <w:r w:rsidRPr="00B9317A">
              <w:rPr>
                <w:b/>
                <w:bCs/>
                <w:sz w:val="20"/>
                <w:szCs w:val="20"/>
              </w:rPr>
              <w:t xml:space="preserve">Etudes (projet) d'exécution et plan (dossier) de recollement        </w:t>
            </w:r>
            <w:r w:rsidRPr="00B9317A">
              <w:rPr>
                <w:sz w:val="20"/>
                <w:szCs w:val="20"/>
              </w:rPr>
              <w:t xml:space="preserve"> - </w:t>
            </w:r>
            <w:r w:rsidRPr="00B9317A">
              <w:rPr>
                <w:b/>
                <w:bCs/>
                <w:sz w:val="20"/>
                <w:szCs w:val="20"/>
              </w:rPr>
              <w:t>ETUDES D'EXECUTION</w:t>
            </w:r>
            <w:r w:rsidRPr="00B9317A">
              <w:rPr>
                <w:sz w:val="20"/>
                <w:szCs w:val="20"/>
              </w:rPr>
              <w:br/>
              <w:t>Ce prix rémunère, forfaitairement, les études d'exécution de l'ouvrage d'art principal définitif et le dossier des épreuves.</w:t>
            </w:r>
            <w:r w:rsidRPr="00B9317A">
              <w:rPr>
                <w:sz w:val="20"/>
                <w:szCs w:val="20"/>
              </w:rPr>
              <w:br/>
              <w:t xml:space="preserve">Il comprend notamment l'établissement, les modifications éventuelles, les frais de tirage et de transmission et la remise au Maître d'Œuvre : </w:t>
            </w:r>
            <w:r w:rsidRPr="00B9317A">
              <w:rPr>
                <w:sz w:val="20"/>
                <w:szCs w:val="20"/>
              </w:rPr>
              <w:br/>
              <w:t>• du programme des études d’exécution,</w:t>
            </w:r>
            <w:r w:rsidRPr="00B9317A">
              <w:rPr>
                <w:sz w:val="20"/>
                <w:szCs w:val="20"/>
              </w:rPr>
              <w:br/>
              <w:t>• des plans d'exécution,</w:t>
            </w:r>
            <w:r w:rsidRPr="00B9317A">
              <w:rPr>
                <w:sz w:val="20"/>
                <w:szCs w:val="20"/>
              </w:rPr>
              <w:br/>
              <w:t>• des notes de calcul automatiques ou manuelles,</w:t>
            </w:r>
            <w:r w:rsidRPr="00B9317A">
              <w:rPr>
                <w:sz w:val="20"/>
                <w:szCs w:val="20"/>
              </w:rPr>
              <w:br/>
              <w:t>• des notices explicatives des programmes automatiques utilisés,</w:t>
            </w:r>
            <w:r w:rsidRPr="00B9317A">
              <w:rPr>
                <w:sz w:val="20"/>
                <w:szCs w:val="20"/>
              </w:rPr>
              <w:br/>
              <w:t>• des métrés conformes aux plans visés,</w:t>
            </w:r>
            <w:r w:rsidRPr="00B9317A">
              <w:rPr>
                <w:sz w:val="20"/>
                <w:szCs w:val="20"/>
              </w:rPr>
              <w:br/>
            </w:r>
            <w:r w:rsidRPr="00B9317A">
              <w:rPr>
                <w:sz w:val="20"/>
                <w:szCs w:val="20"/>
              </w:rPr>
              <w:lastRenderedPageBreak/>
              <w:t>• de toutes notes techniques nécessaires à l'exécution,</w:t>
            </w:r>
            <w:r w:rsidRPr="00B9317A">
              <w:rPr>
                <w:sz w:val="20"/>
                <w:szCs w:val="20"/>
              </w:rPr>
              <w:br/>
              <w:t xml:space="preserve">Il tient compte également des frais liés aux tirages, à l'édition (y compris photo réduction des plans au format A3). </w:t>
            </w:r>
            <w:r w:rsidRPr="00B9317A">
              <w:rPr>
                <w:sz w:val="20"/>
                <w:szCs w:val="20"/>
              </w:rPr>
              <w:br/>
              <w:t xml:space="preserve">• Il sera rémunère à 100% après remise et acceptation par le Maître d'œuvre du dossier fourni en cinq (5) exemplaires. </w:t>
            </w:r>
            <w:r w:rsidRPr="00B9317A">
              <w:rPr>
                <w:sz w:val="20"/>
                <w:szCs w:val="20"/>
              </w:rPr>
              <w:br/>
              <w:t xml:space="preserve">- </w:t>
            </w:r>
            <w:r w:rsidRPr="00B9317A">
              <w:rPr>
                <w:b/>
                <w:bCs/>
                <w:sz w:val="20"/>
                <w:szCs w:val="20"/>
              </w:rPr>
              <w:t xml:space="preserve">DOSSIER DE RECOLEMENT </w:t>
            </w:r>
            <w:r w:rsidRPr="00B9317A">
              <w:rPr>
                <w:sz w:val="20"/>
                <w:szCs w:val="20"/>
              </w:rPr>
              <w:br/>
              <w:t>Ce prix rémunère, forfaitairement, en cinq (05) exemplaires le plan de récolement des travaux suivant le modèle fourni par le PNDP.</w:t>
            </w:r>
            <w:r w:rsidRPr="00B9317A">
              <w:rPr>
                <w:sz w:val="20"/>
                <w:szCs w:val="20"/>
              </w:rPr>
              <w:br/>
              <w:t>Il rémunère à 100% après validation du document par l’Ingénieur.</w:t>
            </w:r>
            <w:r w:rsidRPr="00B9317A">
              <w:rPr>
                <w:sz w:val="20"/>
                <w:szCs w:val="20"/>
              </w:rPr>
              <w:br/>
            </w:r>
            <w:r w:rsidRPr="00B9317A">
              <w:rPr>
                <w:b/>
                <w:bCs/>
                <w:sz w:val="20"/>
                <w:szCs w:val="20"/>
              </w:rPr>
              <w:t xml:space="preserve">RAPPORT GEOTECHNIQUE </w:t>
            </w:r>
            <w:r w:rsidRPr="00B9317A">
              <w:rPr>
                <w:sz w:val="20"/>
                <w:szCs w:val="20"/>
              </w:rPr>
              <w:br/>
              <w:t>Ce prix rémunère, forfaitairement, l'établissement du rapport géotechnique permettant :</w:t>
            </w:r>
            <w:r w:rsidRPr="00B9317A">
              <w:rPr>
                <w:sz w:val="20"/>
                <w:szCs w:val="20"/>
              </w:rPr>
              <w:br/>
              <w:t>• de présenter et d'interpréter toutes les données fournies par les sondages pressiométriques et carottés ainsi que les résultats des différentes investigations géotechniques,</w:t>
            </w:r>
            <w:r w:rsidRPr="00B9317A">
              <w:rPr>
                <w:sz w:val="20"/>
                <w:szCs w:val="20"/>
              </w:rPr>
              <w:br/>
              <w:t>• la réalisation au droit de chaque culée une étude en plusieurs points permettant de déterminer la profondeur de l’affouillement et notamment les reconnaissances suivantes : sondage pressiométriques ou au pénétromètre dynamique, formulation du béton, analyses granulométriques, identification des sols de remblais, etc.</w:t>
            </w:r>
            <w:r w:rsidRPr="00B9317A">
              <w:rPr>
                <w:sz w:val="20"/>
                <w:szCs w:val="20"/>
              </w:rPr>
              <w:br/>
              <w:t>• toutes sujétions.</w:t>
            </w:r>
            <w:r w:rsidRPr="00B9317A">
              <w:rPr>
                <w:sz w:val="20"/>
                <w:szCs w:val="20"/>
              </w:rPr>
              <w:br/>
              <w:t>Il est rémunéré après validation du rapport par l’ingénieur.</w:t>
            </w:r>
            <w:r w:rsidRPr="00B9317A">
              <w:rPr>
                <w:sz w:val="20"/>
                <w:szCs w:val="20"/>
              </w:rPr>
              <w:br/>
              <w:t xml:space="preserve">le forfait est: </w:t>
            </w:r>
            <w:r>
              <w:rPr>
                <w:b/>
                <w:bCs/>
                <w:sz w:val="20"/>
                <w:szCs w:val="20"/>
              </w:rPr>
              <w:t>cinq cent mille</w:t>
            </w:r>
            <w:r w:rsidRPr="00B9317A">
              <w:rPr>
                <w:b/>
                <w:bCs/>
                <w:sz w:val="20"/>
                <w:szCs w:val="20"/>
              </w:rPr>
              <w:t xml:space="preserve"> francs CFA</w:t>
            </w: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lastRenderedPageBreak/>
              <w:t>FF</w:t>
            </w: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6345"/>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i/>
                <w:iCs/>
                <w:sz w:val="20"/>
                <w:szCs w:val="20"/>
              </w:rPr>
            </w:pPr>
            <w:r w:rsidRPr="00B9317A">
              <w:rPr>
                <w:i/>
                <w:iCs/>
                <w:sz w:val="20"/>
                <w:szCs w:val="20"/>
              </w:rPr>
              <w:t>DA-101</w:t>
            </w:r>
          </w:p>
        </w:tc>
        <w:tc>
          <w:tcPr>
            <w:tcW w:w="5857"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b/>
                <w:bCs/>
                <w:sz w:val="20"/>
                <w:szCs w:val="20"/>
                <w:u w:val="single"/>
              </w:rPr>
            </w:pPr>
            <w:r w:rsidRPr="00B9317A">
              <w:rPr>
                <w:b/>
                <w:bCs/>
                <w:sz w:val="20"/>
                <w:szCs w:val="20"/>
                <w:u w:val="single"/>
              </w:rPr>
              <w:t xml:space="preserve">DEMOLITION: </w:t>
            </w:r>
            <w:r w:rsidRPr="00B9317A">
              <w:rPr>
                <w:sz w:val="20"/>
                <w:szCs w:val="20"/>
              </w:rPr>
              <w:t>Ce prix rémunère au MÈTRE CUBE (m3) la démolition d'ouvrage ou partie d'ouvrage en maçonnerie ou en béton.</w:t>
            </w:r>
            <w:r w:rsidRPr="00B9317A">
              <w:rPr>
                <w:sz w:val="20"/>
                <w:szCs w:val="20"/>
              </w:rPr>
              <w:br/>
              <w:t>Il comprend notamment :</w:t>
            </w:r>
            <w:r w:rsidRPr="00B9317A">
              <w:rPr>
                <w:sz w:val="20"/>
                <w:szCs w:val="20"/>
              </w:rPr>
              <w:br/>
              <w:t>• les fouilles éventuelles,</w:t>
            </w:r>
            <w:r w:rsidRPr="00B9317A">
              <w:rPr>
                <w:sz w:val="20"/>
                <w:szCs w:val="20"/>
              </w:rPr>
              <w:br/>
              <w:t>• la démolition de l'ouvrage par quelque moyen que ce soit,</w:t>
            </w:r>
            <w:r w:rsidRPr="00B9317A">
              <w:rPr>
                <w:sz w:val="20"/>
                <w:szCs w:val="20"/>
              </w:rPr>
              <w:br/>
              <w:t>• l'extraction, le chargement, le transport sur toutes distances et le déchargement des gravats et des produits de démolition en des lieux de dépôts agréés par le Maître d’œuvre,</w:t>
            </w:r>
            <w:r w:rsidRPr="00B9317A">
              <w:rPr>
                <w:sz w:val="20"/>
                <w:szCs w:val="20"/>
              </w:rPr>
              <w:br/>
              <w:t>• le remblai et le compactage des fouilles nécessitées par la démolition des fondations,</w:t>
            </w:r>
            <w:r w:rsidRPr="00B9317A">
              <w:rPr>
                <w:sz w:val="20"/>
                <w:szCs w:val="20"/>
              </w:rPr>
              <w:br/>
              <w:t>• toutes sujétions liées au respect des prescriptions environnementales.</w:t>
            </w:r>
            <w:r w:rsidRPr="00B9317A">
              <w:rPr>
                <w:sz w:val="20"/>
                <w:szCs w:val="20"/>
              </w:rPr>
              <w:br/>
              <w:t xml:space="preserve">La quantité à prendre en compte est le volume, mesuré en place avant destruction contradictoirement, en mètre cube, de la maçonnerie réellement démolie. </w:t>
            </w:r>
            <w:r w:rsidRPr="00B9317A">
              <w:rPr>
                <w:b/>
                <w:bCs/>
                <w:sz w:val="20"/>
                <w:szCs w:val="20"/>
              </w:rPr>
              <w:t>Forfait: deux cent cinquante mille francs CFA</w:t>
            </w: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m3</w:t>
            </w: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i/>
                <w:iCs/>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sz w:val="20"/>
                <w:szCs w:val="20"/>
                <w:u w:val="single"/>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i/>
                <w:iCs/>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sz w:val="20"/>
                <w:szCs w:val="20"/>
                <w:u w:val="single"/>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i/>
                <w:iCs/>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sz w:val="20"/>
                <w:szCs w:val="20"/>
                <w:u w:val="single"/>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i/>
                <w:iCs/>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sz w:val="20"/>
                <w:szCs w:val="20"/>
                <w:u w:val="single"/>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261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i/>
                <w:iCs/>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sz w:val="20"/>
                <w:szCs w:val="20"/>
                <w:u w:val="single"/>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75"/>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7B95" w:rsidRPr="00B9317A" w:rsidRDefault="00CE7B95" w:rsidP="00B9317A">
            <w:pPr>
              <w:jc w:val="center"/>
              <w:rPr>
                <w:b/>
                <w:bCs/>
                <w:color w:val="000000"/>
                <w:sz w:val="20"/>
                <w:szCs w:val="20"/>
              </w:rPr>
            </w:pPr>
            <w:r w:rsidRPr="00B9317A">
              <w:rPr>
                <w:b/>
                <w:bCs/>
                <w:color w:val="000000"/>
                <w:sz w:val="20"/>
                <w:szCs w:val="20"/>
              </w:rPr>
              <w:t>DA-201</w:t>
            </w: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b/>
                <w:bCs/>
                <w:color w:val="000000"/>
                <w:sz w:val="20"/>
                <w:szCs w:val="20"/>
                <w:u w:val="single"/>
              </w:rPr>
            </w:pPr>
            <w:r w:rsidRPr="00B9317A">
              <w:rPr>
                <w:b/>
                <w:bCs/>
                <w:color w:val="000000"/>
                <w:sz w:val="20"/>
                <w:szCs w:val="20"/>
                <w:u w:val="single"/>
              </w:rPr>
              <w:t>Déblais mise en dépôt</w:t>
            </w:r>
          </w:p>
        </w:tc>
        <w:tc>
          <w:tcPr>
            <w:tcW w:w="7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m3</w:t>
            </w:r>
          </w:p>
        </w:tc>
      </w:tr>
      <w:tr w:rsidR="00CE7B95" w:rsidRPr="00B9317A" w:rsidTr="00CE7B95">
        <w:trPr>
          <w:trHeight w:val="645"/>
        </w:trPr>
        <w:tc>
          <w:tcPr>
            <w:tcW w:w="699" w:type="dxa"/>
            <w:vMerge/>
            <w:tcBorders>
              <w:top w:val="single" w:sz="8" w:space="0" w:color="auto"/>
              <w:left w:val="single" w:sz="8" w:space="0" w:color="auto"/>
              <w:bottom w:val="single" w:sz="8" w:space="0" w:color="000000"/>
              <w:right w:val="single" w:sz="8"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 xml:space="preserve">Ce prix rémunère dans les conditions générales prévues au marché, au MÈTRE CUBE (m3), le déblai ordinaire mis en dépôt. </w:t>
            </w:r>
          </w:p>
        </w:tc>
        <w:tc>
          <w:tcPr>
            <w:tcW w:w="774" w:type="dxa"/>
            <w:vMerge/>
            <w:tcBorders>
              <w:top w:val="single" w:sz="8" w:space="0" w:color="auto"/>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single" w:sz="8" w:space="0" w:color="auto"/>
              <w:left w:val="single" w:sz="8" w:space="0" w:color="auto"/>
              <w:bottom w:val="single" w:sz="8" w:space="0" w:color="000000"/>
              <w:right w:val="single" w:sz="8"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 xml:space="preserve">Ce prix comprend notamment: </w:t>
            </w:r>
          </w:p>
        </w:tc>
        <w:tc>
          <w:tcPr>
            <w:tcW w:w="774" w:type="dxa"/>
            <w:vMerge/>
            <w:tcBorders>
              <w:top w:val="single" w:sz="8" w:space="0" w:color="auto"/>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255"/>
        </w:trPr>
        <w:tc>
          <w:tcPr>
            <w:tcW w:w="699" w:type="dxa"/>
            <w:vMerge/>
            <w:tcBorders>
              <w:top w:val="single" w:sz="8" w:space="0" w:color="auto"/>
              <w:left w:val="single" w:sz="8" w:space="0" w:color="auto"/>
              <w:bottom w:val="single" w:sz="8" w:space="0" w:color="000000"/>
              <w:right w:val="single" w:sz="8"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 l'extraction des matériaux;</w:t>
            </w:r>
          </w:p>
        </w:tc>
        <w:tc>
          <w:tcPr>
            <w:tcW w:w="774" w:type="dxa"/>
            <w:vMerge/>
            <w:tcBorders>
              <w:top w:val="single" w:sz="8" w:space="0" w:color="auto"/>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570"/>
        </w:trPr>
        <w:tc>
          <w:tcPr>
            <w:tcW w:w="699" w:type="dxa"/>
            <w:vMerge/>
            <w:tcBorders>
              <w:top w:val="single" w:sz="8" w:space="0" w:color="auto"/>
              <w:left w:val="single" w:sz="8" w:space="0" w:color="auto"/>
              <w:bottom w:val="single" w:sz="8" w:space="0" w:color="000000"/>
              <w:right w:val="single" w:sz="8"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 le chargement, le transport sur une distance inférieure à 5000 mètres et le déchargement aux lieux de dépôt agréés par le Maître d’œuvre;</w:t>
            </w:r>
          </w:p>
        </w:tc>
        <w:tc>
          <w:tcPr>
            <w:tcW w:w="774" w:type="dxa"/>
            <w:vMerge/>
            <w:tcBorders>
              <w:top w:val="single" w:sz="8" w:space="0" w:color="auto"/>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435"/>
        </w:trPr>
        <w:tc>
          <w:tcPr>
            <w:tcW w:w="699" w:type="dxa"/>
            <w:vMerge/>
            <w:tcBorders>
              <w:top w:val="single" w:sz="8" w:space="0" w:color="auto"/>
              <w:left w:val="single" w:sz="8" w:space="0" w:color="auto"/>
              <w:bottom w:val="single" w:sz="8" w:space="0" w:color="000000"/>
              <w:right w:val="single" w:sz="8"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 le réglage sur le lieu de dépôt;</w:t>
            </w:r>
          </w:p>
        </w:tc>
        <w:tc>
          <w:tcPr>
            <w:tcW w:w="774" w:type="dxa"/>
            <w:vMerge/>
            <w:tcBorders>
              <w:top w:val="single" w:sz="8" w:space="0" w:color="auto"/>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525"/>
        </w:trPr>
        <w:tc>
          <w:tcPr>
            <w:tcW w:w="699" w:type="dxa"/>
            <w:vMerge/>
            <w:tcBorders>
              <w:top w:val="single" w:sz="8" w:space="0" w:color="auto"/>
              <w:left w:val="single" w:sz="8" w:space="0" w:color="auto"/>
              <w:bottom w:val="single" w:sz="8" w:space="0" w:color="000000"/>
              <w:right w:val="single" w:sz="8"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 l'indemnisation éventuelle des riverains et le respect des prescriptions environnementales;</w:t>
            </w:r>
          </w:p>
        </w:tc>
        <w:tc>
          <w:tcPr>
            <w:tcW w:w="774" w:type="dxa"/>
            <w:vMerge/>
            <w:tcBorders>
              <w:top w:val="single" w:sz="8" w:space="0" w:color="auto"/>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525"/>
        </w:trPr>
        <w:tc>
          <w:tcPr>
            <w:tcW w:w="699" w:type="dxa"/>
            <w:vMerge/>
            <w:tcBorders>
              <w:top w:val="single" w:sz="8" w:space="0" w:color="auto"/>
              <w:left w:val="single" w:sz="8" w:space="0" w:color="auto"/>
              <w:bottom w:val="single" w:sz="8" w:space="0" w:color="000000"/>
              <w:right w:val="single" w:sz="8"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 xml:space="preserve">• et toutes autres sujétions. Le mètre cube: </w:t>
            </w:r>
            <w:r w:rsidRPr="00B9317A">
              <w:rPr>
                <w:b/>
                <w:bCs/>
                <w:color w:val="000000"/>
                <w:sz w:val="20"/>
                <w:szCs w:val="20"/>
              </w:rPr>
              <w:t>vingt mille  francs CFA</w:t>
            </w:r>
          </w:p>
        </w:tc>
        <w:tc>
          <w:tcPr>
            <w:tcW w:w="774" w:type="dxa"/>
            <w:vMerge/>
            <w:tcBorders>
              <w:top w:val="single" w:sz="8" w:space="0" w:color="auto"/>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single" w:sz="8" w:space="0" w:color="auto"/>
              <w:left w:val="single" w:sz="8" w:space="0" w:color="auto"/>
              <w:bottom w:val="single" w:sz="8" w:space="0" w:color="000000"/>
              <w:right w:val="single" w:sz="8"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single" w:sz="8" w:space="0" w:color="auto"/>
              <w:right w:val="single" w:sz="8"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 </w:t>
            </w:r>
          </w:p>
        </w:tc>
        <w:tc>
          <w:tcPr>
            <w:tcW w:w="774" w:type="dxa"/>
            <w:vMerge/>
            <w:tcBorders>
              <w:top w:val="single" w:sz="8" w:space="0" w:color="auto"/>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val="restart"/>
            <w:tcBorders>
              <w:top w:val="nil"/>
              <w:left w:val="single" w:sz="8" w:space="0" w:color="auto"/>
              <w:bottom w:val="single" w:sz="8" w:space="0" w:color="000000"/>
              <w:right w:val="single" w:sz="8" w:space="0" w:color="auto"/>
            </w:tcBorders>
            <w:shd w:val="clear" w:color="auto" w:fill="auto"/>
            <w:vAlign w:val="center"/>
            <w:hideMark/>
          </w:tcPr>
          <w:p w:rsidR="00CE7B95" w:rsidRPr="00B9317A" w:rsidRDefault="00CE7B95" w:rsidP="00B9317A">
            <w:pPr>
              <w:jc w:val="center"/>
              <w:rPr>
                <w:b/>
                <w:bCs/>
                <w:color w:val="000000"/>
                <w:sz w:val="20"/>
                <w:szCs w:val="20"/>
              </w:rPr>
            </w:pPr>
            <w:r w:rsidRPr="00B9317A">
              <w:rPr>
                <w:b/>
                <w:bCs/>
                <w:color w:val="000000"/>
                <w:sz w:val="20"/>
                <w:szCs w:val="20"/>
              </w:rPr>
              <w:t>DA-202</w:t>
            </w: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b/>
                <w:bCs/>
                <w:color w:val="000000"/>
                <w:sz w:val="20"/>
                <w:szCs w:val="20"/>
                <w:u w:val="single"/>
              </w:rPr>
            </w:pPr>
            <w:r w:rsidRPr="00B9317A">
              <w:rPr>
                <w:b/>
                <w:bCs/>
                <w:color w:val="000000"/>
                <w:sz w:val="20"/>
                <w:szCs w:val="20"/>
                <w:u w:val="single"/>
              </w:rPr>
              <w:t>Déblais mise en remblais</w:t>
            </w:r>
          </w:p>
        </w:tc>
        <w:tc>
          <w:tcPr>
            <w:tcW w:w="774" w:type="dxa"/>
            <w:vMerge w:val="restart"/>
            <w:tcBorders>
              <w:top w:val="nil"/>
              <w:left w:val="single" w:sz="8" w:space="0" w:color="auto"/>
              <w:bottom w:val="single" w:sz="8" w:space="0" w:color="000000"/>
              <w:right w:val="single" w:sz="8"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m3</w:t>
            </w:r>
          </w:p>
        </w:tc>
      </w:tr>
      <w:tr w:rsidR="00CE7B95" w:rsidRPr="00B9317A" w:rsidTr="00CE7B95">
        <w:trPr>
          <w:trHeight w:val="540"/>
        </w:trPr>
        <w:tc>
          <w:tcPr>
            <w:tcW w:w="699"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 xml:space="preserve">Ce prix rémunère dans les conditions générales prévues au marché, au MÈTRE CUBE (m3), les déblais mis en remblai. </w:t>
            </w:r>
          </w:p>
        </w:tc>
        <w:tc>
          <w:tcPr>
            <w:tcW w:w="774"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 xml:space="preserve">Ce prix comprend notamment: </w:t>
            </w:r>
          </w:p>
        </w:tc>
        <w:tc>
          <w:tcPr>
            <w:tcW w:w="774"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 l'extraction des matériaux en vue de leur mise en remblai;</w:t>
            </w:r>
          </w:p>
        </w:tc>
        <w:tc>
          <w:tcPr>
            <w:tcW w:w="774"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75"/>
        </w:trPr>
        <w:tc>
          <w:tcPr>
            <w:tcW w:w="699"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 le réglage et le compactage de la plate-forme de déblai;</w:t>
            </w:r>
          </w:p>
        </w:tc>
        <w:tc>
          <w:tcPr>
            <w:tcW w:w="774"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480"/>
        </w:trPr>
        <w:tc>
          <w:tcPr>
            <w:tcW w:w="699"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 le chargement, le transport sur toutes distances, le déchargement aux lieux de mise en remblai;</w:t>
            </w:r>
          </w:p>
        </w:tc>
        <w:tc>
          <w:tcPr>
            <w:tcW w:w="774"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555"/>
        </w:trPr>
        <w:tc>
          <w:tcPr>
            <w:tcW w:w="699"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 le répandage aux lieux de réutilisation en remblai, le compactage y compris  toutes sujétions de mise en œuvre;</w:t>
            </w:r>
          </w:p>
        </w:tc>
        <w:tc>
          <w:tcPr>
            <w:tcW w:w="774"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b/>
                <w:bCs/>
                <w:color w:val="000000"/>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 toutes sujétions liées au respect des prescriptions environnementales;</w:t>
            </w:r>
          </w:p>
        </w:tc>
        <w:tc>
          <w:tcPr>
            <w:tcW w:w="774"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b/>
                <w:bCs/>
                <w:color w:val="000000"/>
                <w:sz w:val="20"/>
                <w:szCs w:val="20"/>
              </w:rPr>
            </w:pPr>
          </w:p>
        </w:tc>
        <w:tc>
          <w:tcPr>
            <w:tcW w:w="5857" w:type="dxa"/>
            <w:vMerge w:val="restart"/>
            <w:tcBorders>
              <w:top w:val="nil"/>
              <w:left w:val="single" w:sz="8" w:space="0" w:color="auto"/>
              <w:bottom w:val="single" w:sz="8" w:space="0" w:color="000000"/>
              <w:right w:val="single" w:sz="8"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 xml:space="preserve">• et toutes autres sujétions. Le mètre cube: </w:t>
            </w:r>
            <w:r>
              <w:rPr>
                <w:b/>
                <w:bCs/>
                <w:color w:val="000000"/>
                <w:sz w:val="20"/>
                <w:szCs w:val="20"/>
              </w:rPr>
              <w:t>vingt mille</w:t>
            </w:r>
            <w:r w:rsidRPr="00B9317A">
              <w:rPr>
                <w:b/>
                <w:bCs/>
                <w:color w:val="000000"/>
                <w:sz w:val="20"/>
                <w:szCs w:val="20"/>
              </w:rPr>
              <w:t xml:space="preserve"> francs CFA</w:t>
            </w:r>
          </w:p>
        </w:tc>
        <w:tc>
          <w:tcPr>
            <w:tcW w:w="774"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b/>
                <w:bCs/>
                <w:color w:val="000000"/>
                <w:sz w:val="20"/>
                <w:szCs w:val="20"/>
              </w:rPr>
            </w:pPr>
          </w:p>
        </w:tc>
        <w:tc>
          <w:tcPr>
            <w:tcW w:w="5857"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c>
          <w:tcPr>
            <w:tcW w:w="774" w:type="dxa"/>
            <w:vMerge/>
            <w:tcBorders>
              <w:top w:val="nil"/>
              <w:left w:val="single" w:sz="8" w:space="0" w:color="auto"/>
              <w:bottom w:val="single" w:sz="8" w:space="0" w:color="000000"/>
              <w:right w:val="single" w:sz="8"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DA-203</w:t>
            </w:r>
          </w:p>
        </w:tc>
        <w:tc>
          <w:tcPr>
            <w:tcW w:w="58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b/>
                <w:bCs/>
                <w:sz w:val="20"/>
                <w:szCs w:val="20"/>
              </w:rPr>
              <w:t xml:space="preserve">Fouilles en terrain naturel et en lit de rivière </w:t>
            </w:r>
            <w:r w:rsidRPr="00B9317A">
              <w:rPr>
                <w:sz w:val="20"/>
                <w:szCs w:val="20"/>
              </w:rPr>
              <w:t>Ce prix rémunère au MÈTRE CUBE (m3) la fouille d'ouvrage</w:t>
            </w:r>
            <w:r w:rsidRPr="00B9317A">
              <w:rPr>
                <w:sz w:val="20"/>
                <w:szCs w:val="20"/>
              </w:rPr>
              <w:br/>
              <w:t>Il comprend notamment :</w:t>
            </w:r>
            <w:r w:rsidRPr="00B9317A">
              <w:rPr>
                <w:sz w:val="20"/>
                <w:szCs w:val="20"/>
              </w:rPr>
              <w:br/>
              <w:t>• les fouilles éventuelles</w:t>
            </w:r>
            <w:r w:rsidRPr="00B9317A">
              <w:rPr>
                <w:sz w:val="20"/>
                <w:szCs w:val="20"/>
              </w:rPr>
              <w:br/>
              <w:t>• l'extraction, le chargement, le transport sur toutes distances et le déchargement des terres  en des lieux de dépôts agréés par le Maître d’œuvre,</w:t>
            </w:r>
            <w:r w:rsidRPr="00B9317A">
              <w:rPr>
                <w:sz w:val="20"/>
                <w:szCs w:val="20"/>
              </w:rPr>
              <w:br/>
              <w:t>• le réglage de fond et le compactage des fouilles,</w:t>
            </w:r>
            <w:r w:rsidRPr="00B9317A">
              <w:rPr>
                <w:sz w:val="20"/>
                <w:szCs w:val="20"/>
              </w:rPr>
              <w:br/>
              <w:t>• toutes sujétions liées au respect des prescriptions environnementales.</w:t>
            </w:r>
            <w:r w:rsidRPr="00B9317A">
              <w:rPr>
                <w:sz w:val="20"/>
                <w:szCs w:val="20"/>
              </w:rPr>
              <w:br/>
              <w:t xml:space="preserve">La quantité à prendre en compte est le volume de la fouille       Le m3: </w:t>
            </w:r>
            <w:r>
              <w:rPr>
                <w:b/>
                <w:bCs/>
                <w:sz w:val="20"/>
                <w:szCs w:val="20"/>
              </w:rPr>
              <w:t>dix mille</w:t>
            </w:r>
            <w:r w:rsidRPr="00B9317A">
              <w:rPr>
                <w:b/>
                <w:bCs/>
                <w:sz w:val="20"/>
                <w:szCs w:val="20"/>
              </w:rPr>
              <w:t xml:space="preserve"> francs CFA     </w:t>
            </w:r>
          </w:p>
        </w:tc>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color w:val="000000"/>
                <w:sz w:val="20"/>
                <w:szCs w:val="20"/>
              </w:rPr>
            </w:pPr>
            <w:r w:rsidRPr="00B9317A">
              <w:rPr>
                <w:color w:val="000000"/>
                <w:sz w:val="20"/>
                <w:szCs w:val="20"/>
              </w:rPr>
              <w:t>m3</w:t>
            </w:r>
          </w:p>
        </w:tc>
      </w:tr>
      <w:tr w:rsidR="00CE7B95" w:rsidRPr="00B9317A" w:rsidTr="00CE7B95">
        <w:trPr>
          <w:trHeight w:val="330"/>
        </w:trPr>
        <w:tc>
          <w:tcPr>
            <w:tcW w:w="699"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r>
      <w:tr w:rsidR="00CE7B95" w:rsidRPr="00B9317A" w:rsidTr="00CE7B95">
        <w:trPr>
          <w:trHeight w:val="33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DA-204</w:t>
            </w:r>
          </w:p>
        </w:tc>
        <w:tc>
          <w:tcPr>
            <w:tcW w:w="5857"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b/>
                <w:bCs/>
                <w:sz w:val="20"/>
                <w:szCs w:val="20"/>
              </w:rPr>
              <w:t xml:space="preserve">Remblais contiguës aux ouvrages                                                                                </w:t>
            </w:r>
            <w:r w:rsidRPr="00B9317A">
              <w:rPr>
                <w:sz w:val="20"/>
                <w:szCs w:val="20"/>
              </w:rPr>
              <w:t>Ce prix comprend notamment :</w:t>
            </w:r>
            <w:r w:rsidRPr="00B9317A">
              <w:rPr>
                <w:sz w:val="20"/>
                <w:szCs w:val="20"/>
              </w:rPr>
              <w:br/>
              <w:t>-  le transport quelle en soit la distance, et la fourniture à pied d'œuvre du matériau de remblaiement conformément au CCTP, provenant d'emprunt ou de la réutilisation des déblais,</w:t>
            </w:r>
            <w:r w:rsidRPr="00B9317A">
              <w:rPr>
                <w:sz w:val="20"/>
                <w:szCs w:val="20"/>
              </w:rPr>
              <w:br/>
              <w:t>-  la mise en œuvre, l'arrosage éventuel, le compactage méthodique par couches successives y compris sujétions de mise en œuvre de faible quantité, ou utilisation de matériel à faible rendement,</w:t>
            </w:r>
            <w:r w:rsidRPr="00B9317A">
              <w:rPr>
                <w:sz w:val="20"/>
                <w:szCs w:val="20"/>
              </w:rPr>
              <w:br/>
              <w:t>-  la protection contre les eaux de toutes natures pendant l'exécution des remblais,</w:t>
            </w:r>
            <w:r w:rsidRPr="00B9317A">
              <w:rPr>
                <w:sz w:val="20"/>
                <w:szCs w:val="20"/>
              </w:rPr>
              <w:br/>
              <w:t>-  le réglage des pentes de talus,</w:t>
            </w:r>
            <w:r w:rsidRPr="00B9317A">
              <w:rPr>
                <w:sz w:val="20"/>
                <w:szCs w:val="20"/>
              </w:rPr>
              <w:br/>
              <w:t>-  et toutes sujétions.</w:t>
            </w:r>
            <w:r w:rsidRPr="00B9317A">
              <w:rPr>
                <w:sz w:val="20"/>
                <w:szCs w:val="20"/>
              </w:rPr>
              <w:br/>
              <w:t xml:space="preserve">Ce prix rémunère au METRE CUBE (m3) les remblais contigus aux ouvrages et compacté. </w:t>
            </w:r>
            <w:r w:rsidRPr="00B9317A">
              <w:rPr>
                <w:sz w:val="20"/>
                <w:szCs w:val="20"/>
              </w:rPr>
              <w:br/>
              <w:t xml:space="preserve">METRE CUBE (m3): </w:t>
            </w:r>
            <w:r w:rsidRPr="00B9317A">
              <w:rPr>
                <w:b/>
                <w:bCs/>
                <w:sz w:val="20"/>
                <w:szCs w:val="20"/>
              </w:rPr>
              <w:t xml:space="preserve">huit mille </w:t>
            </w:r>
            <w:r>
              <w:rPr>
                <w:b/>
                <w:bCs/>
                <w:sz w:val="20"/>
                <w:szCs w:val="20"/>
              </w:rPr>
              <w:t>cinq cent</w:t>
            </w:r>
            <w:r w:rsidRPr="00B9317A">
              <w:rPr>
                <w:b/>
                <w:bCs/>
                <w:sz w:val="20"/>
                <w:szCs w:val="20"/>
              </w:rPr>
              <w:t xml:space="preserve"> francs CFA</w:t>
            </w: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m</w:t>
            </w:r>
            <w:r w:rsidRPr="00B9317A">
              <w:rPr>
                <w:sz w:val="20"/>
                <w:szCs w:val="20"/>
                <w:vertAlign w:val="superscript"/>
              </w:rPr>
              <w:t>3</w:t>
            </w: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195"/>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4965"/>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lastRenderedPageBreak/>
              <w:t>DA-205</w:t>
            </w:r>
          </w:p>
        </w:tc>
        <w:tc>
          <w:tcPr>
            <w:tcW w:w="5857" w:type="dxa"/>
            <w:tcBorders>
              <w:top w:val="nil"/>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b/>
                <w:bCs/>
                <w:sz w:val="20"/>
                <w:szCs w:val="20"/>
              </w:rPr>
            </w:pPr>
            <w:r w:rsidRPr="00B9317A">
              <w:rPr>
                <w:b/>
                <w:bCs/>
                <w:sz w:val="20"/>
                <w:szCs w:val="20"/>
              </w:rPr>
              <w:t xml:space="preserve">Enrochement </w:t>
            </w:r>
            <w:r w:rsidRPr="00B9317A">
              <w:rPr>
                <w:sz w:val="20"/>
                <w:szCs w:val="20"/>
              </w:rPr>
              <w:t>Ce prix rémunère au MÈTRE CUBE (m3) la fourniture et la mise en place d'enrochements quelle que soit la dimension des blocs conformément au plan type du dossier d'appel d'offres, au dossier d'exécution et aux spécifications du présent CCTP.</w:t>
            </w:r>
            <w:r w:rsidRPr="00B9317A">
              <w:rPr>
                <w:sz w:val="20"/>
                <w:szCs w:val="20"/>
              </w:rPr>
              <w:br/>
              <w:t>Il comprend notamment :</w:t>
            </w:r>
            <w:r w:rsidRPr="00B9317A">
              <w:rPr>
                <w:sz w:val="20"/>
                <w:szCs w:val="20"/>
              </w:rPr>
              <w:br/>
              <w:t xml:space="preserve">• l'extraction et la fourniture de blocs rocheux d'un poids unitaire défini par le Maître d’œuvre </w:t>
            </w:r>
            <w:r w:rsidRPr="00B9317A">
              <w:rPr>
                <w:sz w:val="20"/>
                <w:szCs w:val="20"/>
              </w:rPr>
              <w:br/>
              <w:t>• le chargement, le transport et le déchargement à pied d’œuvre quelle que soit la distance,</w:t>
            </w:r>
            <w:r w:rsidRPr="00B9317A">
              <w:rPr>
                <w:sz w:val="20"/>
                <w:szCs w:val="20"/>
              </w:rPr>
              <w:br/>
              <w:t>• les fouilles nécessaires à la mise en place des enrochements,</w:t>
            </w:r>
            <w:r w:rsidRPr="00B9317A">
              <w:rPr>
                <w:sz w:val="20"/>
                <w:szCs w:val="20"/>
              </w:rPr>
              <w:br/>
              <w:t>• la mise en place et le réglage des blocs en vue d'assurer la stabilité et la pérennité de l'ouvrage,</w:t>
            </w:r>
            <w:r w:rsidRPr="00B9317A">
              <w:rPr>
                <w:sz w:val="20"/>
                <w:szCs w:val="20"/>
              </w:rPr>
              <w:br/>
              <w:t>• toutes sujétions d'exécution liées au respect des prescriptions environnementales.</w:t>
            </w:r>
            <w:r w:rsidRPr="00B9317A">
              <w:rPr>
                <w:sz w:val="20"/>
                <w:szCs w:val="20"/>
              </w:rPr>
              <w:br/>
              <w:t xml:space="preserve">Les quantités, payées au mètre CUBE (m3), à prendre en compte seront celles qui résultent des métrés du projet d'exécution approuvé par le Maître d’œuvre.         </w:t>
            </w:r>
            <w:r w:rsidRPr="00B9317A">
              <w:rPr>
                <w:b/>
                <w:bCs/>
                <w:sz w:val="20"/>
                <w:szCs w:val="20"/>
              </w:rPr>
              <w:t>le m3:</w:t>
            </w:r>
            <w:r w:rsidRPr="00B9317A">
              <w:rPr>
                <w:b/>
                <w:sz w:val="20"/>
                <w:szCs w:val="20"/>
              </w:rPr>
              <w:t>trente-cinq mille</w:t>
            </w:r>
            <w:r w:rsidRPr="00B9317A">
              <w:rPr>
                <w:b/>
                <w:bCs/>
                <w:sz w:val="20"/>
                <w:szCs w:val="20"/>
              </w:rPr>
              <w:t xml:space="preserve"> francs CFA</w:t>
            </w:r>
          </w:p>
        </w:tc>
        <w:tc>
          <w:tcPr>
            <w:tcW w:w="774" w:type="dxa"/>
            <w:tcBorders>
              <w:top w:val="nil"/>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m</w:t>
            </w:r>
            <w:r w:rsidRPr="00B9317A">
              <w:rPr>
                <w:sz w:val="20"/>
                <w:szCs w:val="20"/>
                <w:vertAlign w:val="superscript"/>
              </w:rPr>
              <w:t>3</w:t>
            </w:r>
          </w:p>
        </w:tc>
      </w:tr>
      <w:tr w:rsidR="00CE7B95" w:rsidRPr="00B9317A" w:rsidTr="00CE7B95">
        <w:trPr>
          <w:trHeight w:val="159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DA-207</w:t>
            </w:r>
          </w:p>
        </w:tc>
        <w:tc>
          <w:tcPr>
            <w:tcW w:w="5857" w:type="dxa"/>
            <w:tcBorders>
              <w:top w:val="nil"/>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b/>
                <w:bCs/>
                <w:sz w:val="20"/>
                <w:szCs w:val="20"/>
              </w:rPr>
            </w:pPr>
            <w:r w:rsidRPr="00B9317A">
              <w:rPr>
                <w:b/>
                <w:bCs/>
                <w:sz w:val="20"/>
                <w:szCs w:val="20"/>
              </w:rPr>
              <w:t xml:space="preserve">Lit de pose:    </w:t>
            </w:r>
            <w:r w:rsidRPr="00B9317A">
              <w:rPr>
                <w:sz w:val="20"/>
                <w:szCs w:val="20"/>
              </w:rPr>
              <w:t xml:space="preserve">Ce prix rémunère au MÈTRE CUBE (m3) la fourniture et la mise en place d'enrochements quelle que soit la dimension des blocs conformément au plan type du dossier d'appel d'offres, au dossier d'exécution et aux spécifications du présent CCTP.    </w:t>
            </w:r>
            <w:r w:rsidRPr="00B9317A">
              <w:rPr>
                <w:b/>
                <w:bCs/>
                <w:sz w:val="20"/>
                <w:szCs w:val="20"/>
              </w:rPr>
              <w:t xml:space="preserve">                                                                                              le m3: </w:t>
            </w:r>
          </w:p>
        </w:tc>
        <w:tc>
          <w:tcPr>
            <w:tcW w:w="774" w:type="dxa"/>
            <w:tcBorders>
              <w:top w:val="nil"/>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m</w:t>
            </w:r>
            <w:r w:rsidRPr="00B9317A">
              <w:rPr>
                <w:sz w:val="20"/>
                <w:szCs w:val="20"/>
                <w:vertAlign w:val="superscript"/>
              </w:rPr>
              <w:t>3</w:t>
            </w:r>
          </w:p>
        </w:tc>
      </w:tr>
      <w:tr w:rsidR="00CE7B95" w:rsidRPr="00B9317A" w:rsidTr="00CE7B95">
        <w:trPr>
          <w:trHeight w:val="2205"/>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DA-209</w:t>
            </w:r>
          </w:p>
        </w:tc>
        <w:tc>
          <w:tcPr>
            <w:tcW w:w="5857" w:type="dxa"/>
            <w:tcBorders>
              <w:top w:val="nil"/>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b/>
                <w:bCs/>
                <w:sz w:val="20"/>
                <w:szCs w:val="20"/>
              </w:rPr>
            </w:pPr>
            <w:r w:rsidRPr="00B9317A">
              <w:rPr>
                <w:b/>
                <w:bCs/>
                <w:sz w:val="20"/>
                <w:szCs w:val="20"/>
              </w:rPr>
              <w:t xml:space="preserve">Déviation provisoire: </w:t>
            </w:r>
            <w:r w:rsidRPr="00B9317A">
              <w:rPr>
                <w:sz w:val="20"/>
                <w:szCs w:val="20"/>
              </w:rPr>
              <w:t>Ce prix rémunère au MÈTRE CUBE (m3) la fourniture et la mise en place d'enrochements quelle que soit la dimension des blocs conformément au plan type du dossier d'appel d'offres, au dossier d'exécution et aux spécifications du présent CCTP.</w:t>
            </w:r>
            <w:r w:rsidRPr="00B9317A">
              <w:rPr>
                <w:sz w:val="20"/>
                <w:szCs w:val="20"/>
              </w:rPr>
              <w:br/>
              <w:t xml:space="preserve">Il comprend notamment : la mise à la disposition des riverains des passerelles de franchissement en matériaux provisoires. </w:t>
            </w:r>
            <w:r w:rsidRPr="00B9317A">
              <w:rPr>
                <w:b/>
                <w:bCs/>
                <w:sz w:val="20"/>
                <w:szCs w:val="20"/>
              </w:rPr>
              <w:t>le Forfait: cinq cent mille francs CFA</w:t>
            </w:r>
          </w:p>
        </w:tc>
        <w:tc>
          <w:tcPr>
            <w:tcW w:w="774" w:type="dxa"/>
            <w:tcBorders>
              <w:top w:val="nil"/>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FF</w:t>
            </w:r>
          </w:p>
        </w:tc>
      </w:tr>
      <w:tr w:rsidR="00CE7B95" w:rsidRPr="00B9317A" w:rsidTr="00CE7B95">
        <w:trPr>
          <w:trHeight w:val="5415"/>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lastRenderedPageBreak/>
              <w:t>DA-301</w:t>
            </w:r>
          </w:p>
        </w:tc>
        <w:tc>
          <w:tcPr>
            <w:tcW w:w="5857" w:type="dxa"/>
            <w:tcBorders>
              <w:top w:val="nil"/>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b/>
                <w:bCs/>
                <w:sz w:val="20"/>
                <w:szCs w:val="20"/>
              </w:rPr>
            </w:pPr>
            <w:r w:rsidRPr="00B9317A">
              <w:rPr>
                <w:b/>
                <w:bCs/>
                <w:sz w:val="20"/>
                <w:szCs w:val="20"/>
              </w:rPr>
              <w:t xml:space="preserve">Béton de propreté dosé à 150kg/m3 </w:t>
            </w:r>
            <w:r w:rsidRPr="00B9317A">
              <w:rPr>
                <w:sz w:val="20"/>
                <w:szCs w:val="20"/>
              </w:rPr>
              <w:t>Ce prix rémunère au MÈTRE CUBE (m3) la fabrication et la mise en œuvre de béton de propreté dosé à 150 kg de ciment par mètre cube de béton, conformément aux plans d'exécution approuvés par le Maître d’œuvre et aux spécifications du présent CCTP.</w:t>
            </w:r>
            <w:r w:rsidRPr="00B9317A">
              <w:rPr>
                <w:sz w:val="20"/>
                <w:szCs w:val="20"/>
              </w:rPr>
              <w:br/>
              <w:t>Il comprend notamment :</w:t>
            </w:r>
            <w:r w:rsidRPr="00B9317A">
              <w:rPr>
                <w:sz w:val="20"/>
                <w:szCs w:val="20"/>
              </w:rPr>
              <w:br/>
              <w:t>• la préparation des parties à réparer, la démolition éventuelle d'une partie de l'ouvrage existant ou de son ensemble étant rémunérée par ailleurs,</w:t>
            </w:r>
            <w:r w:rsidRPr="00B9317A">
              <w:rPr>
                <w:sz w:val="20"/>
                <w:szCs w:val="20"/>
              </w:rPr>
              <w:br/>
              <w:t>• les fournitures et transport à pied d’œuvre de tous les matériaux nécessaires à la fabrication des bétons et de leur mise en œuvre,</w:t>
            </w:r>
            <w:r w:rsidRPr="00B9317A">
              <w:rPr>
                <w:sz w:val="20"/>
                <w:szCs w:val="20"/>
              </w:rPr>
              <w:br/>
              <w:t>• le coffrage,</w:t>
            </w:r>
            <w:r w:rsidRPr="00B9317A">
              <w:rPr>
                <w:sz w:val="20"/>
                <w:szCs w:val="20"/>
              </w:rPr>
              <w:br/>
              <w:t>• la fabrication des bétons selon les prescriptions techniques y compris toutes les sujétions d’approvisionnement et de stockage des composants,</w:t>
            </w:r>
            <w:r w:rsidRPr="00B9317A">
              <w:rPr>
                <w:sz w:val="20"/>
                <w:szCs w:val="20"/>
              </w:rPr>
              <w:br/>
              <w:t>• le décoffrage, le remblaiement, le damage ou compactage, la remise en état des abords,</w:t>
            </w:r>
            <w:r w:rsidRPr="00B9317A">
              <w:rPr>
                <w:sz w:val="20"/>
                <w:szCs w:val="20"/>
              </w:rPr>
              <w:br/>
              <w:t>• toutes sujétions d’exécution.</w:t>
            </w:r>
            <w:r w:rsidRPr="00B9317A">
              <w:rPr>
                <w:sz w:val="20"/>
                <w:szCs w:val="20"/>
              </w:rPr>
              <w:br/>
              <w:t>La quantité à prendre en compte résulte des métrés contradictoires effectués in situ. Le m3:</w:t>
            </w:r>
            <w:r w:rsidRPr="00B9317A">
              <w:rPr>
                <w:b/>
                <w:bCs/>
                <w:sz w:val="20"/>
                <w:szCs w:val="20"/>
              </w:rPr>
              <w:t xml:space="preserve"> quatre-vingt-dix mille Francs CFA</w:t>
            </w:r>
          </w:p>
        </w:tc>
        <w:tc>
          <w:tcPr>
            <w:tcW w:w="774" w:type="dxa"/>
            <w:tcBorders>
              <w:top w:val="nil"/>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m</w:t>
            </w:r>
            <w:r w:rsidRPr="00B9317A">
              <w:rPr>
                <w:sz w:val="20"/>
                <w:szCs w:val="20"/>
                <w:vertAlign w:val="superscript"/>
              </w:rPr>
              <w:t>3</w:t>
            </w:r>
          </w:p>
        </w:tc>
      </w:tr>
      <w:tr w:rsidR="00CE7B95" w:rsidRPr="00B9317A" w:rsidTr="00CE7B95">
        <w:trPr>
          <w:trHeight w:val="585"/>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DA-302.1</w:t>
            </w:r>
          </w:p>
        </w:tc>
        <w:tc>
          <w:tcPr>
            <w:tcW w:w="5857"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color w:val="000000"/>
                <w:sz w:val="20"/>
                <w:szCs w:val="20"/>
              </w:rPr>
            </w:pPr>
            <w:r w:rsidRPr="00B9317A">
              <w:rPr>
                <w:b/>
                <w:bCs/>
                <w:color w:val="000000"/>
                <w:sz w:val="20"/>
                <w:szCs w:val="20"/>
              </w:rPr>
              <w:t xml:space="preserve">Béton radier: </w:t>
            </w:r>
            <w:r w:rsidRPr="00B9317A">
              <w:rPr>
                <w:color w:val="000000"/>
                <w:sz w:val="20"/>
                <w:szCs w:val="20"/>
              </w:rPr>
              <w:t>Ce prix rémunère au MÈTRE CUBE (m3) la fabrication et la mise en œuvre de béton armé dosé à 350 kg de ciment par mètre cube de béton, conformément aux plans d'exécution approuvés par le Maître d’œuvre et aux spécifications du présent CCTP.</w:t>
            </w:r>
            <w:r w:rsidRPr="00B9317A">
              <w:rPr>
                <w:color w:val="000000"/>
                <w:sz w:val="20"/>
                <w:szCs w:val="20"/>
              </w:rPr>
              <w:br/>
              <w:t>Il comprend notamment :</w:t>
            </w:r>
            <w:r w:rsidRPr="00B9317A">
              <w:rPr>
                <w:color w:val="000000"/>
                <w:sz w:val="20"/>
                <w:szCs w:val="20"/>
              </w:rPr>
              <w:br/>
              <w:t>• la préparation des parties à réparer, la démolition éventuelle d'une partie de l'ouvrage existant ou de son ensemble étant rémunérée par ailleurs,</w:t>
            </w:r>
            <w:r w:rsidRPr="00B9317A">
              <w:rPr>
                <w:color w:val="000000"/>
                <w:sz w:val="20"/>
                <w:szCs w:val="20"/>
              </w:rPr>
              <w:br/>
              <w:t>• les fournitures et transport à pied d’œuvre de tous les matériaux nécessaires à la fabrication des bétons et de leur mise en œuvre,</w:t>
            </w:r>
            <w:r w:rsidRPr="00B9317A">
              <w:rPr>
                <w:color w:val="000000"/>
                <w:sz w:val="20"/>
                <w:szCs w:val="20"/>
              </w:rPr>
              <w:br/>
              <w:t>• les terrassements y compris les fouilles en terrain de toutes natures,</w:t>
            </w:r>
            <w:r w:rsidRPr="00B9317A">
              <w:rPr>
                <w:color w:val="000000"/>
                <w:sz w:val="20"/>
                <w:szCs w:val="20"/>
              </w:rPr>
              <w:br/>
              <w:t>• La fourniture et la mise en place des armatures suivant la note de calcul,</w:t>
            </w:r>
            <w:r w:rsidRPr="00B9317A">
              <w:rPr>
                <w:color w:val="000000"/>
                <w:sz w:val="20"/>
                <w:szCs w:val="20"/>
              </w:rPr>
              <w:br/>
              <w:t>• la fabrication des bétons selon les prescriptions techniques y compris toutes les sujétions d’approvisionnement et de stockage des composants,</w:t>
            </w:r>
            <w:r w:rsidRPr="00B9317A">
              <w:rPr>
                <w:color w:val="000000"/>
                <w:sz w:val="20"/>
                <w:szCs w:val="20"/>
              </w:rPr>
              <w:br/>
              <w:t>• la mise en œuvre des bétons, le traitement et ragréage éventuels des surfaces,</w:t>
            </w:r>
            <w:r w:rsidRPr="00B9317A">
              <w:rPr>
                <w:color w:val="000000"/>
                <w:sz w:val="20"/>
                <w:szCs w:val="20"/>
              </w:rPr>
              <w:br/>
              <w:t>• le décoffrage, le remblaiement, le damage ou compactage, la remise en état des abords,</w:t>
            </w:r>
            <w:r w:rsidRPr="00B9317A">
              <w:rPr>
                <w:color w:val="000000"/>
                <w:sz w:val="20"/>
                <w:szCs w:val="20"/>
              </w:rPr>
              <w:br/>
              <w:t>• toutes sujétions d’exécution.</w:t>
            </w:r>
            <w:r w:rsidRPr="00B9317A">
              <w:rPr>
                <w:color w:val="000000"/>
                <w:sz w:val="20"/>
                <w:szCs w:val="20"/>
              </w:rPr>
              <w:br/>
              <w:t>La quantité à prendre en compte résulte des métrés contradictoires effectués in situ.</w:t>
            </w:r>
            <w:r w:rsidRPr="00B9317A">
              <w:rPr>
                <w:color w:val="000000"/>
                <w:sz w:val="20"/>
                <w:szCs w:val="20"/>
              </w:rPr>
              <w:br/>
            </w:r>
            <w:r w:rsidRPr="00B9317A">
              <w:rPr>
                <w:b/>
                <w:bCs/>
                <w:color w:val="000000"/>
                <w:sz w:val="20"/>
                <w:szCs w:val="20"/>
              </w:rPr>
              <w:t>le m3</w:t>
            </w:r>
            <w:r w:rsidRPr="00B9317A">
              <w:rPr>
                <w:color w:val="000000"/>
                <w:sz w:val="20"/>
                <w:szCs w:val="20"/>
              </w:rPr>
              <w:t xml:space="preserve">: </w:t>
            </w:r>
            <w:r w:rsidRPr="00B9317A">
              <w:rPr>
                <w:b/>
                <w:bCs/>
                <w:color w:val="000000"/>
                <w:sz w:val="20"/>
                <w:szCs w:val="20"/>
              </w:rPr>
              <w:t>deux cent seize mille quatre vingt neuf  Francs CFA</w:t>
            </w:r>
          </w:p>
        </w:tc>
        <w:tc>
          <w:tcPr>
            <w:tcW w:w="774" w:type="dxa"/>
            <w:vMerge w:val="restart"/>
            <w:tcBorders>
              <w:top w:val="nil"/>
              <w:left w:val="single" w:sz="4" w:space="0" w:color="auto"/>
              <w:bottom w:val="single" w:sz="4" w:space="0" w:color="auto"/>
              <w:right w:val="nil"/>
            </w:tcBorders>
            <w:shd w:val="clear" w:color="auto" w:fill="auto"/>
            <w:vAlign w:val="center"/>
            <w:hideMark/>
          </w:tcPr>
          <w:p w:rsidR="00CE7B95" w:rsidRPr="00B9317A" w:rsidRDefault="00CE7B95" w:rsidP="00B9317A">
            <w:pPr>
              <w:jc w:val="center"/>
              <w:rPr>
                <w:sz w:val="20"/>
                <w:szCs w:val="20"/>
              </w:rPr>
            </w:pPr>
            <w:r w:rsidRPr="00B9317A">
              <w:rPr>
                <w:sz w:val="20"/>
                <w:szCs w:val="20"/>
              </w:rPr>
              <w:t>m</w:t>
            </w:r>
            <w:r w:rsidRPr="00B9317A">
              <w:rPr>
                <w:sz w:val="20"/>
                <w:szCs w:val="20"/>
                <w:vertAlign w:val="superscript"/>
              </w:rPr>
              <w:t>3</w:t>
            </w: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c>
          <w:tcPr>
            <w:tcW w:w="774" w:type="dxa"/>
            <w:vMerge/>
            <w:tcBorders>
              <w:top w:val="nil"/>
              <w:left w:val="single" w:sz="4" w:space="0" w:color="auto"/>
              <w:bottom w:val="single" w:sz="4" w:space="0" w:color="auto"/>
              <w:right w:val="nil"/>
            </w:tcBorders>
            <w:vAlign w:val="center"/>
            <w:hideMark/>
          </w:tcPr>
          <w:p w:rsidR="00CE7B95" w:rsidRPr="00B9317A" w:rsidRDefault="00CE7B95" w:rsidP="00B9317A">
            <w:pPr>
              <w:rPr>
                <w:sz w:val="20"/>
                <w:szCs w:val="20"/>
              </w:rPr>
            </w:pPr>
          </w:p>
        </w:tc>
      </w:tr>
      <w:tr w:rsidR="00CE7B95" w:rsidRPr="00B9317A" w:rsidTr="00CE7B95">
        <w:trPr>
          <w:trHeight w:val="5625"/>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color w:val="000000"/>
                <w:sz w:val="20"/>
                <w:szCs w:val="20"/>
              </w:rPr>
            </w:pPr>
          </w:p>
        </w:tc>
        <w:tc>
          <w:tcPr>
            <w:tcW w:w="774" w:type="dxa"/>
            <w:vMerge/>
            <w:tcBorders>
              <w:top w:val="nil"/>
              <w:left w:val="single" w:sz="4" w:space="0" w:color="auto"/>
              <w:bottom w:val="single" w:sz="4" w:space="0" w:color="auto"/>
              <w:right w:val="nil"/>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DA-302.2</w:t>
            </w:r>
          </w:p>
        </w:tc>
        <w:tc>
          <w:tcPr>
            <w:tcW w:w="5857"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b/>
                <w:bCs/>
                <w:sz w:val="20"/>
                <w:szCs w:val="20"/>
              </w:rPr>
            </w:pPr>
            <w:r w:rsidRPr="00B9317A">
              <w:rPr>
                <w:b/>
                <w:bCs/>
                <w:sz w:val="20"/>
                <w:szCs w:val="20"/>
              </w:rPr>
              <w:t>concerne: PIEDROIT de l x h d'épaisseur Xcm</w:t>
            </w:r>
            <w:r w:rsidRPr="00B9317A">
              <w:rPr>
                <w:sz w:val="20"/>
                <w:szCs w:val="20"/>
              </w:rPr>
              <w:t xml:space="preserve">Ce prix rémunère au MÈTRE CUBE (m3) la fabrication et la mise en œuvre de béton armé dosé à 350 kg de ciment par mètre cube de béton, conformément aux plans d'exécution approuvés par le Maître d’œuvre et aux </w:t>
            </w:r>
            <w:r w:rsidRPr="00B9317A">
              <w:rPr>
                <w:sz w:val="20"/>
                <w:szCs w:val="20"/>
              </w:rPr>
              <w:lastRenderedPageBreak/>
              <w:t>spécifications du présent CCTP.</w:t>
            </w:r>
            <w:r w:rsidRPr="00B9317A">
              <w:rPr>
                <w:sz w:val="20"/>
                <w:szCs w:val="20"/>
              </w:rPr>
              <w:br/>
              <w:t>Il comprend notamment :</w:t>
            </w:r>
            <w:r w:rsidRPr="00B9317A">
              <w:rPr>
                <w:sz w:val="20"/>
                <w:szCs w:val="20"/>
              </w:rPr>
              <w:br/>
              <w:t>• la préparation des parties à réparer, la démolition éventuelle d'une partie de l'ouvrage existant ou de son ensemble étant rémunérée par ailleurs,</w:t>
            </w:r>
            <w:r w:rsidRPr="00B9317A">
              <w:rPr>
                <w:sz w:val="20"/>
                <w:szCs w:val="20"/>
              </w:rPr>
              <w:br/>
              <w:t>• les fournitures et transport à pied d’œuvre de tous les matériaux nécessaires à la fabrication des bétons et de leur mise en œuvre,</w:t>
            </w:r>
            <w:r w:rsidRPr="00B9317A">
              <w:rPr>
                <w:sz w:val="20"/>
                <w:szCs w:val="20"/>
              </w:rPr>
              <w:br/>
              <w:t>• les terrassements y compris les fouilles en terrain de toutes natures,</w:t>
            </w:r>
            <w:r w:rsidRPr="00B9317A">
              <w:rPr>
                <w:sz w:val="20"/>
                <w:szCs w:val="20"/>
              </w:rPr>
              <w:br/>
              <w:t>• La fourniture et la mise en place des armatures suivant la note de calcul,</w:t>
            </w:r>
            <w:r w:rsidRPr="00B9317A">
              <w:rPr>
                <w:sz w:val="20"/>
                <w:szCs w:val="20"/>
              </w:rPr>
              <w:br/>
              <w:t>• la fabrication des bétons selon les prescriptions techniques y compris toutes les sujétions d’approvisionnement et de stockage des composants,</w:t>
            </w:r>
            <w:r w:rsidRPr="00B9317A">
              <w:rPr>
                <w:sz w:val="20"/>
                <w:szCs w:val="20"/>
              </w:rPr>
              <w:br/>
              <w:t>• la mise en œuvre des bétons, le traitement et ragréage éventuels des surfaces,</w:t>
            </w:r>
            <w:r w:rsidRPr="00B9317A">
              <w:rPr>
                <w:sz w:val="20"/>
                <w:szCs w:val="20"/>
              </w:rPr>
              <w:br/>
              <w:t>• le décoffrage, le remblaiement, le damage ou compactage, la remise en état des abords,</w:t>
            </w:r>
            <w:r w:rsidRPr="00B9317A">
              <w:rPr>
                <w:sz w:val="20"/>
                <w:szCs w:val="20"/>
              </w:rPr>
              <w:br/>
              <w:t>• toutes sujétions d’exécution.</w:t>
            </w:r>
            <w:r w:rsidRPr="00B9317A">
              <w:rPr>
                <w:sz w:val="20"/>
                <w:szCs w:val="20"/>
              </w:rPr>
              <w:br/>
              <w:t>La quantité à prendre en compte résulte des métrés contradictoires effectués in situ.</w:t>
            </w:r>
            <w:r w:rsidRPr="00B9317A">
              <w:rPr>
                <w:b/>
                <w:bCs/>
                <w:sz w:val="20"/>
                <w:szCs w:val="20"/>
              </w:rPr>
              <w:br/>
              <w:t>le m3:  cent-vingt mille   Francs CFA</w:t>
            </w: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lastRenderedPageBreak/>
              <w:t>m</w:t>
            </w:r>
            <w:r w:rsidRPr="00B9317A">
              <w:rPr>
                <w:sz w:val="20"/>
                <w:szCs w:val="20"/>
                <w:vertAlign w:val="superscript"/>
              </w:rPr>
              <w:t>3</w:t>
            </w: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534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lastRenderedPageBreak/>
              <w:t>DA-302.3</w:t>
            </w:r>
          </w:p>
        </w:tc>
        <w:tc>
          <w:tcPr>
            <w:tcW w:w="5857"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b/>
                <w:bCs/>
                <w:sz w:val="20"/>
                <w:szCs w:val="20"/>
              </w:rPr>
              <w:t>concerne: DALLE de L x l (m) d'épaisseur Xcm</w:t>
            </w:r>
            <w:r w:rsidRPr="00B9317A">
              <w:rPr>
                <w:sz w:val="20"/>
                <w:szCs w:val="20"/>
              </w:rPr>
              <w:t xml:space="preserve"> Ce prix rémunère au MÈTRE CUBE (m3) la fabrication et la mise en œuvre de béton armé dosé à 350 kg de ciment par mètre cube de béton, conformément aux plans d'exécution approuvés par le Maître d’œuvre et aux spécifications du présent CCTP.</w:t>
            </w:r>
            <w:r w:rsidRPr="00B9317A">
              <w:rPr>
                <w:sz w:val="20"/>
                <w:szCs w:val="20"/>
              </w:rPr>
              <w:br/>
              <w:t>Il comprend notamment :</w:t>
            </w:r>
            <w:r w:rsidRPr="00B9317A">
              <w:rPr>
                <w:sz w:val="20"/>
                <w:szCs w:val="20"/>
              </w:rPr>
              <w:br/>
              <w:t>• la préparation des parties à réparer, la démolition éventuelle d'une partie de l'ouvrage existant ou de son ensemble étant rémunérée par ailleurs,</w:t>
            </w:r>
            <w:r w:rsidRPr="00B9317A">
              <w:rPr>
                <w:sz w:val="20"/>
                <w:szCs w:val="20"/>
              </w:rPr>
              <w:br/>
              <w:t>• les fournitures et transport à pied d’œuvre de tous les matériaux nécessaires à la fabrication des bétons et de leur mise en œuvre,</w:t>
            </w:r>
            <w:r w:rsidRPr="00B9317A">
              <w:rPr>
                <w:sz w:val="20"/>
                <w:szCs w:val="20"/>
              </w:rPr>
              <w:br/>
              <w:t>• les terrassements y compris les fouilles en terrain de toutes natures,</w:t>
            </w:r>
            <w:r w:rsidRPr="00B9317A">
              <w:rPr>
                <w:sz w:val="20"/>
                <w:szCs w:val="20"/>
              </w:rPr>
              <w:br/>
              <w:t>• La fourniture et la mise en place des armatures suivant la note de calcul,</w:t>
            </w:r>
            <w:r w:rsidRPr="00B9317A">
              <w:rPr>
                <w:sz w:val="20"/>
                <w:szCs w:val="20"/>
              </w:rPr>
              <w:br/>
              <w:t>• la fabrication des bétons selon les prescriptions techniques y compris toutes les sujétions d’approvisionnement et de stockage des composants,</w:t>
            </w:r>
            <w:r w:rsidRPr="00B9317A">
              <w:rPr>
                <w:sz w:val="20"/>
                <w:szCs w:val="20"/>
              </w:rPr>
              <w:br/>
              <w:t>• la mise en œuvre des bétons, le traitement et ragréage éventuels des surfaces,</w:t>
            </w:r>
            <w:r w:rsidRPr="00B9317A">
              <w:rPr>
                <w:sz w:val="20"/>
                <w:szCs w:val="20"/>
              </w:rPr>
              <w:br/>
              <w:t>• le décoffrage, le remblaiement, le damage ou compactage, la remise en état des abords,</w:t>
            </w:r>
            <w:r w:rsidRPr="00B9317A">
              <w:rPr>
                <w:sz w:val="20"/>
                <w:szCs w:val="20"/>
              </w:rPr>
              <w:br/>
              <w:t>• toutes sujétions d’exécution.</w:t>
            </w:r>
            <w:r w:rsidRPr="00B9317A">
              <w:rPr>
                <w:sz w:val="20"/>
                <w:szCs w:val="20"/>
              </w:rPr>
              <w:br/>
              <w:t>La quantité à prendre en compte résulte des métrés contradictoires effectués in situ.</w:t>
            </w:r>
            <w:r w:rsidRPr="00B9317A">
              <w:rPr>
                <w:sz w:val="20"/>
                <w:szCs w:val="20"/>
              </w:rPr>
              <w:br/>
            </w:r>
            <w:r w:rsidRPr="00B9317A">
              <w:rPr>
                <w:b/>
                <w:bCs/>
                <w:sz w:val="20"/>
                <w:szCs w:val="20"/>
              </w:rPr>
              <w:t>le m3: cent-vingt mille Francs CFA</w:t>
            </w: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m</w:t>
            </w:r>
            <w:r w:rsidRPr="00B9317A">
              <w:rPr>
                <w:sz w:val="20"/>
                <w:szCs w:val="20"/>
                <w:vertAlign w:val="superscript"/>
              </w:rPr>
              <w:t>3</w:t>
            </w: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165"/>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DA-302.4</w:t>
            </w:r>
          </w:p>
        </w:tc>
        <w:tc>
          <w:tcPr>
            <w:tcW w:w="5857"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b/>
                <w:bCs/>
                <w:sz w:val="20"/>
                <w:szCs w:val="20"/>
              </w:rPr>
              <w:t xml:space="preserve">concerne: MUR EN AIL </w:t>
            </w:r>
            <w:r w:rsidRPr="00B9317A">
              <w:rPr>
                <w:sz w:val="20"/>
                <w:szCs w:val="20"/>
              </w:rPr>
              <w:t>Ce prix rémunère au MÈTRE CUBE (m3) la fabrication et la mise en œuvre de béton armé dosé à 350 kg de ciment par mètre cube de béton, conformément aux plans d'exécution approuvés par le Maître d’œuvre et aux spécifications du présent CCTP.</w:t>
            </w:r>
            <w:r w:rsidRPr="00B9317A">
              <w:rPr>
                <w:sz w:val="20"/>
                <w:szCs w:val="20"/>
              </w:rPr>
              <w:br/>
              <w:t>Il comprend notamment :</w:t>
            </w:r>
            <w:r w:rsidRPr="00B9317A">
              <w:rPr>
                <w:sz w:val="20"/>
                <w:szCs w:val="20"/>
              </w:rPr>
              <w:br/>
              <w:t xml:space="preserve">• la préparation des parties à réparer, la démolition éventuelle d'une </w:t>
            </w:r>
            <w:r w:rsidRPr="00B9317A">
              <w:rPr>
                <w:sz w:val="20"/>
                <w:szCs w:val="20"/>
              </w:rPr>
              <w:lastRenderedPageBreak/>
              <w:t>partie de l'ouvrage existant ou de son ensemble étant rémunérée par ailleurs,</w:t>
            </w:r>
            <w:r w:rsidRPr="00B9317A">
              <w:rPr>
                <w:sz w:val="20"/>
                <w:szCs w:val="20"/>
              </w:rPr>
              <w:br/>
              <w:t>• les fournitures et transport à pied d’œuvre de tous les matériaux nécessaires à la fabrication des bétons et de leur mise en œuvre,</w:t>
            </w:r>
            <w:r w:rsidRPr="00B9317A">
              <w:rPr>
                <w:sz w:val="20"/>
                <w:szCs w:val="20"/>
              </w:rPr>
              <w:br/>
              <w:t>• les terrassements y compris les fouilles en terrain de toutes natures,</w:t>
            </w:r>
            <w:r w:rsidRPr="00B9317A">
              <w:rPr>
                <w:sz w:val="20"/>
                <w:szCs w:val="20"/>
              </w:rPr>
              <w:br/>
              <w:t>• La fourniture et la mise en place des armatures suivant la note de calcul,</w:t>
            </w:r>
            <w:r w:rsidRPr="00B9317A">
              <w:rPr>
                <w:sz w:val="20"/>
                <w:szCs w:val="20"/>
              </w:rPr>
              <w:br/>
              <w:t>• la fabrication des bétons selon les prescriptions techniques y compris toutes les sujétions d’approvisionnement et de stockage des composants,</w:t>
            </w:r>
            <w:r w:rsidRPr="00B9317A">
              <w:rPr>
                <w:sz w:val="20"/>
                <w:szCs w:val="20"/>
              </w:rPr>
              <w:br/>
              <w:t>• la mise en œuvre des bétons, le traitement et ragréage éventuels des surfaces,</w:t>
            </w:r>
            <w:r w:rsidRPr="00B9317A">
              <w:rPr>
                <w:sz w:val="20"/>
                <w:szCs w:val="20"/>
              </w:rPr>
              <w:br/>
              <w:t>• le décoffrage, le remblaiement, le damage ou compactage, la remise en état des abords,</w:t>
            </w:r>
            <w:r w:rsidRPr="00B9317A">
              <w:rPr>
                <w:sz w:val="20"/>
                <w:szCs w:val="20"/>
              </w:rPr>
              <w:br/>
              <w:t>• toutes sujétions d’exécution.</w:t>
            </w:r>
            <w:r w:rsidRPr="00B9317A">
              <w:rPr>
                <w:sz w:val="20"/>
                <w:szCs w:val="20"/>
              </w:rPr>
              <w:br/>
              <w:t>La quantité à prendre en compte résulte des métrés contradictoires effectués in situ.</w:t>
            </w:r>
            <w:r w:rsidRPr="00B9317A">
              <w:rPr>
                <w:b/>
                <w:bCs/>
                <w:sz w:val="20"/>
                <w:szCs w:val="20"/>
              </w:rPr>
              <w:t>le m3: cent-vingt mille Francs CFA</w:t>
            </w: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lastRenderedPageBreak/>
              <w:t>m</w:t>
            </w:r>
            <w:r w:rsidRPr="00B9317A">
              <w:rPr>
                <w:sz w:val="20"/>
                <w:szCs w:val="20"/>
                <w:vertAlign w:val="superscript"/>
              </w:rPr>
              <w:t>3</w:t>
            </w: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4455"/>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lastRenderedPageBreak/>
              <w:t>DA-302.6</w:t>
            </w:r>
          </w:p>
        </w:tc>
        <w:tc>
          <w:tcPr>
            <w:tcW w:w="5857"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b/>
                <w:bCs/>
                <w:sz w:val="20"/>
                <w:szCs w:val="20"/>
              </w:rPr>
              <w:t xml:space="preserve">concerne: Potelet support des garde-corps de dimension (L x l x h) </w:t>
            </w:r>
            <w:r w:rsidRPr="00B9317A">
              <w:rPr>
                <w:sz w:val="20"/>
                <w:szCs w:val="20"/>
              </w:rPr>
              <w:t>Ce prix rémunère au MÈTRE CUBE (m3) la fabrication et la mise en œuvre de béton armé dosé à 350 kg de ciment par mètre cube de béton, conformément aux plans d'exécution approuvés par le Maître d’œuvre et aux spécifications du présent CCTP.</w:t>
            </w:r>
            <w:r w:rsidRPr="00B9317A">
              <w:rPr>
                <w:sz w:val="20"/>
                <w:szCs w:val="20"/>
              </w:rPr>
              <w:br/>
              <w:t>Il comprend notamment :</w:t>
            </w:r>
            <w:r w:rsidRPr="00B9317A">
              <w:rPr>
                <w:sz w:val="20"/>
                <w:szCs w:val="20"/>
              </w:rPr>
              <w:br/>
              <w:t>• la préparation des parties à réparer, la démolition éventuelle d'une partie de l'ouvrage existant ou de son ensemble étant rémunérée par ailleurs,</w:t>
            </w:r>
            <w:r w:rsidRPr="00B9317A">
              <w:rPr>
                <w:sz w:val="20"/>
                <w:szCs w:val="20"/>
              </w:rPr>
              <w:br/>
              <w:t>• les fournitures et transport à pied d’œuvre de tous les matériaux nécessaires à la fabrication des bétons et de leur mise en œuvre,</w:t>
            </w:r>
            <w:r w:rsidRPr="00B9317A">
              <w:rPr>
                <w:sz w:val="20"/>
                <w:szCs w:val="20"/>
              </w:rPr>
              <w:br/>
              <w:t>• les terrassements y compris les fouilles en terrain de toutes natures,</w:t>
            </w:r>
            <w:r w:rsidRPr="00B9317A">
              <w:rPr>
                <w:sz w:val="20"/>
                <w:szCs w:val="20"/>
              </w:rPr>
              <w:br/>
              <w:t>• La fourniture et la mise en place des armatures suivant la note de calcul,</w:t>
            </w:r>
            <w:r w:rsidRPr="00B9317A">
              <w:rPr>
                <w:sz w:val="20"/>
                <w:szCs w:val="20"/>
              </w:rPr>
              <w:br/>
              <w:t>• la fabrication des bétons selon les prescriptions techniques y compris toutes les sujétions d’approvisionnement et de stockage des composants,</w:t>
            </w:r>
            <w:r w:rsidRPr="00B9317A">
              <w:rPr>
                <w:sz w:val="20"/>
                <w:szCs w:val="20"/>
              </w:rPr>
              <w:br/>
              <w:t>• la mise en œuvre des bétons, le traitement et ragréage éventuels des surfaces,</w:t>
            </w:r>
            <w:r w:rsidRPr="00B9317A">
              <w:rPr>
                <w:sz w:val="20"/>
                <w:szCs w:val="20"/>
              </w:rPr>
              <w:br/>
              <w:t>• le décoffrage, le remblaiement, le damage ou compactage, la remise en état des abords,</w:t>
            </w:r>
            <w:r w:rsidRPr="00B9317A">
              <w:rPr>
                <w:sz w:val="20"/>
                <w:szCs w:val="20"/>
              </w:rPr>
              <w:br/>
              <w:t>• toutes sujétions d’exécution.</w:t>
            </w:r>
            <w:r w:rsidRPr="00B9317A">
              <w:rPr>
                <w:sz w:val="20"/>
                <w:szCs w:val="20"/>
              </w:rPr>
              <w:br/>
              <w:t>La quantité à prendre en compte résulte des métrés contradictoires effectués in situ.</w:t>
            </w:r>
            <w:r w:rsidRPr="00B9317A">
              <w:rPr>
                <w:sz w:val="20"/>
                <w:szCs w:val="20"/>
              </w:rPr>
              <w:br/>
            </w:r>
            <w:r w:rsidRPr="00B9317A">
              <w:rPr>
                <w:b/>
                <w:bCs/>
                <w:sz w:val="20"/>
                <w:szCs w:val="20"/>
              </w:rPr>
              <w:t>le m3: deux cent seize cent-vingt mille  Francs CFA</w:t>
            </w: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m</w:t>
            </w:r>
            <w:r w:rsidRPr="00B9317A">
              <w:rPr>
                <w:sz w:val="20"/>
                <w:szCs w:val="20"/>
                <w:vertAlign w:val="superscript"/>
              </w:rPr>
              <w:t>3</w:t>
            </w: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144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6465"/>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lastRenderedPageBreak/>
              <w:t>DA-302.10</w:t>
            </w:r>
          </w:p>
        </w:tc>
        <w:tc>
          <w:tcPr>
            <w:tcW w:w="5857" w:type="dxa"/>
            <w:tcBorders>
              <w:top w:val="nil"/>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b/>
                <w:bCs/>
                <w:sz w:val="20"/>
                <w:szCs w:val="20"/>
              </w:rPr>
              <w:t>concerne: bèche (L x l x h)</w:t>
            </w:r>
            <w:r w:rsidRPr="00B9317A">
              <w:rPr>
                <w:sz w:val="20"/>
                <w:szCs w:val="20"/>
              </w:rPr>
              <w:t xml:space="preserve"> Ce prix rémunère au MÈTRE CUBE (m3) la fabrication et la mise en œuvre de béton armé dosé à 350 kg de ciment par mètre cube de béton, conformément aux plans d'exécution approuvés par le Maître d’œuvre et aux spécifications du présent CCTP.</w:t>
            </w:r>
            <w:r w:rsidRPr="00B9317A">
              <w:rPr>
                <w:sz w:val="20"/>
                <w:szCs w:val="20"/>
              </w:rPr>
              <w:br/>
              <w:t>Il comprend notamment :</w:t>
            </w:r>
            <w:r w:rsidRPr="00B9317A">
              <w:rPr>
                <w:sz w:val="20"/>
                <w:szCs w:val="20"/>
              </w:rPr>
              <w:br/>
              <w:t>• la préparation des parties à réparer, la démolition éventuelle d'une partie de l'ouvrage existant ou de son ensemble étant rémunérée par ailleurs,</w:t>
            </w:r>
            <w:r w:rsidRPr="00B9317A">
              <w:rPr>
                <w:sz w:val="20"/>
                <w:szCs w:val="20"/>
              </w:rPr>
              <w:br/>
              <w:t>• les fournitures et transport à pied d’œuvre de tous les matériaux nécessaires à la fabrication des bétons et de leur mise en œuvre,</w:t>
            </w:r>
            <w:r w:rsidRPr="00B9317A">
              <w:rPr>
                <w:sz w:val="20"/>
                <w:szCs w:val="20"/>
              </w:rPr>
              <w:br/>
              <w:t>• les terrassements y compris les fouilles en terrain de toutes natures,</w:t>
            </w:r>
            <w:r w:rsidRPr="00B9317A">
              <w:rPr>
                <w:sz w:val="20"/>
                <w:szCs w:val="20"/>
              </w:rPr>
              <w:br/>
              <w:t>• La fourniture et la mise en place des armatures suivant la note de calcul,</w:t>
            </w:r>
            <w:r w:rsidRPr="00B9317A">
              <w:rPr>
                <w:sz w:val="20"/>
                <w:szCs w:val="20"/>
              </w:rPr>
              <w:br/>
              <w:t>• la fabrication des bétons selon les prescriptions techniques y compris toutes les sujétions d’approvisionnement et de stockage des composants,</w:t>
            </w:r>
            <w:r w:rsidRPr="00B9317A">
              <w:rPr>
                <w:sz w:val="20"/>
                <w:szCs w:val="20"/>
              </w:rPr>
              <w:br/>
              <w:t>• la mise en œuvre des bétons, le traitement et ragréage éventuels des surfaces,</w:t>
            </w:r>
            <w:r w:rsidRPr="00B9317A">
              <w:rPr>
                <w:sz w:val="20"/>
                <w:szCs w:val="20"/>
              </w:rPr>
              <w:br/>
              <w:t>• le décoffrage, le remblaiement, le damage ou compactage, la remise en état des abords,</w:t>
            </w:r>
            <w:r w:rsidRPr="00B9317A">
              <w:rPr>
                <w:sz w:val="20"/>
                <w:szCs w:val="20"/>
              </w:rPr>
              <w:br/>
              <w:t>• toutes sujétions d’exécution.</w:t>
            </w:r>
            <w:r w:rsidRPr="00B9317A">
              <w:rPr>
                <w:sz w:val="20"/>
                <w:szCs w:val="20"/>
              </w:rPr>
              <w:br/>
              <w:t>La quantité à prendre en compte résulte des métrés contradictoires effectués in situ.</w:t>
            </w:r>
            <w:r w:rsidRPr="00B9317A">
              <w:rPr>
                <w:sz w:val="20"/>
                <w:szCs w:val="20"/>
              </w:rPr>
              <w:br/>
            </w:r>
            <w:r w:rsidRPr="00B9317A">
              <w:rPr>
                <w:b/>
                <w:bCs/>
                <w:sz w:val="20"/>
                <w:szCs w:val="20"/>
              </w:rPr>
              <w:t>le m3: deux cent-vingt mille  Francs CFA</w:t>
            </w:r>
          </w:p>
        </w:tc>
        <w:tc>
          <w:tcPr>
            <w:tcW w:w="774" w:type="dxa"/>
            <w:tcBorders>
              <w:top w:val="nil"/>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m</w:t>
            </w:r>
            <w:r w:rsidRPr="00B9317A">
              <w:rPr>
                <w:sz w:val="20"/>
                <w:szCs w:val="20"/>
                <w:vertAlign w:val="superscript"/>
              </w:rPr>
              <w:t>3</w:t>
            </w:r>
          </w:p>
        </w:tc>
      </w:tr>
      <w:tr w:rsidR="00CE7B95" w:rsidRPr="00B9317A" w:rsidTr="00CE7B95">
        <w:trPr>
          <w:trHeight w:val="33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DA-303.1</w:t>
            </w:r>
          </w:p>
        </w:tc>
        <w:tc>
          <w:tcPr>
            <w:tcW w:w="5857"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b/>
                <w:bCs/>
                <w:sz w:val="20"/>
                <w:szCs w:val="20"/>
              </w:rPr>
            </w:pPr>
            <w:r w:rsidRPr="00B9317A">
              <w:rPr>
                <w:b/>
                <w:bCs/>
                <w:sz w:val="20"/>
                <w:szCs w:val="20"/>
              </w:rPr>
              <w:t xml:space="preserve">Coffrages ordinaires </w:t>
            </w:r>
            <w:r w:rsidRPr="00B9317A">
              <w:rPr>
                <w:sz w:val="20"/>
                <w:szCs w:val="20"/>
              </w:rPr>
              <w:t xml:space="preserve">Ce prix rémunère, au METRE CARRE (m²) de surface coffrée, la réalisation des coffrages pour parements fins des tabliers, quelle que soient leurs formes et leur position en conformité avec les prescriptions du chapitre V du fascicule 65A du CCTG. </w:t>
            </w:r>
            <w:r w:rsidRPr="00B9317A">
              <w:rPr>
                <w:sz w:val="20"/>
                <w:szCs w:val="20"/>
              </w:rPr>
              <w:br/>
              <w:t xml:space="preserve">Il comprend notamment : </w:t>
            </w:r>
            <w:r w:rsidRPr="00B9317A">
              <w:rPr>
                <w:sz w:val="20"/>
                <w:szCs w:val="20"/>
              </w:rPr>
              <w:br/>
              <w:t>• la fourniture, le montage, l'entretien, le démontage, le raidissement des éléments de coffrage,</w:t>
            </w:r>
            <w:r w:rsidRPr="00B9317A">
              <w:rPr>
                <w:sz w:val="20"/>
                <w:szCs w:val="20"/>
              </w:rPr>
              <w:br/>
              <w:t>• la fourniture et la pose de baguettes à assurer les fonctions de goutte d'eau, ou souligner les reprises de bétonnage,</w:t>
            </w:r>
            <w:r w:rsidRPr="00B9317A">
              <w:rPr>
                <w:sz w:val="20"/>
                <w:szCs w:val="20"/>
              </w:rPr>
              <w:br/>
              <w:t>• les réservations et sujétions pour évacuation des eaux.</w:t>
            </w:r>
            <w:r w:rsidRPr="00B9317A">
              <w:rPr>
                <w:sz w:val="20"/>
                <w:szCs w:val="20"/>
              </w:rPr>
              <w:br/>
              <w:t>• les coffrages perdus ou polystyrène expansé ou isorel mou pour joints entre éléments constituant l'ouvrage.</w:t>
            </w:r>
            <w:r w:rsidRPr="00B9317A">
              <w:rPr>
                <w:sz w:val="20"/>
                <w:szCs w:val="20"/>
              </w:rPr>
              <w:br/>
              <w:t xml:space="preserve">La surface à prendre en compte sera la surface des parements coffrés déterminée en considérant l'ouvrage bétonné en une seule phase, c'est-à-dire sans tenir compte des joints entre éléments constituant l'ouvrage, </w:t>
            </w:r>
            <w:r w:rsidRPr="00B9317A">
              <w:rPr>
                <w:sz w:val="20"/>
                <w:szCs w:val="20"/>
              </w:rPr>
              <w:br/>
              <w:t xml:space="preserve">Le prix s'applique à tous les coffrages du hourdis y compris les retombées aux abouts ainsi qu'à ceux des longrines des barrières, la qualité des coffrages devant permettre l'obtention d'un parement fin. </w:t>
            </w:r>
            <w:r w:rsidRPr="00B9317A">
              <w:rPr>
                <w:b/>
                <w:bCs/>
                <w:sz w:val="20"/>
                <w:szCs w:val="20"/>
              </w:rPr>
              <w:br/>
              <w:t xml:space="preserve">le m²: </w:t>
            </w: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m</w:t>
            </w:r>
            <w:r w:rsidRPr="00B9317A">
              <w:rPr>
                <w:sz w:val="20"/>
                <w:szCs w:val="20"/>
                <w:vertAlign w:val="superscript"/>
              </w:rPr>
              <w:t>2</w:t>
            </w: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870"/>
        </w:trPr>
        <w:tc>
          <w:tcPr>
            <w:tcW w:w="699"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c>
          <w:tcPr>
            <w:tcW w:w="5857"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501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lastRenderedPageBreak/>
              <w:t>DA-303.2</w:t>
            </w:r>
          </w:p>
        </w:tc>
        <w:tc>
          <w:tcPr>
            <w:tcW w:w="5857" w:type="dxa"/>
            <w:tcBorders>
              <w:top w:val="nil"/>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b/>
                <w:bCs/>
                <w:sz w:val="20"/>
                <w:szCs w:val="20"/>
              </w:rPr>
              <w:t xml:space="preserve">Coffrages soignés </w:t>
            </w:r>
            <w:r w:rsidRPr="00B9317A">
              <w:rPr>
                <w:sz w:val="20"/>
                <w:szCs w:val="20"/>
              </w:rPr>
              <w:t xml:space="preserve">Ce prix rémunère, au METRE CARRE (m²) de surface coffrée, la réalisation des coffrages pour parements fins des tabliers, quelle que soient leurs formes et leur position en conformité avec les prescriptions du chapitre V du fascicule 65A du CCTG. </w:t>
            </w:r>
            <w:r w:rsidRPr="00B9317A">
              <w:rPr>
                <w:sz w:val="20"/>
                <w:szCs w:val="20"/>
              </w:rPr>
              <w:br/>
              <w:t xml:space="preserve">Il comprend notamment : </w:t>
            </w:r>
            <w:r w:rsidRPr="00B9317A">
              <w:rPr>
                <w:sz w:val="20"/>
                <w:szCs w:val="20"/>
              </w:rPr>
              <w:br/>
              <w:t>• la fourniture, le montage, l'entretien, le démontage, le raidissement des éléments de coffrage,</w:t>
            </w:r>
            <w:r w:rsidRPr="00B9317A">
              <w:rPr>
                <w:sz w:val="20"/>
                <w:szCs w:val="20"/>
              </w:rPr>
              <w:br/>
              <w:t>• la fourniture et la pose de baguettes à assurer les fonctions de goutte d'eau, ou souligner les reprises de bétonnage,</w:t>
            </w:r>
            <w:r w:rsidRPr="00B9317A">
              <w:rPr>
                <w:sz w:val="20"/>
                <w:szCs w:val="20"/>
              </w:rPr>
              <w:br/>
              <w:t>• les réservations et sujétions pour évacuation des eaux.</w:t>
            </w:r>
            <w:r w:rsidRPr="00B9317A">
              <w:rPr>
                <w:sz w:val="20"/>
                <w:szCs w:val="20"/>
              </w:rPr>
              <w:br/>
              <w:t>• les coffrages perdus ou polystyrène expansé ou isorel mou pour joints entre éléments constituant l'ouvrage.</w:t>
            </w:r>
            <w:r w:rsidRPr="00B9317A">
              <w:rPr>
                <w:sz w:val="20"/>
                <w:szCs w:val="20"/>
              </w:rPr>
              <w:br/>
              <w:t xml:space="preserve">La surface à prendre en compte sera la surface des parements coffrés déterminée en considérant l'ouvrage bétonné en une seule phase, c'est-à-dire sans tenir compte des joints entre éléments constituant l'ouvrage, </w:t>
            </w:r>
            <w:r w:rsidRPr="00B9317A">
              <w:rPr>
                <w:sz w:val="20"/>
                <w:szCs w:val="20"/>
              </w:rPr>
              <w:br/>
              <w:t xml:space="preserve">Le prix s'applique à tous les coffrages du hourdis y compris les retombées aux abouts ainsi qu'à ceux des longrines des barrières, la qualité des coffrages devant permettre l'obtention d'un parement fin. </w:t>
            </w:r>
            <w:r w:rsidRPr="00B9317A">
              <w:rPr>
                <w:sz w:val="20"/>
                <w:szCs w:val="20"/>
              </w:rPr>
              <w:br/>
            </w:r>
            <w:r w:rsidRPr="00B9317A">
              <w:rPr>
                <w:b/>
                <w:bCs/>
                <w:sz w:val="20"/>
                <w:szCs w:val="20"/>
              </w:rPr>
              <w:t xml:space="preserve">le m²:  </w:t>
            </w:r>
          </w:p>
        </w:tc>
        <w:tc>
          <w:tcPr>
            <w:tcW w:w="774" w:type="dxa"/>
            <w:tcBorders>
              <w:top w:val="nil"/>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m</w:t>
            </w:r>
            <w:r w:rsidRPr="00B9317A">
              <w:rPr>
                <w:sz w:val="20"/>
                <w:szCs w:val="20"/>
                <w:vertAlign w:val="superscript"/>
              </w:rPr>
              <w:t>2</w:t>
            </w:r>
          </w:p>
        </w:tc>
      </w:tr>
      <w:tr w:rsidR="00CE7B95" w:rsidRPr="00B9317A" w:rsidTr="00CE7B95">
        <w:trPr>
          <w:trHeight w:val="5610"/>
        </w:trPr>
        <w:tc>
          <w:tcPr>
            <w:tcW w:w="699" w:type="dxa"/>
            <w:tcBorders>
              <w:top w:val="nil"/>
              <w:left w:val="single" w:sz="4" w:space="0" w:color="auto"/>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DA-305</w:t>
            </w:r>
          </w:p>
        </w:tc>
        <w:tc>
          <w:tcPr>
            <w:tcW w:w="5857" w:type="dxa"/>
            <w:tcBorders>
              <w:top w:val="nil"/>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b/>
                <w:bCs/>
                <w:sz w:val="20"/>
                <w:szCs w:val="20"/>
              </w:rPr>
              <w:t>Garde-corps en tuyaux galva de 63mm</w:t>
            </w:r>
            <w:r w:rsidRPr="00B9317A">
              <w:rPr>
                <w:sz w:val="20"/>
                <w:szCs w:val="20"/>
              </w:rPr>
              <w:t xml:space="preserve">  Ce prix rémunère rémunèrent dans les conditions générales prévues au marché, au MÈTRE LINÉAIRE (ml), la fourniture et la mise en place de garde-corps de protection sur les ouvrages d’art.</w:t>
            </w:r>
            <w:r w:rsidRPr="00B9317A">
              <w:rPr>
                <w:sz w:val="20"/>
                <w:szCs w:val="20"/>
              </w:rPr>
              <w:br/>
              <w:t>Ces  prix comprennent notamment:</w:t>
            </w:r>
            <w:r w:rsidRPr="00B9317A">
              <w:rPr>
                <w:sz w:val="20"/>
                <w:szCs w:val="20"/>
              </w:rPr>
              <w:br/>
              <w:t>-  la dépose de tout ou partie du garde-corps défectueux, les démolitions éventuelles;</w:t>
            </w:r>
            <w:r w:rsidRPr="00B9317A">
              <w:rPr>
                <w:sz w:val="20"/>
                <w:szCs w:val="20"/>
              </w:rPr>
              <w:br/>
              <w:t>-  la fourniture, et le transport à pied d’œuvre quelle que soit la distance des éléments de garde-corps et des accessoires de pose;</w:t>
            </w:r>
            <w:r w:rsidRPr="00B9317A">
              <w:rPr>
                <w:sz w:val="20"/>
                <w:szCs w:val="20"/>
              </w:rPr>
              <w:br/>
              <w:t>-  le montage et la mise en place du garde-corps, le percement éventuel et le scellement des parties encastrées au mortier de ciment;</w:t>
            </w:r>
            <w:r w:rsidRPr="00B9317A">
              <w:rPr>
                <w:sz w:val="20"/>
                <w:szCs w:val="20"/>
              </w:rPr>
              <w:br/>
              <w:t>-  l'évacuation en un lieu agréé des parties du garde-corps déposées;</w:t>
            </w:r>
            <w:r w:rsidRPr="00B9317A">
              <w:rPr>
                <w:sz w:val="20"/>
                <w:szCs w:val="20"/>
              </w:rPr>
              <w:br/>
              <w:t>-  l'application d'une couche de peinture anticorrosion sur les éléments métalliques;</w:t>
            </w:r>
            <w:r w:rsidRPr="00B9317A">
              <w:rPr>
                <w:sz w:val="20"/>
                <w:szCs w:val="20"/>
              </w:rPr>
              <w:br/>
              <w:t>- l’application de 2 couches de peinture glycérophtalique;</w:t>
            </w:r>
            <w:r w:rsidRPr="00B9317A">
              <w:rPr>
                <w:sz w:val="20"/>
                <w:szCs w:val="20"/>
              </w:rPr>
              <w:br/>
              <w:t>-  toutes sujétions liées aux conditions de circulation et au respect des prescriptions environnementales;</w:t>
            </w:r>
            <w:r w:rsidRPr="00B9317A">
              <w:rPr>
                <w:sz w:val="20"/>
                <w:szCs w:val="20"/>
              </w:rPr>
              <w:br/>
              <w:t xml:space="preserve"> -  et toutes autres sujétions.</w:t>
            </w:r>
            <w:r w:rsidRPr="00B9317A">
              <w:rPr>
                <w:sz w:val="20"/>
                <w:szCs w:val="20"/>
              </w:rPr>
              <w:br/>
              <w:t>La quantité à prendre en compte résulte de la mesure contradictoire de la longueur de garde-corps réellement posée ou réparée.</w:t>
            </w:r>
            <w:r w:rsidRPr="00B9317A">
              <w:rPr>
                <w:sz w:val="20"/>
                <w:szCs w:val="20"/>
              </w:rPr>
              <w:br/>
            </w:r>
            <w:r w:rsidRPr="00B9317A">
              <w:rPr>
                <w:b/>
                <w:bCs/>
                <w:sz w:val="20"/>
                <w:szCs w:val="20"/>
              </w:rPr>
              <w:t>le ml: treize mille cinq cent  dix Francs CFA</w:t>
            </w:r>
          </w:p>
        </w:tc>
        <w:tc>
          <w:tcPr>
            <w:tcW w:w="774" w:type="dxa"/>
            <w:tcBorders>
              <w:top w:val="nil"/>
              <w:left w:val="nil"/>
              <w:bottom w:val="single" w:sz="4" w:space="0" w:color="auto"/>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ml</w:t>
            </w:r>
          </w:p>
        </w:tc>
      </w:tr>
      <w:tr w:rsidR="00CE7B95" w:rsidRPr="00B9317A" w:rsidTr="00CE7B95">
        <w:trPr>
          <w:trHeight w:val="330"/>
        </w:trPr>
        <w:tc>
          <w:tcPr>
            <w:tcW w:w="699"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CE7B95" w:rsidRPr="00B9317A" w:rsidRDefault="00CE7B95" w:rsidP="00B9317A">
            <w:pPr>
              <w:jc w:val="center"/>
              <w:rPr>
                <w:b/>
                <w:bCs/>
                <w:sz w:val="20"/>
                <w:szCs w:val="20"/>
              </w:rPr>
            </w:pPr>
            <w:r w:rsidRPr="00B9317A">
              <w:rPr>
                <w:b/>
                <w:bCs/>
                <w:sz w:val="20"/>
                <w:szCs w:val="20"/>
              </w:rPr>
              <w:t>DA-306</w:t>
            </w:r>
          </w:p>
        </w:tc>
        <w:tc>
          <w:tcPr>
            <w:tcW w:w="5857" w:type="dxa"/>
            <w:tcBorders>
              <w:top w:val="single" w:sz="8" w:space="0" w:color="auto"/>
              <w:left w:val="nil"/>
              <w:bottom w:val="nil"/>
              <w:right w:val="single" w:sz="8" w:space="0" w:color="auto"/>
            </w:tcBorders>
            <w:shd w:val="clear" w:color="auto" w:fill="auto"/>
            <w:vAlign w:val="center"/>
            <w:hideMark/>
          </w:tcPr>
          <w:p w:rsidR="00CE7B95" w:rsidRPr="00B9317A" w:rsidRDefault="00CE7B95" w:rsidP="00B9317A">
            <w:pPr>
              <w:jc w:val="center"/>
              <w:rPr>
                <w:b/>
                <w:bCs/>
                <w:sz w:val="20"/>
                <w:szCs w:val="20"/>
              </w:rPr>
            </w:pPr>
            <w:r w:rsidRPr="00B9317A">
              <w:rPr>
                <w:b/>
                <w:bCs/>
                <w:sz w:val="20"/>
                <w:szCs w:val="20"/>
              </w:rPr>
              <w:t>Barbacanes</w:t>
            </w:r>
          </w:p>
        </w:tc>
        <w:tc>
          <w:tcPr>
            <w:tcW w:w="774"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ml</w:t>
            </w:r>
          </w:p>
        </w:tc>
      </w:tr>
      <w:tr w:rsidR="00CE7B95" w:rsidRPr="00B9317A" w:rsidTr="00CE7B95">
        <w:trPr>
          <w:trHeight w:val="1275"/>
        </w:trPr>
        <w:tc>
          <w:tcPr>
            <w:tcW w:w="699"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b/>
                <w:bCs/>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Cette opération consiste à mettre en place des barbacanes en tuyau PVC Ø 40 pour drainage des matériaux situés derrière les culées ou les murs de soutènement. Les travaux consistent à placer, conformément aux prescriptions techniques et aux plans du dossier technique, des barbacanes en tuyau PVC Ø 40.</w:t>
            </w:r>
          </w:p>
        </w:tc>
        <w:tc>
          <w:tcPr>
            <w:tcW w:w="774"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sz w:val="20"/>
                <w:szCs w:val="20"/>
              </w:rPr>
            </w:pPr>
          </w:p>
        </w:tc>
      </w:tr>
      <w:tr w:rsidR="00CE7B95" w:rsidRPr="00B9317A" w:rsidTr="00CE7B95">
        <w:trPr>
          <w:trHeight w:val="450"/>
        </w:trPr>
        <w:tc>
          <w:tcPr>
            <w:tcW w:w="699"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b/>
                <w:bCs/>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Les travaux comprennent :</w:t>
            </w:r>
          </w:p>
        </w:tc>
        <w:tc>
          <w:tcPr>
            <w:tcW w:w="774"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sz w:val="20"/>
                <w:szCs w:val="20"/>
              </w:rPr>
            </w:pPr>
          </w:p>
        </w:tc>
      </w:tr>
      <w:tr w:rsidR="00CE7B95" w:rsidRPr="00B9317A" w:rsidTr="00CE7B95">
        <w:trPr>
          <w:trHeight w:val="525"/>
        </w:trPr>
        <w:tc>
          <w:tcPr>
            <w:tcW w:w="699"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b/>
                <w:bCs/>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          la fourniture à pied d’œuvre des tuyaux PVC Ø 40 et toutes fournitures nécessaires,</w:t>
            </w:r>
          </w:p>
        </w:tc>
        <w:tc>
          <w:tcPr>
            <w:tcW w:w="774"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sz w:val="20"/>
                <w:szCs w:val="20"/>
              </w:rPr>
            </w:pPr>
          </w:p>
        </w:tc>
      </w:tr>
      <w:tr w:rsidR="00CE7B95" w:rsidRPr="00B9317A" w:rsidTr="00CE7B95">
        <w:trPr>
          <w:trHeight w:val="480"/>
        </w:trPr>
        <w:tc>
          <w:tcPr>
            <w:tcW w:w="699"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b/>
                <w:bCs/>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          la mise en œuvre conformément aux prescriptions techniques et aux plans du dossier technique,</w:t>
            </w:r>
          </w:p>
        </w:tc>
        <w:tc>
          <w:tcPr>
            <w:tcW w:w="774"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b/>
                <w:bCs/>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          toutes sujétions.</w:t>
            </w:r>
          </w:p>
        </w:tc>
        <w:tc>
          <w:tcPr>
            <w:tcW w:w="774"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b/>
                <w:bCs/>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Ce prix comprend notamment :</w:t>
            </w:r>
          </w:p>
        </w:tc>
        <w:tc>
          <w:tcPr>
            <w:tcW w:w="774"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b/>
                <w:bCs/>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          la fourniture à pied d’œuvre des tuyaux PVC Ø 40,</w:t>
            </w:r>
          </w:p>
        </w:tc>
        <w:tc>
          <w:tcPr>
            <w:tcW w:w="774"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b/>
                <w:bCs/>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          la mise en œuvre des barbacanes,</w:t>
            </w:r>
          </w:p>
        </w:tc>
        <w:tc>
          <w:tcPr>
            <w:tcW w:w="774"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b/>
                <w:bCs/>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          toutes sujétions d’exécution.</w:t>
            </w:r>
          </w:p>
        </w:tc>
        <w:tc>
          <w:tcPr>
            <w:tcW w:w="774"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sz w:val="20"/>
                <w:szCs w:val="20"/>
              </w:rPr>
            </w:pPr>
          </w:p>
        </w:tc>
      </w:tr>
      <w:tr w:rsidR="00CE7B95" w:rsidRPr="00B9317A" w:rsidTr="00CE7B95">
        <w:trPr>
          <w:trHeight w:val="615"/>
        </w:trPr>
        <w:tc>
          <w:tcPr>
            <w:tcW w:w="699"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b/>
                <w:bCs/>
                <w:sz w:val="20"/>
                <w:szCs w:val="20"/>
              </w:rPr>
            </w:pPr>
          </w:p>
        </w:tc>
        <w:tc>
          <w:tcPr>
            <w:tcW w:w="5857" w:type="dxa"/>
            <w:tcBorders>
              <w:top w:val="nil"/>
              <w:left w:val="nil"/>
              <w:bottom w:val="nil"/>
              <w:right w:val="single" w:sz="8"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Ce prix rémunère au mètre linéaire:</w:t>
            </w:r>
            <w:r w:rsidRPr="00B9317A">
              <w:rPr>
                <w:b/>
                <w:bCs/>
                <w:sz w:val="20"/>
                <w:szCs w:val="20"/>
              </w:rPr>
              <w:t xml:space="preserve"> cinq mille cinq cent francs CFA</w:t>
            </w:r>
          </w:p>
        </w:tc>
        <w:tc>
          <w:tcPr>
            <w:tcW w:w="774"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sz w:val="20"/>
                <w:szCs w:val="20"/>
              </w:rPr>
            </w:pPr>
          </w:p>
        </w:tc>
      </w:tr>
      <w:tr w:rsidR="00CE7B95" w:rsidRPr="00B9317A" w:rsidTr="00CE7B95">
        <w:trPr>
          <w:trHeight w:val="135"/>
        </w:trPr>
        <w:tc>
          <w:tcPr>
            <w:tcW w:w="699"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b/>
                <w:bCs/>
                <w:sz w:val="20"/>
                <w:szCs w:val="20"/>
              </w:rPr>
            </w:pPr>
          </w:p>
        </w:tc>
        <w:tc>
          <w:tcPr>
            <w:tcW w:w="5857" w:type="dxa"/>
            <w:tcBorders>
              <w:top w:val="nil"/>
              <w:left w:val="nil"/>
              <w:bottom w:val="single" w:sz="8" w:space="0" w:color="auto"/>
              <w:right w:val="single" w:sz="8"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 </w:t>
            </w:r>
          </w:p>
        </w:tc>
        <w:tc>
          <w:tcPr>
            <w:tcW w:w="774" w:type="dxa"/>
            <w:vMerge/>
            <w:tcBorders>
              <w:top w:val="single" w:sz="8" w:space="0" w:color="auto"/>
              <w:left w:val="single" w:sz="8" w:space="0" w:color="auto"/>
              <w:bottom w:val="single" w:sz="4" w:space="0" w:color="000000"/>
              <w:right w:val="single" w:sz="8"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val="restart"/>
            <w:tcBorders>
              <w:top w:val="nil"/>
              <w:left w:val="single" w:sz="4" w:space="0" w:color="auto"/>
              <w:bottom w:val="single" w:sz="4" w:space="0" w:color="000000"/>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DA-401</w:t>
            </w:r>
          </w:p>
        </w:tc>
        <w:tc>
          <w:tcPr>
            <w:tcW w:w="58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b/>
                <w:bCs/>
                <w:sz w:val="20"/>
                <w:szCs w:val="20"/>
              </w:rPr>
              <w:t>Panneau de signalisation</w:t>
            </w:r>
            <w:r w:rsidRPr="00B9317A">
              <w:rPr>
                <w:sz w:val="20"/>
                <w:szCs w:val="20"/>
              </w:rPr>
              <w:t xml:space="preserve"> Ce prix rémunère à L'UNITE (U) la fourniture et la pose de panneaux de signalisation de type A, AB, B et C.</w:t>
            </w:r>
            <w:r w:rsidRPr="00B9317A">
              <w:rPr>
                <w:sz w:val="20"/>
                <w:szCs w:val="20"/>
              </w:rPr>
              <w:br/>
              <w:t>Il comprend notamment :</w:t>
            </w:r>
            <w:r w:rsidRPr="00B9317A">
              <w:rPr>
                <w:sz w:val="20"/>
                <w:szCs w:val="20"/>
              </w:rPr>
              <w:br/>
              <w:t>• la fourniture à pied d’œuvre des panneaux quel que soit le type, la forme, l’inscription et la dimension ainsi que les accessoires de support et de montage,</w:t>
            </w:r>
            <w:r w:rsidRPr="00B9317A">
              <w:rPr>
                <w:sz w:val="20"/>
                <w:szCs w:val="20"/>
              </w:rPr>
              <w:br/>
              <w:t xml:space="preserve">• l’implantation des panneaux conformément aux plans d’exécution et aux directives du Maître d’œuvre </w:t>
            </w:r>
            <w:r w:rsidRPr="00B9317A">
              <w:rPr>
                <w:sz w:val="20"/>
                <w:szCs w:val="20"/>
              </w:rPr>
              <w:br/>
              <w:t>• Les fouilles en terrain de toute nature ;</w:t>
            </w:r>
            <w:r w:rsidRPr="00B9317A">
              <w:rPr>
                <w:sz w:val="20"/>
                <w:szCs w:val="20"/>
              </w:rPr>
              <w:br/>
              <w:t>•  La mise en œuvre du massif de fondation en béton dosé à 250 kg/m3, y compris saillie en crête de pointe de diamant au mortier ;</w:t>
            </w:r>
            <w:r w:rsidRPr="00B9317A">
              <w:rPr>
                <w:sz w:val="20"/>
                <w:szCs w:val="20"/>
              </w:rPr>
              <w:br/>
              <w:t>• Le montage de l’ensemble.</w:t>
            </w:r>
            <w:r w:rsidRPr="00B9317A">
              <w:rPr>
                <w:sz w:val="20"/>
                <w:szCs w:val="20"/>
              </w:rPr>
              <w:br/>
              <w:t>• Toutes sujétions de manutention, pose, finition, lissage, fixation sur le support et de réfection des abords ;</w:t>
            </w:r>
            <w:r w:rsidRPr="00B9317A">
              <w:rPr>
                <w:sz w:val="20"/>
                <w:szCs w:val="20"/>
              </w:rPr>
              <w:br/>
              <w:t>• Toutes sujétions liées aux conditions de circulation et au respect des prescriptions environnementales ;</w:t>
            </w:r>
            <w:r w:rsidRPr="00B9317A">
              <w:rPr>
                <w:sz w:val="20"/>
                <w:szCs w:val="20"/>
              </w:rPr>
              <w:br/>
              <w:t>• et toutes sujétions</w:t>
            </w:r>
            <w:r w:rsidRPr="00B9317A">
              <w:rPr>
                <w:sz w:val="20"/>
                <w:szCs w:val="20"/>
              </w:rPr>
              <w:br/>
              <w:t>La quantité à prendre en compte résulte du constat contradictoire effectué sur place par le Maître d’œuvre et le Cocontractant et de la nature du panneau :</w:t>
            </w:r>
            <w:r w:rsidRPr="00B9317A">
              <w:rPr>
                <w:sz w:val="20"/>
                <w:szCs w:val="20"/>
              </w:rPr>
              <w:br/>
            </w:r>
            <w:r w:rsidRPr="00B9317A">
              <w:rPr>
                <w:b/>
                <w:bCs/>
                <w:sz w:val="20"/>
                <w:szCs w:val="20"/>
              </w:rPr>
              <w:t>l'unité: cent quarante-six mille huit cent soixante-quinze francs CFA</w:t>
            </w:r>
          </w:p>
        </w:tc>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CE7B95" w:rsidRPr="00B9317A" w:rsidRDefault="00CE7B95" w:rsidP="00B9317A">
            <w:pPr>
              <w:jc w:val="center"/>
              <w:rPr>
                <w:sz w:val="20"/>
                <w:szCs w:val="20"/>
              </w:rPr>
            </w:pPr>
            <w:r w:rsidRPr="00B9317A">
              <w:rPr>
                <w:sz w:val="20"/>
                <w:szCs w:val="20"/>
              </w:rPr>
              <w:t>u</w:t>
            </w:r>
          </w:p>
        </w:tc>
      </w:tr>
      <w:tr w:rsidR="00CE7B95" w:rsidRPr="00B9317A" w:rsidTr="00CE7B95">
        <w:trPr>
          <w:trHeight w:val="330"/>
        </w:trPr>
        <w:tc>
          <w:tcPr>
            <w:tcW w:w="699"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30"/>
        </w:trPr>
        <w:tc>
          <w:tcPr>
            <w:tcW w:w="699"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r>
      <w:tr w:rsidR="00CE7B95" w:rsidRPr="00B9317A" w:rsidTr="00CE7B95">
        <w:trPr>
          <w:trHeight w:val="3975"/>
        </w:trPr>
        <w:tc>
          <w:tcPr>
            <w:tcW w:w="699"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c>
          <w:tcPr>
            <w:tcW w:w="5857" w:type="dxa"/>
            <w:vMerge/>
            <w:tcBorders>
              <w:top w:val="single" w:sz="4" w:space="0" w:color="auto"/>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rsidR="00CE7B95" w:rsidRPr="00B9317A" w:rsidRDefault="00CE7B95" w:rsidP="00B9317A">
            <w:pPr>
              <w:rPr>
                <w:sz w:val="20"/>
                <w:szCs w:val="20"/>
              </w:rPr>
            </w:pPr>
          </w:p>
        </w:tc>
      </w:tr>
    </w:tbl>
    <w:p w:rsidR="00B9317A" w:rsidRPr="005B7267" w:rsidRDefault="00B9317A" w:rsidP="00B9317A">
      <w:pPr>
        <w:rPr>
          <w:rFonts w:ascii="Arial Narrow" w:hAnsi="Arial Narrow"/>
          <w:b/>
          <w:color w:val="C00000"/>
          <w:sz w:val="14"/>
        </w:rPr>
      </w:pPr>
    </w:p>
    <w:p w:rsidR="00525BE3" w:rsidRPr="00F33240" w:rsidRDefault="00525BE3" w:rsidP="00525BE3">
      <w:pPr>
        <w:rPr>
          <w:rFonts w:ascii="Arial Narrow" w:hAnsi="Arial Narrow"/>
          <w:b/>
          <w:color w:val="C00000"/>
          <w:sz w:val="22"/>
          <w:szCs w:val="22"/>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705C9F" w:rsidRPr="005B7267" w:rsidRDefault="00705C9F" w:rsidP="00525BE3">
      <w:pPr>
        <w:pStyle w:val="Corpsdetexte3"/>
        <w:spacing w:before="120" w:after="120"/>
        <w:jc w:val="both"/>
        <w:rPr>
          <w:rFonts w:ascii="Arial Narrow" w:hAnsi="Arial Narrow" w:cs="Tahoma"/>
          <w:b w:val="0"/>
          <w:i w:val="0"/>
          <w:color w:val="C00000"/>
          <w:sz w:val="24"/>
        </w:rPr>
      </w:pPr>
    </w:p>
    <w:p w:rsidR="00525BE3" w:rsidRPr="005B7267" w:rsidRDefault="003468B5" w:rsidP="00525BE3">
      <w:pPr>
        <w:pStyle w:val="Corpsdetexte3"/>
        <w:spacing w:before="120" w:after="120"/>
        <w:jc w:val="both"/>
        <w:rPr>
          <w:rFonts w:ascii="Arial Narrow" w:hAnsi="Arial Narrow" w:cs="Tahoma"/>
          <w:b w:val="0"/>
          <w:i w:val="0"/>
          <w:color w:val="C00000"/>
          <w:sz w:val="24"/>
        </w:rPr>
      </w:pPr>
      <w:r>
        <w:rPr>
          <w:rFonts w:ascii="Arial Narrow" w:hAnsi="Arial Narrow" w:cs="Tahoma"/>
          <w:b w:val="0"/>
          <w:i w:val="0"/>
          <w:noProof/>
          <w:color w:val="C00000"/>
          <w:sz w:val="24"/>
        </w:rPr>
        <w:pict>
          <v:shape id="_x0000_s1284" type="#_x0000_t98" style="position:absolute;left:0;text-align:left;margin-left:70.15pt;margin-top:5.3pt;width:339.75pt;height:148.55pt;z-index:251675648" strokeweight="2.25pt"/>
        </w:pict>
      </w:r>
    </w:p>
    <w:p w:rsidR="00525BE3" w:rsidRPr="005B7267" w:rsidRDefault="003468B5" w:rsidP="00525BE3">
      <w:pPr>
        <w:pStyle w:val="Corpsdetexte3"/>
        <w:spacing w:before="120" w:after="120"/>
        <w:rPr>
          <w:rFonts w:ascii="Arial Narrow" w:hAnsi="Arial Narrow" w:cs="Tahoma"/>
          <w:b w:val="0"/>
          <w:i w:val="0"/>
          <w:color w:val="C00000"/>
          <w:sz w:val="24"/>
        </w:rPr>
      </w:pPr>
      <w:r>
        <w:rPr>
          <w:rFonts w:ascii="Arial Narrow" w:hAnsi="Arial Narrow" w:cs="Tahoma"/>
          <w:b w:val="0"/>
          <w:i w:val="0"/>
          <w:noProof/>
          <w:color w:val="C00000"/>
          <w:sz w:val="24"/>
        </w:rPr>
        <w:pict>
          <v:shape id="_x0000_s1285" type="#_x0000_t202" style="position:absolute;left:0;text-align:left;margin-left:100.9pt;margin-top:10.45pt;width:294.75pt;height:87.65pt;z-index:251676672" stroked="f">
            <v:textbox style="mso-next-textbox:#_x0000_s1285">
              <w:txbxContent>
                <w:p w:rsidR="004356BA" w:rsidRPr="005A42D7" w:rsidRDefault="004356BA" w:rsidP="00525BE3">
                  <w:pPr>
                    <w:pStyle w:val="Corpsdetexte3"/>
                    <w:spacing w:before="120" w:after="120"/>
                    <w:rPr>
                      <w:rFonts w:ascii="Bodoni MT Black" w:hAnsi="Bodoni MT Black"/>
                      <w:bCs/>
                      <w:sz w:val="40"/>
                      <w:szCs w:val="40"/>
                    </w:rPr>
                  </w:pPr>
                  <w:r w:rsidRPr="005A42D7">
                    <w:rPr>
                      <w:rFonts w:ascii="Bodoni MT Black" w:hAnsi="Bodoni MT Black"/>
                      <w:bCs/>
                      <w:sz w:val="40"/>
                      <w:szCs w:val="40"/>
                      <w:u w:val="single"/>
                    </w:rPr>
                    <w:t>Pièce n°7</w:t>
                  </w:r>
                  <w:r w:rsidRPr="005A42D7">
                    <w:rPr>
                      <w:rFonts w:ascii="Bodoni MT Black" w:hAnsi="Bodoni MT Black"/>
                      <w:bCs/>
                      <w:sz w:val="40"/>
                      <w:szCs w:val="40"/>
                    </w:rPr>
                    <w:t> :</w:t>
                  </w:r>
                </w:p>
                <w:p w:rsidR="004356BA" w:rsidRPr="005A42D7" w:rsidRDefault="004356BA" w:rsidP="00525BE3">
                  <w:pPr>
                    <w:pStyle w:val="Corpsdetexte3"/>
                    <w:spacing w:after="120"/>
                    <w:rPr>
                      <w:rFonts w:ascii="Bodoni MT Black" w:hAnsi="Bodoni MT Black"/>
                      <w:b w:val="0"/>
                      <w:i w:val="0"/>
                      <w:sz w:val="40"/>
                      <w:szCs w:val="40"/>
                    </w:rPr>
                  </w:pPr>
                  <w:r w:rsidRPr="005A42D7">
                    <w:rPr>
                      <w:rFonts w:ascii="Bodoni MT Black" w:hAnsi="Bodoni MT Black"/>
                      <w:bCs/>
                      <w:i w:val="0"/>
                      <w:sz w:val="40"/>
                      <w:szCs w:val="40"/>
                    </w:rPr>
                    <w:t>DETAIL QUANTITATIF ET ESTIMATIF</w:t>
                  </w:r>
                </w:p>
                <w:p w:rsidR="004356BA" w:rsidRDefault="004356BA" w:rsidP="00525BE3"/>
              </w:txbxContent>
            </v:textbox>
          </v:shape>
        </w:pict>
      </w: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rPr>
          <w:rFonts w:ascii="Arial Narrow" w:hAnsi="Arial Narrow"/>
          <w:b w:val="0"/>
          <w:i w:val="0"/>
          <w:color w:val="C00000"/>
          <w:sz w:val="48"/>
          <w:szCs w:val="48"/>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854A8A" w:rsidRPr="005B7267" w:rsidRDefault="00854A8A" w:rsidP="00525BE3">
      <w:pPr>
        <w:pStyle w:val="Corpsdetexte3"/>
        <w:spacing w:before="120" w:after="120"/>
        <w:jc w:val="both"/>
        <w:rPr>
          <w:rFonts w:ascii="Arial Narrow" w:hAnsi="Arial Narrow" w:cs="Tahoma"/>
          <w:b w:val="0"/>
          <w:i w:val="0"/>
          <w:color w:val="C00000"/>
          <w:sz w:val="24"/>
        </w:rPr>
      </w:pPr>
    </w:p>
    <w:p w:rsidR="00854A8A" w:rsidRDefault="00854A8A" w:rsidP="00525BE3">
      <w:pPr>
        <w:pStyle w:val="Corpsdetexte3"/>
        <w:spacing w:before="120" w:after="120"/>
        <w:jc w:val="both"/>
        <w:rPr>
          <w:rFonts w:ascii="Arial Narrow" w:hAnsi="Arial Narrow" w:cs="Tahoma"/>
          <w:b w:val="0"/>
          <w:i w:val="0"/>
          <w:color w:val="C00000"/>
          <w:sz w:val="24"/>
        </w:rPr>
      </w:pPr>
    </w:p>
    <w:tbl>
      <w:tblPr>
        <w:tblW w:w="9440" w:type="dxa"/>
        <w:tblInd w:w="75" w:type="dxa"/>
        <w:tblCellMar>
          <w:left w:w="70" w:type="dxa"/>
          <w:right w:w="70" w:type="dxa"/>
        </w:tblCellMar>
        <w:tblLook w:val="04A0"/>
      </w:tblPr>
      <w:tblGrid>
        <w:gridCol w:w="1075"/>
        <w:gridCol w:w="4074"/>
        <w:gridCol w:w="778"/>
        <w:gridCol w:w="864"/>
        <w:gridCol w:w="959"/>
        <w:gridCol w:w="1690"/>
      </w:tblGrid>
      <w:tr w:rsidR="004E24EE" w:rsidRPr="004E24EE" w:rsidTr="004E24EE">
        <w:trPr>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lastRenderedPageBreak/>
              <w:t>N°</w:t>
            </w:r>
          </w:p>
        </w:tc>
        <w:tc>
          <w:tcPr>
            <w:tcW w:w="4100" w:type="dxa"/>
            <w:tcBorders>
              <w:top w:val="single" w:sz="4" w:space="0" w:color="auto"/>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DESIGNATION</w:t>
            </w:r>
          </w:p>
        </w:tc>
        <w:tc>
          <w:tcPr>
            <w:tcW w:w="780" w:type="dxa"/>
            <w:tcBorders>
              <w:top w:val="single" w:sz="4" w:space="0" w:color="auto"/>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UNIT</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QTITE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P.UNIT.</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 xml:space="preserve"> P. TOTAL </w:t>
            </w:r>
          </w:p>
        </w:tc>
      </w:tr>
      <w:tr w:rsidR="004E24EE" w:rsidRPr="004E24EE" w:rsidTr="004E24EE">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i/>
                <w:iCs/>
              </w:rPr>
            </w:pPr>
            <w:r w:rsidRPr="004E24EE">
              <w:rPr>
                <w:rFonts w:ascii="Arial Narrow" w:hAnsi="Arial Narrow"/>
                <w:b/>
                <w:bCs/>
                <w:i/>
                <w:iCs/>
              </w:rPr>
              <w:t>DA-000</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b/>
                <w:bCs/>
                <w:u w:val="single"/>
              </w:rPr>
            </w:pPr>
            <w:r w:rsidRPr="004E24EE">
              <w:rPr>
                <w:rFonts w:ascii="Arial Narrow" w:hAnsi="Arial Narrow"/>
                <w:b/>
                <w:bCs/>
                <w:u w:val="single"/>
              </w:rPr>
              <w:t>INSTALLATION DE CHANTIER</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 </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 </w:t>
            </w:r>
          </w:p>
        </w:tc>
        <w:tc>
          <w:tcPr>
            <w:tcW w:w="96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 </w:t>
            </w:r>
          </w:p>
        </w:tc>
        <w:tc>
          <w:tcPr>
            <w:tcW w:w="17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b/>
                <w:bCs/>
              </w:rPr>
            </w:pPr>
            <w:r w:rsidRPr="004E24EE">
              <w:rPr>
                <w:rFonts w:ascii="Arial Narrow" w:hAnsi="Arial Narrow"/>
                <w:b/>
                <w:bCs/>
              </w:rPr>
              <w:t> </w:t>
            </w:r>
          </w:p>
        </w:tc>
      </w:tr>
      <w:tr w:rsidR="004E24EE" w:rsidRPr="004E24EE" w:rsidTr="00CE7B95">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DA-001</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 xml:space="preserve">Etude topographique et géotechnique </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FF</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1,00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CE7B95">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DA-003</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Implantation de l'ouvrage</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FF</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1,00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CE7B95">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DA-005</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Amené et repli de matériel et du personnel</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FF</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1,00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center"/>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CE7B95">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DA-006</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Panneau de chantier</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U</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1,00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center"/>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CE7B95">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DA-007</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 xml:space="preserve">Etudes ( projet) d'exécution et plan (dossier) de recollement </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FF</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1,00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CE7B95">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 </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Sous -total DA-000</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 </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 </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center"/>
              <w:rPr>
                <w:rFonts w:ascii="Arial Narrow" w:hAnsi="Arial Narrow"/>
                <w:b/>
                <w:bCs/>
              </w:rPr>
            </w:pPr>
          </w:p>
        </w:tc>
      </w:tr>
      <w:tr w:rsidR="004E24EE" w:rsidRPr="004E24EE" w:rsidTr="00CE7B95">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i/>
                <w:iCs/>
              </w:rPr>
            </w:pPr>
            <w:r w:rsidRPr="004E24EE">
              <w:rPr>
                <w:rFonts w:ascii="Arial Narrow" w:hAnsi="Arial Narrow"/>
                <w:b/>
                <w:bCs/>
                <w:i/>
                <w:iCs/>
              </w:rPr>
              <w:t>DA-100</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b/>
                <w:bCs/>
                <w:u w:val="single"/>
              </w:rPr>
            </w:pPr>
            <w:r w:rsidRPr="004E24EE">
              <w:rPr>
                <w:rFonts w:ascii="Arial Narrow" w:hAnsi="Arial Narrow"/>
                <w:b/>
                <w:bCs/>
                <w:u w:val="single"/>
              </w:rPr>
              <w:t>DEMOLITION</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 </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 </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b/>
                <w:bCs/>
              </w:rPr>
            </w:pPr>
          </w:p>
        </w:tc>
      </w:tr>
      <w:tr w:rsidR="004E24EE" w:rsidRPr="004E24EE" w:rsidTr="00CE7B95">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DA-101</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Démolition du pont forrestier existant et mise en depôt</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1,00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CE7B95">
        <w:trPr>
          <w:trHeight w:val="390"/>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DA-102</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Démolition du pont existant et mise en depôt</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FF</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0,00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CE7B95">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 </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Sous -total DA-100</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 </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 </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center"/>
              <w:rPr>
                <w:rFonts w:ascii="Arial Narrow" w:hAnsi="Arial Narrow"/>
                <w:b/>
                <w:bCs/>
              </w:rPr>
            </w:pPr>
          </w:p>
        </w:tc>
      </w:tr>
      <w:tr w:rsidR="004E24EE" w:rsidRPr="004E24EE" w:rsidTr="00CE7B95">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i/>
                <w:iCs/>
              </w:rPr>
            </w:pPr>
            <w:r w:rsidRPr="004E24EE">
              <w:rPr>
                <w:rFonts w:ascii="Arial Narrow" w:hAnsi="Arial Narrow"/>
                <w:b/>
                <w:bCs/>
                <w:i/>
                <w:iCs/>
              </w:rPr>
              <w:t>DA-200</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b/>
                <w:bCs/>
                <w:u w:val="single"/>
              </w:rPr>
            </w:pPr>
            <w:r w:rsidRPr="004E24EE">
              <w:rPr>
                <w:rFonts w:ascii="Arial Narrow" w:hAnsi="Arial Narrow"/>
                <w:b/>
                <w:bCs/>
                <w:u w:val="single"/>
              </w:rPr>
              <w:t>TERRASSEMENT</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 </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 </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b/>
                <w:bCs/>
              </w:rPr>
            </w:pPr>
          </w:p>
        </w:tc>
      </w:tr>
      <w:tr w:rsidR="004E24EE" w:rsidRPr="004E24EE" w:rsidTr="00CE7B95">
        <w:trPr>
          <w:trHeight w:val="37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DA-201</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Déblais  mis en dépôt</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Arial Narrow" w:hAnsi="Arial Narrow"/>
              </w:rPr>
            </w:pPr>
            <w:r w:rsidRPr="004E24EE">
              <w:rPr>
                <w:rFonts w:ascii="Arial Narrow" w:hAnsi="Arial Narrow"/>
              </w:rPr>
              <w:t>15,00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CE7B95">
        <w:trPr>
          <w:trHeight w:val="37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DA-202</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Déblais  mis en remblais</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Arial Narrow" w:hAnsi="Arial Narrow"/>
              </w:rPr>
            </w:pPr>
            <w:r w:rsidRPr="004E24EE">
              <w:rPr>
                <w:rFonts w:ascii="Arial Narrow" w:hAnsi="Arial Narrow"/>
              </w:rPr>
              <w:t>15,00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CE7B95">
        <w:trPr>
          <w:trHeight w:val="37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DA-203</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Fouilles en terrain naturel et en lit de rivière</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Calibri" w:hAnsi="Calibri"/>
              </w:rPr>
            </w:pPr>
            <w:r w:rsidRPr="004E24EE">
              <w:rPr>
                <w:rFonts w:ascii="Calibri" w:hAnsi="Calibri"/>
                <w:sz w:val="22"/>
                <w:szCs w:val="22"/>
              </w:rPr>
              <w:t>90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CE7B95">
        <w:trPr>
          <w:trHeight w:val="37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DA-204</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Remblais contiguës aux ouvrages</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Calibri" w:hAnsi="Calibri"/>
              </w:rPr>
            </w:pPr>
            <w:r w:rsidRPr="004E24EE">
              <w:rPr>
                <w:rFonts w:ascii="Calibri" w:hAnsi="Calibri"/>
                <w:sz w:val="22"/>
                <w:szCs w:val="22"/>
              </w:rPr>
              <w:t>50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CE7B95">
        <w:trPr>
          <w:trHeight w:val="37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DA-205</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 xml:space="preserve">Enrochement </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Calibri" w:hAnsi="Calibri"/>
              </w:rPr>
            </w:pPr>
            <w:r w:rsidRPr="004E24EE">
              <w:rPr>
                <w:rFonts w:ascii="Calibri" w:hAnsi="Calibri"/>
                <w:sz w:val="22"/>
                <w:szCs w:val="22"/>
              </w:rPr>
              <w:t>50,293</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CE7B95">
        <w:trPr>
          <w:trHeight w:val="37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DA-206</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 xml:space="preserve">Purges </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Calibri" w:hAnsi="Calibri"/>
              </w:rPr>
            </w:pPr>
            <w:r w:rsidRPr="004E24EE">
              <w:rPr>
                <w:rFonts w:ascii="Calibri" w:hAnsi="Calibri"/>
                <w:sz w:val="22"/>
                <w:szCs w:val="22"/>
              </w:rPr>
              <w:t>30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CE7B95">
        <w:trPr>
          <w:trHeight w:val="37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DA-207</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 xml:space="preserve">Lit de pose </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Calibri" w:hAnsi="Calibri"/>
              </w:rPr>
            </w:pPr>
            <w:r w:rsidRPr="004E24EE">
              <w:rPr>
                <w:rFonts w:ascii="Calibri" w:hAnsi="Calibri"/>
                <w:sz w:val="22"/>
                <w:szCs w:val="22"/>
              </w:rPr>
              <w:t>20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CE7B95">
        <w:trPr>
          <w:trHeight w:val="46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DA-208</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 xml:space="preserve">Dégagement des exutoires en aval et amont </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ml</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Calibri" w:hAnsi="Calibri"/>
              </w:rPr>
            </w:pPr>
            <w:r w:rsidRPr="004E24EE">
              <w:rPr>
                <w:rFonts w:ascii="Calibri" w:hAnsi="Calibri"/>
                <w:sz w:val="22"/>
                <w:szCs w:val="22"/>
              </w:rPr>
              <w:t>10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CE7B95">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DA-209</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 xml:space="preserve">Déviation provisoire </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FF</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Arial Narrow" w:hAnsi="Arial Narrow"/>
              </w:rPr>
            </w:pPr>
            <w:r w:rsidRPr="004E24EE">
              <w:rPr>
                <w:rFonts w:ascii="Arial Narrow" w:hAnsi="Arial Narrow"/>
              </w:rPr>
              <w:t>1</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4E24EE">
        <w:trPr>
          <w:trHeight w:val="315"/>
        </w:trPr>
        <w:tc>
          <w:tcPr>
            <w:tcW w:w="774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Sous Total DA-200</w:t>
            </w:r>
          </w:p>
        </w:tc>
        <w:tc>
          <w:tcPr>
            <w:tcW w:w="17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Arial Narrow" w:hAnsi="Arial Narrow"/>
                <w:b/>
                <w:bCs/>
              </w:rPr>
            </w:pPr>
          </w:p>
        </w:tc>
      </w:tr>
      <w:tr w:rsidR="004E24EE" w:rsidRPr="004E24EE" w:rsidTr="004E24EE">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i/>
                <w:iCs/>
              </w:rPr>
            </w:pPr>
            <w:r w:rsidRPr="004E24EE">
              <w:rPr>
                <w:rFonts w:ascii="Arial Narrow" w:hAnsi="Arial Narrow"/>
                <w:b/>
                <w:bCs/>
                <w:i/>
                <w:iCs/>
              </w:rPr>
              <w:t>DA-300</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b/>
                <w:bCs/>
                <w:u w:val="single"/>
              </w:rPr>
            </w:pPr>
            <w:r w:rsidRPr="004E24EE">
              <w:rPr>
                <w:rFonts w:ascii="Arial Narrow" w:hAnsi="Arial Narrow"/>
                <w:b/>
                <w:bCs/>
                <w:u w:val="single"/>
              </w:rPr>
              <w:t>BETON</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 </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 </w:t>
            </w:r>
          </w:p>
        </w:tc>
        <w:tc>
          <w:tcPr>
            <w:tcW w:w="96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 </w:t>
            </w:r>
          </w:p>
        </w:tc>
        <w:tc>
          <w:tcPr>
            <w:tcW w:w="17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 </w:t>
            </w:r>
          </w:p>
        </w:tc>
      </w:tr>
      <w:tr w:rsidR="004E24EE" w:rsidRPr="004E24EE" w:rsidTr="00802E8B">
        <w:trPr>
          <w:trHeight w:val="37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DA-301</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Béton de propreté dosé à 150kg/m3</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Arial Narrow" w:hAnsi="Arial Narrow"/>
              </w:rPr>
            </w:pPr>
            <w:r w:rsidRPr="004E24EE">
              <w:rPr>
                <w:rFonts w:ascii="Arial Narrow" w:hAnsi="Arial Narrow"/>
              </w:rPr>
              <w:t>14</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b/>
                <w:bCs/>
              </w:rPr>
            </w:pPr>
            <w:r w:rsidRPr="004E24EE">
              <w:rPr>
                <w:rFonts w:ascii="Arial Narrow" w:hAnsi="Arial Narrow"/>
                <w:b/>
                <w:bCs/>
              </w:rPr>
              <w:t>DA-302</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b/>
                <w:bCs/>
              </w:rPr>
            </w:pPr>
            <w:r w:rsidRPr="004E24EE">
              <w:rPr>
                <w:rFonts w:ascii="Arial Narrow" w:hAnsi="Arial Narrow"/>
                <w:b/>
                <w:bCs/>
              </w:rPr>
              <w:t>Béton B27</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 </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Arial Narrow" w:hAnsi="Arial Narrow"/>
              </w:rPr>
            </w:pP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r>
      <w:tr w:rsidR="004E24EE" w:rsidRPr="004E24EE" w:rsidTr="00802E8B">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DA-302.1</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u w:val="single"/>
              </w:rPr>
              <w:t>concerne:</w:t>
            </w:r>
            <w:r w:rsidRPr="004E24EE">
              <w:rPr>
                <w:rFonts w:ascii="Arial Narrow" w:hAnsi="Arial Narrow"/>
              </w:rPr>
              <w:t xml:space="preserve"> RADIER d'assise de L x l (m) d'épaisseur X cm</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Calibri" w:hAnsi="Calibri"/>
              </w:rPr>
            </w:pPr>
            <w:r w:rsidRPr="004E24EE">
              <w:rPr>
                <w:rFonts w:ascii="Calibri" w:hAnsi="Calibri"/>
                <w:sz w:val="22"/>
                <w:szCs w:val="22"/>
              </w:rPr>
              <w:t>18</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DA-302.2</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concerne: PIEDROIT de l x h d'épaisseur Xcm</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Calibri" w:hAnsi="Calibri"/>
              </w:rPr>
            </w:pPr>
            <w:r w:rsidRPr="004E24EE">
              <w:rPr>
                <w:rFonts w:ascii="Calibri" w:hAnsi="Calibri"/>
                <w:sz w:val="22"/>
                <w:szCs w:val="22"/>
              </w:rPr>
              <w:t>9</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DA-302.3</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concerne: DALLE de L x l (m) d'épaisseur Xcm</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Calibri" w:hAnsi="Calibri"/>
              </w:rPr>
            </w:pPr>
            <w:r w:rsidRPr="004E24EE">
              <w:rPr>
                <w:rFonts w:ascii="Calibri" w:hAnsi="Calibri"/>
                <w:sz w:val="22"/>
                <w:szCs w:val="22"/>
              </w:rPr>
              <w:t>18</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37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DA-302.4</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concerne: MUR EN AIL</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Calibri" w:hAnsi="Calibri"/>
              </w:rPr>
            </w:pPr>
            <w:r w:rsidRPr="004E24EE">
              <w:rPr>
                <w:rFonts w:ascii="Calibri" w:hAnsi="Calibri"/>
                <w:sz w:val="22"/>
                <w:szCs w:val="22"/>
              </w:rPr>
              <w:t>2,75</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37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DA-302.5</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concerne: CHASSE ROUE</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Calibri" w:hAnsi="Calibri"/>
              </w:rPr>
            </w:pPr>
            <w:r w:rsidRPr="004E24EE">
              <w:rPr>
                <w:rFonts w:ascii="Calibri" w:hAnsi="Calibri"/>
                <w:sz w:val="22"/>
                <w:szCs w:val="22"/>
              </w:rPr>
              <w:t>0,90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DA-302.6</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concerne: Potelet support des garde-corps de dimension (L x l x h)</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Calibri" w:hAnsi="Calibri"/>
              </w:rPr>
            </w:pPr>
            <w:r w:rsidRPr="004E24EE">
              <w:rPr>
                <w:rFonts w:ascii="Calibri" w:hAnsi="Calibri"/>
                <w:sz w:val="22"/>
                <w:szCs w:val="22"/>
              </w:rPr>
              <w:t>0,168</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DA-302.7</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concerne: Potelet servant de balise de dimension (L x l x h)</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Calibri" w:hAnsi="Calibri"/>
              </w:rPr>
            </w:pPr>
            <w:r w:rsidRPr="004E24EE">
              <w:rPr>
                <w:rFonts w:ascii="Calibri" w:hAnsi="Calibri"/>
                <w:sz w:val="22"/>
                <w:szCs w:val="22"/>
              </w:rPr>
              <w:t>0,48</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630"/>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lastRenderedPageBreak/>
              <w:t>DA-302.8</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concerne: DALLE DE TRANSITION (L x l x h)</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Calibri" w:hAnsi="Calibri"/>
              </w:rPr>
            </w:pPr>
            <w:r w:rsidRPr="004E24EE">
              <w:rPr>
                <w:rFonts w:ascii="Calibri" w:hAnsi="Calibri"/>
                <w:sz w:val="22"/>
                <w:szCs w:val="22"/>
              </w:rPr>
              <w:t>12,6612</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37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DA-302.9</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concerne: descentes d'eau (L x l x h)</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center"/>
            <w:hideMark/>
          </w:tcPr>
          <w:p w:rsidR="004E24EE" w:rsidRPr="004E24EE" w:rsidRDefault="004E24EE" w:rsidP="00802E8B">
            <w:pPr>
              <w:jc w:val="center"/>
              <w:rPr>
                <w:rFonts w:ascii="Arial Narrow" w:hAnsi="Arial Narrow"/>
              </w:rPr>
            </w:pPr>
            <w:r w:rsidRPr="004E24EE">
              <w:rPr>
                <w:rFonts w:ascii="Arial Narrow" w:hAnsi="Arial Narrow"/>
              </w:rPr>
              <w:t>2</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390"/>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DA-302.10</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concerne: bèche (L x l x h)</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Arial Narrow" w:hAnsi="Arial Narrow"/>
              </w:rPr>
            </w:pPr>
            <w:r w:rsidRPr="004E24EE">
              <w:rPr>
                <w:rFonts w:ascii="Arial Narrow" w:hAnsi="Arial Narrow"/>
              </w:rPr>
              <w:t>2,25</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390"/>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Béton armé</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3</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Arial Narrow" w:hAnsi="Arial Narrow"/>
              </w:rPr>
            </w:pPr>
            <w:r w:rsidRPr="004E24EE">
              <w:rPr>
                <w:rFonts w:ascii="Arial Narrow" w:hAnsi="Arial Narrow"/>
              </w:rPr>
              <w:t>66,2092</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b/>
                <w:bCs/>
              </w:rPr>
            </w:pPr>
          </w:p>
        </w:tc>
      </w:tr>
      <w:tr w:rsidR="004E24EE" w:rsidRPr="004E24EE" w:rsidTr="00802E8B">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b/>
                <w:bCs/>
              </w:rPr>
            </w:pPr>
            <w:r w:rsidRPr="004E24EE">
              <w:rPr>
                <w:rFonts w:ascii="Arial Narrow" w:hAnsi="Arial Narrow"/>
                <w:b/>
                <w:bCs/>
              </w:rPr>
              <w:t>DA-303</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b/>
                <w:bCs/>
              </w:rPr>
            </w:pPr>
            <w:r w:rsidRPr="004E24EE">
              <w:rPr>
                <w:rFonts w:ascii="Arial Narrow" w:hAnsi="Arial Narrow"/>
                <w:b/>
                <w:bCs/>
              </w:rPr>
              <w:t xml:space="preserve">Coffrage </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 </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Arial Narrow" w:hAnsi="Arial Narrow"/>
              </w:rPr>
            </w:pP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r>
      <w:tr w:rsidR="004E24EE" w:rsidRPr="004E24EE" w:rsidTr="00802E8B">
        <w:trPr>
          <w:trHeight w:val="37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DA-303.1</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Coffrages ordinaires</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2</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Calibri" w:hAnsi="Calibri"/>
              </w:rPr>
            </w:pPr>
            <w:r w:rsidRPr="004E24EE">
              <w:rPr>
                <w:rFonts w:ascii="Calibri" w:hAnsi="Calibri"/>
                <w:sz w:val="22"/>
                <w:szCs w:val="22"/>
              </w:rPr>
              <w:t>28</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37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DA-303.2</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Coffrages soignés</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w:t>
            </w:r>
            <w:r w:rsidRPr="004E24EE">
              <w:rPr>
                <w:rFonts w:ascii="Arial Narrow" w:hAnsi="Arial Narrow"/>
                <w:vertAlign w:val="superscript"/>
              </w:rPr>
              <w:t>2</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Calibri" w:hAnsi="Calibri"/>
              </w:rPr>
            </w:pPr>
            <w:r w:rsidRPr="004E24EE">
              <w:rPr>
                <w:rFonts w:ascii="Calibri" w:hAnsi="Calibri"/>
                <w:sz w:val="22"/>
                <w:szCs w:val="22"/>
              </w:rPr>
              <w:t>19,8249</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DA-303.3</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Armatures</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kg</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Arial Narrow" w:hAnsi="Arial Narrow"/>
              </w:rPr>
            </w:pPr>
            <w:r w:rsidRPr="004E24EE">
              <w:rPr>
                <w:rFonts w:ascii="Arial Narrow" w:hAnsi="Arial Narrow"/>
              </w:rPr>
              <w:t>500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DA-303.4</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 xml:space="preserve">Garde-corps en tuyaux galva de 63mm  </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ml</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Arial Narrow" w:hAnsi="Arial Narrow"/>
              </w:rPr>
            </w:pPr>
            <w:r w:rsidRPr="004E24EE">
              <w:rPr>
                <w:rFonts w:ascii="Arial Narrow" w:hAnsi="Arial Narrow"/>
              </w:rPr>
              <w:t>24,00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DA-303.5</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Barbacanes</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ml</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jc w:val="center"/>
              <w:rPr>
                <w:rFonts w:ascii="Arial Narrow" w:hAnsi="Arial Narrow"/>
              </w:rPr>
            </w:pPr>
            <w:r w:rsidRPr="004E24EE">
              <w:rPr>
                <w:rFonts w:ascii="Arial Narrow" w:hAnsi="Arial Narrow"/>
              </w:rPr>
              <w:t>12,50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315"/>
        </w:trPr>
        <w:tc>
          <w:tcPr>
            <w:tcW w:w="774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Sous Total DA-300</w:t>
            </w: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center"/>
              <w:rPr>
                <w:rFonts w:ascii="Arial Narrow" w:hAnsi="Arial Narrow"/>
                <w:b/>
                <w:bCs/>
              </w:rPr>
            </w:pPr>
          </w:p>
        </w:tc>
      </w:tr>
      <w:tr w:rsidR="004E24EE" w:rsidRPr="004E24EE" w:rsidTr="00802E8B">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i/>
                <w:iCs/>
              </w:rPr>
            </w:pPr>
            <w:r w:rsidRPr="004E24EE">
              <w:rPr>
                <w:rFonts w:ascii="Arial Narrow" w:hAnsi="Arial Narrow"/>
                <w:b/>
                <w:bCs/>
                <w:i/>
                <w:iCs/>
              </w:rPr>
              <w:t>DA-400</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b/>
                <w:bCs/>
                <w:u w:val="single"/>
              </w:rPr>
            </w:pPr>
            <w:r w:rsidRPr="004E24EE">
              <w:rPr>
                <w:rFonts w:ascii="Arial Narrow" w:hAnsi="Arial Narrow"/>
                <w:b/>
                <w:bCs/>
                <w:u w:val="single"/>
              </w:rPr>
              <w:t>EQUIPEMENT</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 </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 </w:t>
            </w:r>
          </w:p>
        </w:tc>
        <w:tc>
          <w:tcPr>
            <w:tcW w:w="96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 </w:t>
            </w: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b/>
                <w:bCs/>
              </w:rPr>
            </w:pPr>
          </w:p>
        </w:tc>
      </w:tr>
      <w:tr w:rsidR="004E24EE" w:rsidRPr="004E24EE" w:rsidTr="00802E8B">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DA-401</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 xml:space="preserve">Panneau de signalisation </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u</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rPr>
                <w:rFonts w:ascii="Arial Narrow" w:hAnsi="Arial Narrow"/>
              </w:rPr>
            </w:pPr>
            <w:r w:rsidRPr="004E24EE">
              <w:rPr>
                <w:rFonts w:ascii="Arial Narrow" w:hAnsi="Arial Narrow"/>
              </w:rPr>
              <w:t>2</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315"/>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right"/>
              <w:rPr>
                <w:rFonts w:ascii="Arial Narrow" w:hAnsi="Arial Narrow"/>
              </w:rPr>
            </w:pPr>
            <w:r w:rsidRPr="004E24EE">
              <w:rPr>
                <w:rFonts w:ascii="Arial Narrow" w:hAnsi="Arial Narrow"/>
              </w:rPr>
              <w:t>DA-402</w:t>
            </w:r>
          </w:p>
        </w:tc>
        <w:tc>
          <w:tcPr>
            <w:tcW w:w="410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rPr>
                <w:rFonts w:ascii="Arial Narrow" w:hAnsi="Arial Narrow"/>
              </w:rPr>
            </w:pPr>
            <w:r w:rsidRPr="004E24EE">
              <w:rPr>
                <w:rFonts w:ascii="Arial Narrow" w:hAnsi="Arial Narrow"/>
              </w:rPr>
              <w:t xml:space="preserve">Barriere de pluie </w:t>
            </w:r>
          </w:p>
        </w:tc>
        <w:tc>
          <w:tcPr>
            <w:tcW w:w="78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rPr>
            </w:pPr>
            <w:r w:rsidRPr="004E24EE">
              <w:rPr>
                <w:rFonts w:ascii="Arial Narrow" w:hAnsi="Arial Narrow"/>
              </w:rPr>
              <w:t>u</w:t>
            </w:r>
          </w:p>
        </w:tc>
        <w:tc>
          <w:tcPr>
            <w:tcW w:w="820" w:type="dxa"/>
            <w:tcBorders>
              <w:top w:val="nil"/>
              <w:left w:val="nil"/>
              <w:bottom w:val="single" w:sz="4" w:space="0" w:color="auto"/>
              <w:right w:val="single" w:sz="4" w:space="0" w:color="auto"/>
            </w:tcBorders>
            <w:shd w:val="clear" w:color="auto" w:fill="auto"/>
            <w:vAlign w:val="bottom"/>
            <w:hideMark/>
          </w:tcPr>
          <w:p w:rsidR="004E24EE" w:rsidRPr="004E24EE" w:rsidRDefault="004E24EE" w:rsidP="00802E8B">
            <w:pPr>
              <w:rPr>
                <w:rFonts w:ascii="Arial Narrow" w:hAnsi="Arial Narrow"/>
              </w:rPr>
            </w:pPr>
            <w:r w:rsidRPr="004E24EE">
              <w:rPr>
                <w:rFonts w:ascii="Arial Narrow" w:hAnsi="Arial Narrow"/>
              </w:rPr>
              <w:t>0</w:t>
            </w:r>
          </w:p>
        </w:tc>
        <w:tc>
          <w:tcPr>
            <w:tcW w:w="96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right"/>
              <w:rPr>
                <w:rFonts w:ascii="Arial Narrow" w:hAnsi="Arial Narrow"/>
              </w:rPr>
            </w:pP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rPr>
            </w:pPr>
          </w:p>
        </w:tc>
      </w:tr>
      <w:tr w:rsidR="004E24EE" w:rsidRPr="004E24EE" w:rsidTr="00802E8B">
        <w:trPr>
          <w:trHeight w:val="315"/>
        </w:trPr>
        <w:tc>
          <w:tcPr>
            <w:tcW w:w="774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Sous Total DA-400</w:t>
            </w: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rPr>
                <w:rFonts w:ascii="Arial Narrow" w:hAnsi="Arial Narrow"/>
                <w:b/>
                <w:bCs/>
              </w:rPr>
            </w:pPr>
          </w:p>
        </w:tc>
      </w:tr>
      <w:tr w:rsidR="004E24EE" w:rsidRPr="004E24EE" w:rsidTr="00802E8B">
        <w:trPr>
          <w:trHeight w:val="315"/>
        </w:trPr>
        <w:tc>
          <w:tcPr>
            <w:tcW w:w="774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 xml:space="preserve"> Total HT</w:t>
            </w: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center"/>
              <w:rPr>
                <w:rFonts w:ascii="Arial Narrow" w:hAnsi="Arial Narrow"/>
                <w:b/>
                <w:bCs/>
              </w:rPr>
            </w:pPr>
          </w:p>
        </w:tc>
      </w:tr>
      <w:tr w:rsidR="004E24EE" w:rsidRPr="004E24EE" w:rsidTr="00802E8B">
        <w:trPr>
          <w:trHeight w:val="315"/>
        </w:trPr>
        <w:tc>
          <w:tcPr>
            <w:tcW w:w="774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TVA 19,25%</w:t>
            </w:r>
          </w:p>
        </w:tc>
        <w:tc>
          <w:tcPr>
            <w:tcW w:w="1700" w:type="dxa"/>
            <w:tcBorders>
              <w:top w:val="nil"/>
              <w:left w:val="nil"/>
              <w:bottom w:val="single" w:sz="4" w:space="0" w:color="auto"/>
              <w:right w:val="single" w:sz="4" w:space="0" w:color="auto"/>
            </w:tcBorders>
            <w:shd w:val="clear" w:color="auto" w:fill="auto"/>
            <w:vAlign w:val="bottom"/>
          </w:tcPr>
          <w:p w:rsidR="004E24EE" w:rsidRPr="0044167A" w:rsidRDefault="004E24EE" w:rsidP="004E24EE">
            <w:pPr>
              <w:jc w:val="center"/>
              <w:rPr>
                <w:rFonts w:ascii="Arial Narrow" w:hAnsi="Arial Narrow"/>
                <w:b/>
              </w:rPr>
            </w:pPr>
          </w:p>
        </w:tc>
      </w:tr>
      <w:tr w:rsidR="004E24EE" w:rsidRPr="004E24EE" w:rsidTr="00802E8B">
        <w:trPr>
          <w:trHeight w:val="315"/>
        </w:trPr>
        <w:tc>
          <w:tcPr>
            <w:tcW w:w="774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TOTAL TTC</w:t>
            </w: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center"/>
              <w:rPr>
                <w:rFonts w:ascii="Arial Narrow" w:hAnsi="Arial Narrow"/>
                <w:b/>
                <w:bCs/>
              </w:rPr>
            </w:pPr>
          </w:p>
        </w:tc>
      </w:tr>
      <w:tr w:rsidR="004E24EE" w:rsidRPr="004E24EE" w:rsidTr="00802E8B">
        <w:trPr>
          <w:trHeight w:val="315"/>
        </w:trPr>
        <w:tc>
          <w:tcPr>
            <w:tcW w:w="774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IR 5,5%</w:t>
            </w: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center"/>
              <w:rPr>
                <w:rFonts w:ascii="Arial Narrow" w:hAnsi="Arial Narrow"/>
                <w:b/>
                <w:bCs/>
              </w:rPr>
            </w:pPr>
          </w:p>
        </w:tc>
      </w:tr>
      <w:tr w:rsidR="004E24EE" w:rsidRPr="004E24EE" w:rsidTr="00802E8B">
        <w:trPr>
          <w:trHeight w:val="315"/>
        </w:trPr>
        <w:tc>
          <w:tcPr>
            <w:tcW w:w="774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4E24EE" w:rsidRPr="004E24EE" w:rsidRDefault="004E24EE" w:rsidP="004E24EE">
            <w:pPr>
              <w:jc w:val="center"/>
              <w:rPr>
                <w:rFonts w:ascii="Arial Narrow" w:hAnsi="Arial Narrow"/>
                <w:b/>
                <w:bCs/>
              </w:rPr>
            </w:pPr>
            <w:r w:rsidRPr="004E24EE">
              <w:rPr>
                <w:rFonts w:ascii="Arial Narrow" w:hAnsi="Arial Narrow"/>
                <w:b/>
                <w:bCs/>
              </w:rPr>
              <w:t xml:space="preserve">NET A MANDATER </w:t>
            </w:r>
          </w:p>
        </w:tc>
        <w:tc>
          <w:tcPr>
            <w:tcW w:w="1700" w:type="dxa"/>
            <w:tcBorders>
              <w:top w:val="nil"/>
              <w:left w:val="nil"/>
              <w:bottom w:val="single" w:sz="4" w:space="0" w:color="auto"/>
              <w:right w:val="single" w:sz="4" w:space="0" w:color="auto"/>
            </w:tcBorders>
            <w:shd w:val="clear" w:color="auto" w:fill="auto"/>
            <w:vAlign w:val="bottom"/>
          </w:tcPr>
          <w:p w:rsidR="004E24EE" w:rsidRPr="004E24EE" w:rsidRDefault="004E24EE" w:rsidP="004E24EE">
            <w:pPr>
              <w:jc w:val="center"/>
              <w:rPr>
                <w:rFonts w:ascii="Arial Narrow" w:hAnsi="Arial Narrow"/>
                <w:b/>
                <w:bCs/>
              </w:rPr>
            </w:pPr>
          </w:p>
        </w:tc>
      </w:tr>
    </w:tbl>
    <w:p w:rsidR="004E24EE" w:rsidRPr="005B7267" w:rsidRDefault="004E24EE" w:rsidP="00525BE3">
      <w:pPr>
        <w:pStyle w:val="Corpsdetexte3"/>
        <w:spacing w:before="120" w:after="120"/>
        <w:jc w:val="both"/>
        <w:rPr>
          <w:rFonts w:ascii="Arial Narrow" w:hAnsi="Arial Narrow" w:cs="Tahoma"/>
          <w:b w:val="0"/>
          <w:i w:val="0"/>
          <w:color w:val="C00000"/>
          <w:sz w:val="24"/>
        </w:rPr>
      </w:pPr>
    </w:p>
    <w:p w:rsidR="00854A8A" w:rsidRPr="005B7267" w:rsidRDefault="00854A8A" w:rsidP="00525BE3">
      <w:pPr>
        <w:pStyle w:val="Corpsdetexte3"/>
        <w:spacing w:before="120" w:after="120"/>
        <w:jc w:val="both"/>
        <w:rPr>
          <w:rFonts w:ascii="Arial Narrow" w:hAnsi="Arial Narrow" w:cs="Tahoma"/>
          <w:b w:val="0"/>
          <w:i w:val="0"/>
          <w:color w:val="C00000"/>
          <w:sz w:val="24"/>
        </w:rPr>
      </w:pPr>
    </w:p>
    <w:p w:rsidR="00854A8A" w:rsidRPr="005B7267" w:rsidRDefault="00854A8A" w:rsidP="00525BE3">
      <w:pPr>
        <w:pStyle w:val="Corpsdetexte3"/>
        <w:spacing w:before="120" w:after="120"/>
        <w:jc w:val="both"/>
        <w:rPr>
          <w:rFonts w:ascii="Arial Narrow" w:hAnsi="Arial Narrow" w:cs="Tahoma"/>
          <w:b w:val="0"/>
          <w:i w:val="0"/>
          <w:color w:val="C00000"/>
          <w:sz w:val="24"/>
        </w:rPr>
      </w:pPr>
    </w:p>
    <w:p w:rsidR="00854A8A" w:rsidRPr="005B7267" w:rsidRDefault="00854A8A" w:rsidP="00525BE3">
      <w:pPr>
        <w:pStyle w:val="Corpsdetexte3"/>
        <w:spacing w:before="120" w:after="120"/>
        <w:jc w:val="both"/>
        <w:rPr>
          <w:rFonts w:ascii="Arial Narrow" w:hAnsi="Arial Narrow" w:cs="Tahoma"/>
          <w:b w:val="0"/>
          <w:i w:val="0"/>
          <w:color w:val="C00000"/>
          <w:sz w:val="24"/>
        </w:rPr>
      </w:pPr>
    </w:p>
    <w:p w:rsidR="00854A8A" w:rsidRPr="005B7267" w:rsidRDefault="00854A8A" w:rsidP="00525BE3">
      <w:pPr>
        <w:pStyle w:val="Corpsdetexte3"/>
        <w:spacing w:before="120" w:after="120"/>
        <w:jc w:val="both"/>
        <w:rPr>
          <w:rFonts w:ascii="Arial Narrow" w:hAnsi="Arial Narrow" w:cs="Tahoma"/>
          <w:b w:val="0"/>
          <w:i w:val="0"/>
          <w:color w:val="C00000"/>
          <w:sz w:val="24"/>
        </w:rPr>
      </w:pPr>
    </w:p>
    <w:p w:rsidR="00854A8A" w:rsidRPr="005B7267" w:rsidRDefault="00854A8A"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rPr>
          <w:rFonts w:ascii="Arial Narrow" w:hAnsi="Arial Narrow" w:cs="Tahoma"/>
          <w:color w:val="C00000"/>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Default="00525BE3" w:rsidP="00525BE3">
      <w:pPr>
        <w:pStyle w:val="Corpsdetexte3"/>
        <w:spacing w:before="120" w:after="120"/>
        <w:jc w:val="both"/>
        <w:rPr>
          <w:rFonts w:ascii="Arial Narrow" w:hAnsi="Arial Narrow" w:cs="Tahoma"/>
          <w:b w:val="0"/>
          <w:i w:val="0"/>
          <w:color w:val="C00000"/>
          <w:sz w:val="24"/>
        </w:rPr>
      </w:pPr>
    </w:p>
    <w:p w:rsidR="00552D21" w:rsidRDefault="00552D21" w:rsidP="00525BE3">
      <w:pPr>
        <w:pStyle w:val="Corpsdetexte3"/>
        <w:spacing w:before="120" w:after="120"/>
        <w:jc w:val="both"/>
        <w:rPr>
          <w:rFonts w:ascii="Arial Narrow" w:hAnsi="Arial Narrow" w:cs="Tahoma"/>
          <w:b w:val="0"/>
          <w:i w:val="0"/>
          <w:color w:val="C00000"/>
          <w:sz w:val="24"/>
        </w:rPr>
      </w:pPr>
    </w:p>
    <w:p w:rsidR="00552D21" w:rsidRPr="005B7267" w:rsidRDefault="00552D21" w:rsidP="00525BE3">
      <w:pPr>
        <w:pStyle w:val="Corpsdetexte3"/>
        <w:spacing w:before="120" w:after="120"/>
        <w:jc w:val="both"/>
        <w:rPr>
          <w:rFonts w:ascii="Arial Narrow" w:hAnsi="Arial Narrow" w:cs="Tahoma"/>
          <w:b w:val="0"/>
          <w:i w:val="0"/>
          <w:color w:val="C00000"/>
          <w:sz w:val="24"/>
        </w:rPr>
      </w:pPr>
    </w:p>
    <w:p w:rsidR="009E55FC" w:rsidRPr="005B7267" w:rsidRDefault="009E55FC" w:rsidP="00525BE3">
      <w:pPr>
        <w:pStyle w:val="Corpsdetexte3"/>
        <w:spacing w:before="120" w:after="120"/>
        <w:jc w:val="both"/>
        <w:rPr>
          <w:rFonts w:ascii="Arial Narrow" w:hAnsi="Arial Narrow" w:cs="Tahoma"/>
          <w:b w:val="0"/>
          <w:i w:val="0"/>
          <w:color w:val="C00000"/>
          <w:sz w:val="24"/>
        </w:rPr>
      </w:pPr>
    </w:p>
    <w:p w:rsidR="009E55FC" w:rsidRPr="005B7267" w:rsidRDefault="009E55FC" w:rsidP="00525BE3">
      <w:pPr>
        <w:pStyle w:val="Corpsdetexte3"/>
        <w:spacing w:before="120" w:after="120"/>
        <w:jc w:val="both"/>
        <w:rPr>
          <w:rFonts w:ascii="Arial Narrow" w:hAnsi="Arial Narrow" w:cs="Tahoma"/>
          <w:b w:val="0"/>
          <w:i w:val="0"/>
          <w:color w:val="C00000"/>
          <w:sz w:val="24"/>
        </w:rPr>
      </w:pPr>
    </w:p>
    <w:p w:rsidR="009E55FC" w:rsidRPr="005B7267" w:rsidRDefault="009E55FC" w:rsidP="00525BE3">
      <w:pPr>
        <w:pStyle w:val="Corpsdetexte3"/>
        <w:spacing w:before="120" w:after="120"/>
        <w:jc w:val="both"/>
        <w:rPr>
          <w:rFonts w:ascii="Arial Narrow" w:hAnsi="Arial Narrow" w:cs="Tahoma"/>
          <w:b w:val="0"/>
          <w:i w:val="0"/>
          <w:color w:val="C00000"/>
          <w:sz w:val="24"/>
        </w:rPr>
      </w:pPr>
    </w:p>
    <w:p w:rsidR="00525BE3" w:rsidRPr="005B7267" w:rsidRDefault="003468B5" w:rsidP="00525BE3">
      <w:pPr>
        <w:pStyle w:val="Corpsdetexte3"/>
        <w:spacing w:before="120" w:after="120"/>
        <w:jc w:val="both"/>
        <w:rPr>
          <w:rFonts w:ascii="Arial Narrow" w:hAnsi="Arial Narrow" w:cs="Tahoma"/>
          <w:b w:val="0"/>
          <w:i w:val="0"/>
          <w:color w:val="C00000"/>
          <w:sz w:val="24"/>
        </w:rPr>
      </w:pPr>
      <w:r>
        <w:rPr>
          <w:rFonts w:ascii="Arial Narrow" w:hAnsi="Arial Narrow" w:cs="Tahoma"/>
          <w:b w:val="0"/>
          <w:i w:val="0"/>
          <w:noProof/>
          <w:color w:val="C00000"/>
          <w:sz w:val="24"/>
        </w:rPr>
        <w:pict>
          <v:shape id="_x0000_s1286" type="#_x0000_t98" style="position:absolute;left:0;text-align:left;margin-left:17.65pt;margin-top:21.25pt;width:418.5pt;height:182.25pt;z-index:251677696" strokeweight="2.25pt"/>
        </w:pict>
      </w:r>
    </w:p>
    <w:p w:rsidR="00525BE3" w:rsidRPr="005B7267" w:rsidRDefault="00525BE3" w:rsidP="00525BE3">
      <w:pPr>
        <w:pStyle w:val="Corpsdetexte3"/>
        <w:spacing w:before="120" w:after="120"/>
        <w:rPr>
          <w:rFonts w:ascii="Arial Narrow" w:hAnsi="Arial Narrow"/>
          <w:bCs/>
          <w:i w:val="0"/>
          <w:color w:val="C00000"/>
          <w:sz w:val="32"/>
          <w:szCs w:val="32"/>
          <w:u w:val="single"/>
        </w:rPr>
      </w:pPr>
    </w:p>
    <w:p w:rsidR="00525BE3" w:rsidRPr="005B7267" w:rsidRDefault="003468B5" w:rsidP="00525BE3">
      <w:pPr>
        <w:pStyle w:val="Corpsdetexte3"/>
        <w:spacing w:before="120" w:after="120"/>
        <w:jc w:val="both"/>
        <w:rPr>
          <w:rFonts w:ascii="Arial Narrow" w:hAnsi="Arial Narrow" w:cs="Tahoma"/>
          <w:b w:val="0"/>
          <w:i w:val="0"/>
          <w:color w:val="C00000"/>
          <w:sz w:val="24"/>
        </w:rPr>
      </w:pPr>
      <w:r>
        <w:rPr>
          <w:rFonts w:ascii="Arial Narrow" w:hAnsi="Arial Narrow" w:cs="Tahoma"/>
          <w:b w:val="0"/>
          <w:i w:val="0"/>
          <w:noProof/>
          <w:color w:val="C00000"/>
          <w:sz w:val="24"/>
        </w:rPr>
        <w:pict>
          <v:shape id="_x0000_s1287" type="#_x0000_t202" style="position:absolute;left:0;text-align:left;margin-left:78.4pt;margin-top:7.8pt;width:318pt;height:95.4pt;z-index:251678720" stroked="f">
            <v:textbox style="mso-next-textbox:#_x0000_s1287">
              <w:txbxContent>
                <w:p w:rsidR="004356BA" w:rsidRPr="005A42D7" w:rsidRDefault="004356BA" w:rsidP="00525BE3">
                  <w:pPr>
                    <w:pStyle w:val="Corpsdetexte3"/>
                    <w:spacing w:before="120" w:after="120"/>
                    <w:rPr>
                      <w:rFonts w:ascii="Bodoni MT Black" w:hAnsi="Bodoni MT Black"/>
                      <w:bCs/>
                      <w:i w:val="0"/>
                      <w:sz w:val="40"/>
                      <w:szCs w:val="40"/>
                    </w:rPr>
                  </w:pPr>
                  <w:r w:rsidRPr="005A42D7">
                    <w:rPr>
                      <w:rFonts w:ascii="Bodoni MT Black" w:hAnsi="Bodoni MT Black"/>
                      <w:bCs/>
                      <w:sz w:val="40"/>
                      <w:szCs w:val="40"/>
                      <w:u w:val="single"/>
                    </w:rPr>
                    <w:t>Pièce n°8</w:t>
                  </w:r>
                  <w:r w:rsidRPr="005A42D7">
                    <w:rPr>
                      <w:rFonts w:ascii="Bodoni MT Black" w:hAnsi="Bodoni MT Black"/>
                      <w:bCs/>
                      <w:sz w:val="40"/>
                      <w:szCs w:val="40"/>
                    </w:rPr>
                    <w:t> </w:t>
                  </w:r>
                  <w:r w:rsidRPr="005A42D7">
                    <w:rPr>
                      <w:rFonts w:ascii="Bodoni MT Black" w:hAnsi="Bodoni MT Black"/>
                      <w:bCs/>
                      <w:i w:val="0"/>
                      <w:sz w:val="40"/>
                      <w:szCs w:val="40"/>
                    </w:rPr>
                    <w:t>:</w:t>
                  </w:r>
                </w:p>
                <w:p w:rsidR="004356BA" w:rsidRPr="005A42D7" w:rsidRDefault="004356BA" w:rsidP="00525BE3">
                  <w:pPr>
                    <w:pStyle w:val="Corpsdetexte3"/>
                    <w:spacing w:before="120" w:after="120"/>
                    <w:rPr>
                      <w:rFonts w:ascii="Bodoni MT Black" w:hAnsi="Bodoni MT Black"/>
                      <w:bCs/>
                      <w:i w:val="0"/>
                      <w:sz w:val="40"/>
                      <w:szCs w:val="40"/>
                    </w:rPr>
                  </w:pPr>
                  <w:r>
                    <w:rPr>
                      <w:rFonts w:ascii="Bodoni MT Black" w:hAnsi="Bodoni MT Black"/>
                      <w:bCs/>
                      <w:i w:val="0"/>
                      <w:sz w:val="40"/>
                      <w:szCs w:val="40"/>
                    </w:rPr>
                    <w:t xml:space="preserve">CADRE DU </w:t>
                  </w:r>
                  <w:r w:rsidRPr="005A42D7">
                    <w:rPr>
                      <w:rFonts w:ascii="Bodoni MT Black" w:hAnsi="Bodoni MT Black"/>
                      <w:bCs/>
                      <w:i w:val="0"/>
                      <w:sz w:val="40"/>
                      <w:szCs w:val="40"/>
                    </w:rPr>
                    <w:t>SOUS-DETAIL DES PRIX</w:t>
                  </w:r>
                  <w:r>
                    <w:rPr>
                      <w:rFonts w:ascii="Bodoni MT Black" w:hAnsi="Bodoni MT Black"/>
                      <w:bCs/>
                      <w:i w:val="0"/>
                      <w:sz w:val="40"/>
                      <w:szCs w:val="40"/>
                    </w:rPr>
                    <w:t xml:space="preserve"> UNITAIRES</w:t>
                  </w:r>
                </w:p>
                <w:p w:rsidR="004356BA" w:rsidRDefault="004356BA" w:rsidP="00525BE3"/>
              </w:txbxContent>
            </v:textbox>
          </v:shape>
        </w:pict>
      </w: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rPr>
          <w:rFonts w:ascii="Arial Narrow" w:hAnsi="Arial Narrow"/>
          <w:bCs/>
          <w:i w:val="0"/>
          <w:color w:val="C00000"/>
          <w:sz w:val="32"/>
          <w:szCs w:val="32"/>
          <w:u w:val="single"/>
        </w:rPr>
      </w:pPr>
    </w:p>
    <w:p w:rsidR="00525BE3" w:rsidRPr="005B7267" w:rsidRDefault="00525BE3" w:rsidP="00525BE3">
      <w:pPr>
        <w:pStyle w:val="Corpsdetexte3"/>
        <w:spacing w:before="120" w:after="120"/>
        <w:jc w:val="both"/>
        <w:rPr>
          <w:rFonts w:ascii="Arial Narrow" w:hAnsi="Arial Narrow" w:cs="Tahoma"/>
          <w:bCs/>
          <w:color w:val="C00000"/>
          <w:sz w:val="24"/>
        </w:rPr>
      </w:pPr>
    </w:p>
    <w:p w:rsidR="00525BE3" w:rsidRPr="005B7267" w:rsidRDefault="00525BE3" w:rsidP="00525BE3">
      <w:pPr>
        <w:pStyle w:val="Corpsdetexte3"/>
        <w:spacing w:before="120" w:after="120"/>
        <w:jc w:val="both"/>
        <w:rPr>
          <w:rFonts w:ascii="Arial Narrow" w:hAnsi="Arial Narrow" w:cs="Tahoma"/>
          <w:bCs/>
          <w:color w:val="C00000"/>
          <w:sz w:val="24"/>
        </w:rPr>
      </w:pPr>
    </w:p>
    <w:p w:rsidR="00525BE3" w:rsidRPr="005B7267" w:rsidRDefault="00525BE3" w:rsidP="00525BE3">
      <w:pPr>
        <w:pStyle w:val="Corpsdetexte3"/>
        <w:spacing w:before="120" w:after="120"/>
        <w:jc w:val="both"/>
        <w:rPr>
          <w:rFonts w:ascii="Arial Narrow" w:hAnsi="Arial Narrow" w:cs="Tahoma"/>
          <w:bCs/>
          <w:color w:val="C00000"/>
          <w:sz w:val="24"/>
        </w:rPr>
      </w:pPr>
    </w:p>
    <w:p w:rsidR="00525BE3" w:rsidRPr="005B7267" w:rsidRDefault="00525BE3" w:rsidP="00525BE3">
      <w:pPr>
        <w:pStyle w:val="Corpsdetexte3"/>
        <w:spacing w:before="120" w:after="120"/>
        <w:jc w:val="both"/>
        <w:rPr>
          <w:rFonts w:ascii="Arial Narrow" w:hAnsi="Arial Narrow" w:cs="Tahoma"/>
          <w:bCs/>
          <w:color w:val="C00000"/>
          <w:sz w:val="24"/>
        </w:rPr>
      </w:pPr>
    </w:p>
    <w:p w:rsidR="00525BE3" w:rsidRPr="005B7267" w:rsidRDefault="00525BE3" w:rsidP="00525BE3">
      <w:pPr>
        <w:pStyle w:val="Corpsdetexte3"/>
        <w:spacing w:before="120" w:after="120"/>
        <w:jc w:val="both"/>
        <w:rPr>
          <w:rFonts w:ascii="Arial Narrow" w:hAnsi="Arial Narrow" w:cs="Tahoma"/>
          <w:bCs/>
          <w:color w:val="C00000"/>
          <w:sz w:val="24"/>
        </w:rPr>
      </w:pPr>
    </w:p>
    <w:p w:rsidR="00525BE3" w:rsidRPr="005B7267" w:rsidRDefault="00525BE3" w:rsidP="00525BE3">
      <w:pPr>
        <w:pStyle w:val="Corpsdetexte3"/>
        <w:spacing w:before="120" w:after="120"/>
        <w:jc w:val="both"/>
        <w:rPr>
          <w:rFonts w:ascii="Arial Narrow" w:hAnsi="Arial Narrow" w:cs="Tahoma"/>
          <w:bCs/>
          <w:color w:val="C00000"/>
          <w:sz w:val="24"/>
        </w:rPr>
      </w:pPr>
    </w:p>
    <w:p w:rsidR="00525BE3" w:rsidRPr="005B7267" w:rsidRDefault="00525BE3" w:rsidP="00525BE3">
      <w:pPr>
        <w:pStyle w:val="Corpsdetexte3"/>
        <w:spacing w:before="120" w:after="120"/>
        <w:jc w:val="both"/>
        <w:rPr>
          <w:rFonts w:ascii="Arial Narrow" w:hAnsi="Arial Narrow" w:cs="Tahoma"/>
          <w:bCs/>
          <w:color w:val="C00000"/>
          <w:sz w:val="24"/>
        </w:rPr>
      </w:pPr>
    </w:p>
    <w:p w:rsidR="00525BE3" w:rsidRPr="005B7267" w:rsidRDefault="00525BE3" w:rsidP="00525BE3">
      <w:pPr>
        <w:pStyle w:val="Corpsdetexte3"/>
        <w:spacing w:before="120" w:after="120"/>
        <w:jc w:val="both"/>
        <w:rPr>
          <w:rFonts w:ascii="Arial Narrow" w:hAnsi="Arial Narrow" w:cs="Tahoma"/>
          <w:bCs/>
          <w:color w:val="C00000"/>
          <w:sz w:val="24"/>
        </w:rPr>
      </w:pPr>
    </w:p>
    <w:p w:rsidR="00525BE3" w:rsidRPr="005B7267" w:rsidRDefault="00525BE3" w:rsidP="00525BE3">
      <w:pPr>
        <w:pStyle w:val="Corpsdetexte3"/>
        <w:spacing w:before="120" w:after="120"/>
        <w:jc w:val="both"/>
        <w:rPr>
          <w:rFonts w:ascii="Arial Narrow" w:hAnsi="Arial Narrow" w:cs="Tahoma"/>
          <w:bCs/>
          <w:color w:val="C00000"/>
          <w:sz w:val="24"/>
        </w:rPr>
      </w:pPr>
    </w:p>
    <w:p w:rsidR="00525BE3" w:rsidRPr="005B7267" w:rsidRDefault="00525BE3" w:rsidP="00525BE3">
      <w:pPr>
        <w:pStyle w:val="Corpsdetexte3"/>
        <w:spacing w:before="120" w:after="120"/>
        <w:jc w:val="both"/>
        <w:rPr>
          <w:rFonts w:ascii="Arial Narrow" w:hAnsi="Arial Narrow" w:cs="Tahoma"/>
          <w:bCs/>
          <w:color w:val="C00000"/>
          <w:sz w:val="24"/>
        </w:rPr>
      </w:pPr>
    </w:p>
    <w:p w:rsidR="00525BE3" w:rsidRPr="005B7267" w:rsidRDefault="00525BE3" w:rsidP="00525BE3">
      <w:pPr>
        <w:pStyle w:val="Corpsdetexte3"/>
        <w:spacing w:before="120" w:after="120"/>
        <w:jc w:val="both"/>
        <w:rPr>
          <w:rFonts w:ascii="Arial Narrow" w:hAnsi="Arial Narrow" w:cs="Tahoma"/>
          <w:bCs/>
          <w:color w:val="C00000"/>
          <w:sz w:val="24"/>
        </w:rPr>
      </w:pPr>
    </w:p>
    <w:p w:rsidR="00525BE3" w:rsidRPr="005B7267" w:rsidRDefault="00525BE3" w:rsidP="00525BE3">
      <w:pPr>
        <w:pStyle w:val="Corpsdetexte3"/>
        <w:spacing w:before="120" w:after="120"/>
        <w:jc w:val="both"/>
        <w:rPr>
          <w:rFonts w:ascii="Arial Narrow" w:hAnsi="Arial Narrow" w:cs="Tahoma"/>
          <w:bCs/>
          <w:color w:val="C00000"/>
          <w:sz w:val="24"/>
        </w:rPr>
      </w:pPr>
    </w:p>
    <w:p w:rsidR="00730030" w:rsidRPr="005B7267" w:rsidRDefault="00730030" w:rsidP="00525BE3">
      <w:pPr>
        <w:pStyle w:val="Corpsdetexte3"/>
        <w:spacing w:before="120" w:after="120"/>
        <w:jc w:val="both"/>
        <w:rPr>
          <w:rFonts w:ascii="Arial Narrow" w:hAnsi="Arial Narrow" w:cs="Tahoma"/>
          <w:bCs/>
          <w:color w:val="C00000"/>
          <w:sz w:val="24"/>
        </w:rPr>
      </w:pPr>
    </w:p>
    <w:p w:rsidR="00730030" w:rsidRPr="005B7267" w:rsidRDefault="00730030" w:rsidP="00525BE3">
      <w:pPr>
        <w:pStyle w:val="Corpsdetexte3"/>
        <w:spacing w:before="120" w:after="120"/>
        <w:jc w:val="both"/>
        <w:rPr>
          <w:rFonts w:ascii="Arial Narrow" w:hAnsi="Arial Narrow" w:cs="Tahoma"/>
          <w:bCs/>
          <w:color w:val="C00000"/>
          <w:sz w:val="24"/>
        </w:rPr>
      </w:pPr>
    </w:p>
    <w:p w:rsidR="00730030" w:rsidRPr="005B7267" w:rsidRDefault="00730030" w:rsidP="00525BE3">
      <w:pPr>
        <w:pStyle w:val="Corpsdetexte3"/>
        <w:spacing w:before="120" w:after="120"/>
        <w:jc w:val="both"/>
        <w:rPr>
          <w:rFonts w:ascii="Arial Narrow" w:hAnsi="Arial Narrow" w:cs="Tahoma"/>
          <w:bCs/>
          <w:color w:val="C00000"/>
          <w:sz w:val="24"/>
        </w:rPr>
      </w:pPr>
    </w:p>
    <w:p w:rsidR="00730030" w:rsidRPr="005B7267" w:rsidRDefault="00730030" w:rsidP="00525BE3">
      <w:pPr>
        <w:pStyle w:val="Corpsdetexte3"/>
        <w:spacing w:before="120" w:after="120"/>
        <w:jc w:val="both"/>
        <w:rPr>
          <w:rFonts w:ascii="Arial Narrow" w:hAnsi="Arial Narrow" w:cs="Tahoma"/>
          <w:bCs/>
          <w:color w:val="C00000"/>
          <w:sz w:val="24"/>
        </w:rPr>
      </w:pPr>
    </w:p>
    <w:p w:rsidR="00730030" w:rsidRPr="005B7267" w:rsidRDefault="00730030" w:rsidP="00525BE3">
      <w:pPr>
        <w:pStyle w:val="Corpsdetexte3"/>
        <w:spacing w:before="120" w:after="120"/>
        <w:jc w:val="both"/>
        <w:rPr>
          <w:rFonts w:ascii="Arial Narrow" w:hAnsi="Arial Narrow" w:cs="Tahoma"/>
          <w:bCs/>
          <w:color w:val="C00000"/>
          <w:sz w:val="24"/>
        </w:rPr>
      </w:pPr>
    </w:p>
    <w:p w:rsidR="00730030" w:rsidRPr="005B7267" w:rsidRDefault="00730030" w:rsidP="00525BE3">
      <w:pPr>
        <w:pStyle w:val="Corpsdetexte3"/>
        <w:spacing w:before="120" w:after="120"/>
        <w:jc w:val="both"/>
        <w:rPr>
          <w:rFonts w:ascii="Arial Narrow" w:hAnsi="Arial Narrow" w:cs="Tahoma"/>
          <w:bCs/>
          <w:color w:val="C00000"/>
          <w:sz w:val="24"/>
        </w:rPr>
      </w:pPr>
    </w:p>
    <w:p w:rsidR="00730030" w:rsidRPr="005B7267" w:rsidRDefault="00730030" w:rsidP="00525BE3">
      <w:pPr>
        <w:pStyle w:val="Corpsdetexte3"/>
        <w:spacing w:before="120" w:after="120"/>
        <w:jc w:val="both"/>
        <w:rPr>
          <w:rFonts w:ascii="Arial Narrow" w:hAnsi="Arial Narrow" w:cs="Tahoma"/>
          <w:bCs/>
          <w:color w:val="C00000"/>
          <w:sz w:val="24"/>
        </w:rPr>
      </w:pPr>
    </w:p>
    <w:p w:rsidR="00EF4932" w:rsidRPr="005B7267" w:rsidRDefault="00EF4932" w:rsidP="00525BE3">
      <w:pPr>
        <w:pStyle w:val="Corpsdetexte3"/>
        <w:spacing w:before="120" w:after="120"/>
        <w:jc w:val="both"/>
        <w:rPr>
          <w:rFonts w:ascii="Arial Narrow" w:hAnsi="Arial Narrow" w:cs="Tahoma"/>
          <w:bCs/>
          <w:color w:val="C00000"/>
          <w:sz w:val="24"/>
        </w:rPr>
      </w:pPr>
    </w:p>
    <w:p w:rsidR="00525BE3" w:rsidRPr="00CB4B11" w:rsidRDefault="009E55FC" w:rsidP="009E55FC">
      <w:pPr>
        <w:pStyle w:val="Corpsdetexte3"/>
        <w:spacing w:before="120" w:after="120"/>
        <w:rPr>
          <w:rFonts w:ascii="Arial Narrow" w:hAnsi="Arial Narrow" w:cs="Tahoma"/>
          <w:bCs/>
          <w:i w:val="0"/>
          <w:szCs w:val="28"/>
        </w:rPr>
      </w:pPr>
      <w:r w:rsidRPr="00CB4B11">
        <w:rPr>
          <w:rFonts w:ascii="Arial Narrow" w:hAnsi="Arial Narrow" w:cs="Tahoma"/>
          <w:bCs/>
          <w:i w:val="0"/>
          <w:szCs w:val="28"/>
        </w:rPr>
        <w:lastRenderedPageBreak/>
        <w:t>TABLEAU DE SOUS-DETAIL DES PRIX</w:t>
      </w:r>
    </w:p>
    <w:p w:rsidR="00525BE3" w:rsidRDefault="00525BE3" w:rsidP="00525BE3">
      <w:pPr>
        <w:rPr>
          <w:rFonts w:ascii="Arial Narrow" w:hAnsi="Arial Narrow"/>
        </w:rPr>
      </w:pPr>
    </w:p>
    <w:tbl>
      <w:tblPr>
        <w:tblW w:w="8040" w:type="dxa"/>
        <w:tblInd w:w="75" w:type="dxa"/>
        <w:tblCellMar>
          <w:left w:w="70" w:type="dxa"/>
          <w:right w:w="70" w:type="dxa"/>
        </w:tblCellMar>
        <w:tblLook w:val="04A0"/>
      </w:tblPr>
      <w:tblGrid>
        <w:gridCol w:w="1202"/>
        <w:gridCol w:w="2371"/>
        <w:gridCol w:w="976"/>
        <w:gridCol w:w="1199"/>
        <w:gridCol w:w="1532"/>
        <w:gridCol w:w="948"/>
      </w:tblGrid>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SOUS-DETAIL DU PRIX N° DA-001</w:t>
            </w:r>
          </w:p>
        </w:tc>
      </w:tr>
      <w:tr w:rsidR="00EF4932" w:rsidRPr="00EF4932" w:rsidTr="00EF4932">
        <w:trPr>
          <w:trHeight w:val="6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Etude topographique et géotechnique </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DA-001</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 des travaux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Chef de chantier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Ouvriers qualifiés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Manœuvre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Type</w:t>
            </w:r>
          </w:p>
        </w:tc>
        <w:tc>
          <w:tcPr>
            <w:tcW w:w="941"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Petit matériel  + Outillage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10 950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Pick up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Engins : Néant</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300 000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noWrap/>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Etude topographique </w:t>
            </w:r>
          </w:p>
        </w:tc>
        <w:tc>
          <w:tcPr>
            <w:tcW w:w="941" w:type="dxa"/>
            <w:tcBorders>
              <w:top w:val="nil"/>
              <w:left w:val="nil"/>
              <w:bottom w:val="single" w:sz="4" w:space="0" w:color="auto"/>
              <w:right w:val="single" w:sz="4" w:space="0" w:color="auto"/>
            </w:tcBorders>
            <w:shd w:val="clear" w:color="auto" w:fill="auto"/>
            <w:noWrap/>
            <w:vAlign w:val="center"/>
            <w:hideMark/>
          </w:tcPr>
          <w:p w:rsidR="00EF4932" w:rsidRPr="00EF4932" w:rsidRDefault="00EF4932" w:rsidP="00EF4932">
            <w:pPr>
              <w:jc w:val="center"/>
              <w:rPr>
                <w:rFonts w:ascii="Calibri" w:hAnsi="Calibri"/>
              </w:rPr>
            </w:pPr>
            <w:r w:rsidRPr="00EF4932">
              <w:rPr>
                <w:rFonts w:ascii="Calibri" w:hAnsi="Calibri"/>
                <w:sz w:val="22"/>
                <w:szCs w:val="22"/>
              </w:rPr>
              <w:t>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noWrap/>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Etude géotechnique </w:t>
            </w:r>
          </w:p>
        </w:tc>
        <w:tc>
          <w:tcPr>
            <w:tcW w:w="941" w:type="dxa"/>
            <w:tcBorders>
              <w:top w:val="nil"/>
              <w:left w:val="nil"/>
              <w:bottom w:val="single" w:sz="4" w:space="0" w:color="auto"/>
              <w:right w:val="single" w:sz="4" w:space="0" w:color="auto"/>
            </w:tcBorders>
            <w:shd w:val="clear" w:color="auto" w:fill="auto"/>
            <w:noWrap/>
            <w:vAlign w:val="center"/>
            <w:hideMark/>
          </w:tcPr>
          <w:p w:rsidR="00EF4932" w:rsidRPr="00EF4932" w:rsidRDefault="00EF4932" w:rsidP="00EF4932">
            <w:pPr>
              <w:jc w:val="center"/>
              <w:rPr>
                <w:rFonts w:ascii="Calibri" w:hAnsi="Calibri"/>
              </w:rPr>
            </w:pPr>
            <w:r w:rsidRPr="00EF4932">
              <w:rPr>
                <w:rFonts w:ascii="Calibri" w:hAnsi="Calibri"/>
                <w:sz w:val="22"/>
                <w:szCs w:val="22"/>
              </w:rPr>
              <w:t>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color w:val="000000"/>
              </w:rPr>
            </w:pPr>
            <w:r w:rsidRPr="00EF4932">
              <w:rPr>
                <w:rFonts w:ascii="Calibri" w:hAnsi="Calibri"/>
                <w:color w:val="000000"/>
                <w:sz w:val="22"/>
                <w:szCs w:val="22"/>
              </w:rPr>
              <w:t>400 000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color w:val="000000"/>
              </w:rPr>
            </w:pPr>
            <w:r w:rsidRPr="00EF4932">
              <w:rPr>
                <w:rFonts w:ascii="Calibri" w:hAnsi="Calibri"/>
                <w:color w:val="000000"/>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noWrap/>
            <w:vAlign w:val="center"/>
            <w:hideMark/>
          </w:tcPr>
          <w:p w:rsidR="00EF4932" w:rsidRPr="00EF4932" w:rsidRDefault="00EF4932" w:rsidP="00EF4932">
            <w:pPr>
              <w:jc w:val="center"/>
              <w:rPr>
                <w:rFonts w:ascii="Calibri" w:hAnsi="Calibri"/>
              </w:rPr>
            </w:pPr>
            <w:r w:rsidRPr="00EF4932">
              <w:rPr>
                <w:rFonts w:ascii="Calibri" w:hAnsi="Calibri"/>
                <w:sz w:val="22"/>
                <w:szCs w:val="22"/>
              </w:rPr>
              <w:t>Gasoil</w:t>
            </w:r>
          </w:p>
        </w:tc>
        <w:tc>
          <w:tcPr>
            <w:tcW w:w="941" w:type="dxa"/>
            <w:tcBorders>
              <w:top w:val="nil"/>
              <w:left w:val="nil"/>
              <w:bottom w:val="single" w:sz="4" w:space="0" w:color="auto"/>
              <w:right w:val="single" w:sz="4" w:space="0" w:color="auto"/>
            </w:tcBorders>
            <w:shd w:val="clear" w:color="auto" w:fill="auto"/>
            <w:noWrap/>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color w:val="000000"/>
              </w:rPr>
            </w:pPr>
            <w:r w:rsidRPr="00EF4932">
              <w:rPr>
                <w:rFonts w:ascii="Calibri" w:hAnsi="Calibri"/>
                <w:color w:val="000000"/>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color w:val="000000"/>
              </w:rPr>
            </w:pPr>
            <w:r w:rsidRPr="00EF4932">
              <w:rPr>
                <w:rFonts w:ascii="Calibri" w:hAnsi="Calibri"/>
                <w:color w:val="000000"/>
                <w:sz w:val="22"/>
                <w:szCs w:val="22"/>
              </w:rPr>
              <w:t>28,714286</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noWrap/>
            <w:vAlign w:val="center"/>
            <w:hideMark/>
          </w:tcPr>
          <w:p w:rsidR="00EF4932" w:rsidRPr="00EF4932" w:rsidRDefault="00EF4932" w:rsidP="00EF4932">
            <w:pPr>
              <w:jc w:val="center"/>
              <w:rPr>
                <w:rFonts w:ascii="Calibri" w:hAnsi="Calibri"/>
              </w:rPr>
            </w:pPr>
            <w:r w:rsidRPr="00EF4932">
              <w:rPr>
                <w:rFonts w:ascii="Calibri" w:hAnsi="Calibri"/>
                <w:sz w:val="22"/>
                <w:szCs w:val="22"/>
              </w:rPr>
              <w:t>Lubrifiant</w:t>
            </w:r>
          </w:p>
        </w:tc>
        <w:tc>
          <w:tcPr>
            <w:tcW w:w="941" w:type="dxa"/>
            <w:tcBorders>
              <w:top w:val="nil"/>
              <w:left w:val="nil"/>
              <w:bottom w:val="single" w:sz="4" w:space="0" w:color="auto"/>
              <w:right w:val="single" w:sz="4" w:space="0" w:color="auto"/>
            </w:tcBorders>
            <w:shd w:val="clear" w:color="auto" w:fill="auto"/>
            <w:noWrap/>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color w:val="000000"/>
              </w:rPr>
            </w:pPr>
            <w:r w:rsidRPr="00EF4932">
              <w:rPr>
                <w:rFonts w:ascii="Calibri" w:hAnsi="Calibri"/>
                <w:color w:val="000000"/>
                <w:sz w:val="22"/>
                <w:szCs w:val="22"/>
              </w:rPr>
              <w:t>200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color w:val="000000"/>
              </w:rPr>
            </w:pPr>
            <w:r w:rsidRPr="00EF4932">
              <w:rPr>
                <w:rFonts w:ascii="Calibri" w:hAnsi="Calibri"/>
                <w:color w:val="000000"/>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noWrap/>
            <w:vAlign w:val="center"/>
            <w:hideMark/>
          </w:tcPr>
          <w:p w:rsidR="00EF4932" w:rsidRPr="00EF4932" w:rsidRDefault="00EF4932" w:rsidP="00EF4932">
            <w:pPr>
              <w:jc w:val="center"/>
              <w:rPr>
                <w:rFonts w:ascii="Calibri" w:hAnsi="Calibri"/>
              </w:rPr>
            </w:pPr>
            <w:r w:rsidRPr="00EF4932">
              <w:rPr>
                <w:rFonts w:ascii="Calibri" w:hAnsi="Calibri"/>
                <w:sz w:val="22"/>
                <w:szCs w:val="22"/>
              </w:rPr>
              <w:t>Divers</w:t>
            </w:r>
          </w:p>
        </w:tc>
        <w:tc>
          <w:tcPr>
            <w:tcW w:w="941" w:type="dxa"/>
            <w:tcBorders>
              <w:top w:val="nil"/>
              <w:left w:val="nil"/>
              <w:bottom w:val="single" w:sz="4" w:space="0" w:color="auto"/>
              <w:right w:val="single" w:sz="4" w:space="0" w:color="auto"/>
            </w:tcBorders>
            <w:shd w:val="clear" w:color="auto" w:fill="auto"/>
            <w:noWrap/>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color w:val="FF0000"/>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DA-002</w:t>
            </w:r>
          </w:p>
        </w:tc>
      </w:tr>
      <w:tr w:rsidR="00EF4932" w:rsidRPr="00EF4932" w:rsidTr="00EF4932">
        <w:trPr>
          <w:trHeight w:val="6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Implantation de l'ouvrage</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lastRenderedPageBreak/>
              <w:t>DA-002</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0,25</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 des travaux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Chef de chantier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40 000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6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Engins : Buldozer TIANGONG PTH600</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340 544</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Gasoil en litre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42,857143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Lubrifiant en litre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6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Latte de 4 x 8 x 500 en bois blanc</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Divers en forfait</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color w:val="000000"/>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DA-003</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Amené et repli de matériel et du personnel</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DA-003</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Nbre</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15 000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Chef de chantier </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6 000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Chauffeurs </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5 000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15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Environnementaliste chargé de la protection de l'environnement, de la sécurité, l'hygiène et de la santé</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12 000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2 000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A</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b/>
                <w:bCs/>
                <w:color w:val="000000"/>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Nbre</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Taux journalier</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5 000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40 000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B</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b/>
                <w:bCs/>
                <w:color w:val="000000"/>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Unité</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Prix unitaire</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Gasoil en litre</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350</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Lubrifiant en litre</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2 000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50</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Divers en forfait</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50 000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4</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C</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coûts directs  A + B + C</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Coût de revient</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10% G</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PRIX DE VENTE UNITAIRE HORS TAXE</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color w:val="000000"/>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DA-004</w:t>
            </w:r>
          </w:p>
        </w:tc>
      </w:tr>
      <w:tr w:rsidR="00EF4932" w:rsidRPr="00EF4932" w:rsidTr="00EF4932">
        <w:trPr>
          <w:trHeight w:val="6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Panneau de chantier</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DA-004</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U</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 des travaux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Chef de chantier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15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chargé de la protection de l'environnement, de la sécurité, l'hygiène et de la santé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lastRenderedPageBreak/>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40 000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6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Planche, chevron pointe, peinture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Ens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P/Qté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DA-005</w:t>
            </w:r>
          </w:p>
        </w:tc>
      </w:tr>
      <w:tr w:rsidR="00EF4932" w:rsidRPr="00EF4932" w:rsidTr="00EF4932">
        <w:trPr>
          <w:trHeight w:val="6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Etudes ( projet) d'exécution et plan (dossier) de recollement </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DA-005</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Chef de chantier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40 000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Gasoil en litre</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44,285714</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Lubrifiant en litre</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2 000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Projet d'exécution</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Plan de recollement</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Divers en forfait</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color w:val="000000"/>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DA-101</w:t>
            </w:r>
          </w:p>
        </w:tc>
      </w:tr>
      <w:tr w:rsidR="00EF4932" w:rsidRPr="00EF4932" w:rsidTr="00EF4932">
        <w:trPr>
          <w:trHeight w:val="6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Démolition du dalot existant et mise en depôt</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DA-101</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 des travaux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Chef de chantier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40 000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Gasoil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88,571429</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color w:val="000000"/>
              </w:rPr>
            </w:pPr>
          </w:p>
        </w:tc>
      </w:tr>
      <w:tr w:rsidR="00EF4932" w:rsidRPr="00EF4932" w:rsidTr="00EF4932">
        <w:trPr>
          <w:trHeight w:val="3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237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94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05"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DA-201</w:t>
            </w:r>
          </w:p>
        </w:tc>
      </w:tr>
      <w:tr w:rsidR="00EF4932" w:rsidRPr="00EF4932" w:rsidTr="00EF4932">
        <w:trPr>
          <w:trHeight w:val="6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lastRenderedPageBreak/>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Déblais  mis en dépôt</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DA-201</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 des travaux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0,33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Chef de chantier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Conducteurs d'engin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4,666667</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2 500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Compacteur manuel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Pelle chargeuse PPC-500</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354 526</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6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Camion benne RENAULT 20 tones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95 000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Gasoil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Lubrifiant en litre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237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94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05"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DA-202</w:t>
            </w:r>
          </w:p>
        </w:tc>
      </w:tr>
      <w:tr w:rsidR="00EF4932" w:rsidRPr="00EF4932" w:rsidTr="00EF4932">
        <w:trPr>
          <w:trHeight w:val="6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Déblais  mis en remblais</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DA-202</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#DIV/0!</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lastRenderedPageBreak/>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 des travaux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0,30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Chef de chantier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Conducteurs d'engin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24</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2 500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Compacteur manuel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Pelle chargeuse PPC-500</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354 526</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6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Camion benne RENAULT 20 tones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95 000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Gasoil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Lubrifiant en litre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50 000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color w:val="000000"/>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237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94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05"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402"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color w:val="000000"/>
              </w:rPr>
            </w:pPr>
            <w:r w:rsidRPr="00EF4932">
              <w:rPr>
                <w:rFonts w:ascii="Calibri" w:hAnsi="Calibri"/>
                <w:b/>
                <w:bCs/>
                <w:color w:val="000000"/>
                <w:sz w:val="22"/>
                <w:szCs w:val="22"/>
              </w:rPr>
              <w:t> </w:t>
            </w: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DA-203</w:t>
            </w:r>
          </w:p>
        </w:tc>
      </w:tr>
      <w:tr w:rsidR="00EF4932" w:rsidRPr="00EF4932" w:rsidTr="00EF4932">
        <w:trPr>
          <w:trHeight w:val="300"/>
        </w:trPr>
        <w:tc>
          <w:tcPr>
            <w:tcW w:w="1106" w:type="dxa"/>
            <w:tcBorders>
              <w:top w:val="nil"/>
              <w:left w:val="single" w:sz="4" w:space="0" w:color="auto"/>
              <w:bottom w:val="single" w:sz="4" w:space="0" w:color="auto"/>
              <w:right w:val="nil"/>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Fouilles en terrain naturel et en lit de rivière</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DA-203</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22,5</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90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4</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 des travaux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0,3533333</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Chef de chantier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2500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EF4932">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8000</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Arial Narrow" w:hAnsi="Arial Narrow"/>
                <w:sz w:val="20"/>
                <w:szCs w:val="20"/>
              </w:rPr>
            </w:pPr>
            <w:r w:rsidRPr="00EF4932">
              <w:rPr>
                <w:rFonts w:ascii="Arial Narrow" w:hAnsi="Arial Narrow"/>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74000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Arial Narrow" w:hAnsi="Arial Narrow"/>
                <w:sz w:val="20"/>
                <w:szCs w:val="20"/>
              </w:rPr>
            </w:pPr>
            <w:r w:rsidRPr="00EF4932">
              <w:rPr>
                <w:rFonts w:ascii="Arial Narrow" w:hAnsi="Arial Narrow"/>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Divers en forfait</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Arial Narrow" w:hAnsi="Arial Narrow"/>
                <w:sz w:val="20"/>
                <w:szCs w:val="20"/>
              </w:rPr>
            </w:pPr>
            <w:r w:rsidRPr="00EF4932">
              <w:rPr>
                <w:rFonts w:ascii="Arial Narrow" w:hAnsi="Arial Narrow"/>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74000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DA-204</w:t>
            </w:r>
          </w:p>
        </w:tc>
      </w:tr>
      <w:tr w:rsidR="00EF4932" w:rsidRPr="00EF4932" w:rsidTr="00EF4932">
        <w:trPr>
          <w:trHeight w:val="6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Remblais contiguës aux ouvrages</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DA-204</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7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 des travaux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Chef de chantier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Conducteurs d'engin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Compacteur manuel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Pelle chargeuse PPC-500</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354526</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6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Camion benne RENAULT 20 tones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95000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0,44</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EF4932">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Gasoil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Lubrifiant en litre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DA-205</w:t>
            </w:r>
          </w:p>
        </w:tc>
      </w:tr>
      <w:tr w:rsidR="00EF4932" w:rsidRPr="00EF4932" w:rsidTr="00EF4932">
        <w:trPr>
          <w:trHeight w:val="600"/>
        </w:trPr>
        <w:tc>
          <w:tcPr>
            <w:tcW w:w="1106" w:type="dxa"/>
            <w:tcBorders>
              <w:top w:val="nil"/>
              <w:left w:val="single" w:sz="4" w:space="0" w:color="auto"/>
              <w:bottom w:val="single" w:sz="4" w:space="0" w:color="auto"/>
              <w:right w:val="nil"/>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Enrochement </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DA-205</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18</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36</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 des travaux </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Chef de chantier </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Conducteurs d'engin </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8000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Environnementaliste</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12</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6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Camion benne de 20 tones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Pelle chargeuse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354526</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Moellon</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36</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Gasoil en litre</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20</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Lubrifiant en litre</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Divers en forfait</w:t>
            </w:r>
          </w:p>
        </w:tc>
        <w:tc>
          <w:tcPr>
            <w:tcW w:w="941"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50000</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4,34</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lastRenderedPageBreak/>
              <w:t>H</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10% G</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000000" w:fill="FFFFFF"/>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000000" w:fill="FFFFFF"/>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DA-206</w:t>
            </w:r>
          </w:p>
        </w:tc>
      </w:tr>
      <w:tr w:rsidR="00EF4932" w:rsidRPr="00EF4932" w:rsidTr="00EF4932">
        <w:trPr>
          <w:trHeight w:val="6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Purges </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DA-206</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 des travaux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Chef de chantier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Conducteurs d'engin</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15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chargé de la protection de l'environnement, de la sécurité, l'hygiène et de la santé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0,38125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Pelle chargeuse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354526</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Total B</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Gasoil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8400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DA-207</w:t>
            </w:r>
          </w:p>
        </w:tc>
      </w:tr>
      <w:tr w:rsidR="00EF4932" w:rsidRPr="00EF4932" w:rsidTr="00EF4932">
        <w:trPr>
          <w:trHeight w:val="6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lastRenderedPageBreak/>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Lit de pose </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DA-207</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 des travaux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Chef de chantier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Technicien qualifié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15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Environnementaliste chargé de la protection de l'environnement, de la sécurité, l'hygiène et de la santé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Manœuvre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0,325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6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Camion benne de 20 tones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95000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Pelle chargeuse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354526</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Compacteur manuel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Gasoil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Lubrifiant en litre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DA-208</w:t>
            </w:r>
          </w:p>
        </w:tc>
      </w:tr>
      <w:tr w:rsidR="00EF4932" w:rsidRPr="00EF4932" w:rsidTr="00EF4932">
        <w:trPr>
          <w:trHeight w:val="6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Dégagement des exutoires en aval et amont </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lastRenderedPageBreak/>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DA-208</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ml</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Chef de chantier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 d'engins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Maçons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15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chargé de la protection de l'environnement, de la sécurité, l'hygiène et de la santé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Pelle chargeuse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354526</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0,2115501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Gasoil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Divers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620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DA-209</w:t>
            </w:r>
          </w:p>
        </w:tc>
      </w:tr>
      <w:tr w:rsidR="00EF4932" w:rsidRPr="00EF4932" w:rsidTr="00EF4932">
        <w:trPr>
          <w:trHeight w:val="6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Déviation provisoire </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DA-209</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Fft</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Chef de chantier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Maçons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 d'engins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Pelle chargeuse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354526</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0,125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Gasoil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311,12036</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Divers en forfait</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900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DA-301</w:t>
            </w:r>
          </w:p>
        </w:tc>
      </w:tr>
      <w:tr w:rsidR="00EF4932" w:rsidRPr="00EF4932" w:rsidTr="00EF4932">
        <w:trPr>
          <w:trHeight w:val="6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Béton de propreté dosé à 150kg/m3</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DA-301</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7,2</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7,2</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 des travaux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Chef de chantier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Maçons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EF4932">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Ciment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6000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21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Sable gros grain</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3,78</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gravier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30000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5,184</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Eau de gachâge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Gasoil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23,4</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Divers en forfait</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DA-302</w:t>
            </w:r>
          </w:p>
        </w:tc>
      </w:tr>
      <w:tr w:rsidR="00EF4932" w:rsidRPr="00EF4932" w:rsidTr="00EF4932">
        <w:trPr>
          <w:trHeight w:val="6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concerne: RADIER d'assise de L x l (m) d'épaisseur X cm</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DA-302.1</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18</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18</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Conducteur des travaux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Chef de chantier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Maçons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Ciment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6000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42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Sable gros grain</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10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gravier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30000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20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Bétonière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Eau de gachâge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10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Gasoil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167,14286</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Divers en forfait</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DA-302.2</w:t>
            </w:r>
          </w:p>
        </w:tc>
      </w:tr>
      <w:tr w:rsidR="00EF4932" w:rsidRPr="00EF4932" w:rsidTr="00EF4932">
        <w:trPr>
          <w:trHeight w:val="3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concerne: PIEDROIT de l x h d'épaisseur Xcm</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DA-302.2</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4,5</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9</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Chef de chantier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technicien qualifié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Gasoil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Sable gros grain</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5/15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15/25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Fer tor Ø12</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Barre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31,109091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Fil d'attache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Rleau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Ciment 42.5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28</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Eau de gachâge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Coffrage soigné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DA-302.3</w:t>
            </w:r>
          </w:p>
        </w:tc>
      </w:tr>
      <w:tr w:rsidR="00EF4932" w:rsidRPr="00EF4932" w:rsidTr="00EF4932">
        <w:trPr>
          <w:trHeight w:val="3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concerne: DALLE de L x l (m) d'épaisseur Xcm</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DA-302.3</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4,5</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9</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Chef de chantier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technicien qualifié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Gasoil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Sable gros grain</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5/15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15/25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Fer tor Ø12</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Barre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31,109091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Fil d'attache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Rleau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Ciment 42.5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28</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Eau de gachâge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Coffrage soigné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lastRenderedPageBreak/>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hideMark/>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DA-302.4</w:t>
            </w:r>
          </w:p>
        </w:tc>
      </w:tr>
      <w:tr w:rsidR="00EF4932" w:rsidRPr="00EF4932" w:rsidTr="00EF4932">
        <w:trPr>
          <w:trHeight w:val="3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concerne: MUR EN AIL</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DA-302.4</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1,375</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2,75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Chef de chantier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technicien qualifié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Gasoil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Sable gros grain</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1,34</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5/15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0,7</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15/25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0,6</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Fer tor Ø10</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Barre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Fil d'attache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Rleau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Ciment 42.5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Eau de gachâge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Coffrage soigné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552D21">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lastRenderedPageBreak/>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DA-302.5</w:t>
            </w:r>
          </w:p>
        </w:tc>
      </w:tr>
      <w:tr w:rsidR="00EF4932" w:rsidRPr="00EF4932" w:rsidTr="00EF4932">
        <w:trPr>
          <w:trHeight w:val="3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concerne: CHASSE ROUE</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DA-302.5</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0,9</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0,9</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Chef de chantier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technicien qualifié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Gasoil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Sable gros grain</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5/15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0,3633333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15/25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Fer tor Ø8</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Barre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2800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Fil d'attache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Rleau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Ciment 42.5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Eau de gachâge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Coffrage soigné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PRIX DE VENTE UNITAIRE HORS </w:t>
            </w:r>
            <w:r w:rsidRPr="00EF4932">
              <w:rPr>
                <w:rFonts w:ascii="Calibri" w:hAnsi="Calibri"/>
                <w:b/>
                <w:bCs/>
                <w:sz w:val="22"/>
                <w:szCs w:val="22"/>
              </w:rPr>
              <w:lastRenderedPageBreak/>
              <w:t>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lastRenderedPageBreak/>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lastRenderedPageBreak/>
              <w:t xml:space="preserve"> SOUS-DETAIL DU PRIX N° DA-302.6</w:t>
            </w:r>
          </w:p>
        </w:tc>
      </w:tr>
      <w:tr w:rsidR="00EF4932" w:rsidRPr="00EF4932" w:rsidTr="00EF4932">
        <w:trPr>
          <w:trHeight w:val="3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concerne: Potelet support des garde-corps de dimension (L x l x h)</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DA-302.6</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0,168</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0,168</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Chef de chantier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technicien qualifié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EF4932">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Gasoil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Sable gros grain</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5/15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15/25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Fer tor Ø8</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Barre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2800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Fil d'attache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Rleau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Ciment 42.5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1,063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Eau de gachâge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Coffrage soigné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DA-302.7</w:t>
            </w:r>
          </w:p>
        </w:tc>
      </w:tr>
      <w:tr w:rsidR="00EF4932" w:rsidRPr="00EF4932" w:rsidTr="00EF4932">
        <w:trPr>
          <w:trHeight w:val="3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lastRenderedPageBreak/>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lastRenderedPageBreak/>
              <w:t>concerne: Potelet servant de balise de dimension (L x l x h)</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lastRenderedPageBreak/>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DA-302.7</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0,48</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0,48</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Chef de chantier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technicien qualifié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Gasoil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Sable gros grain</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5/15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15/25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Fer tor Ø8</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Barre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2800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Fil d'attache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Rleau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Ciment 42.5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1,4716667</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Eau de gachâge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Coffrage soigné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DA-302.8</w:t>
            </w:r>
          </w:p>
        </w:tc>
      </w:tr>
      <w:tr w:rsidR="00EF4932" w:rsidRPr="00EF4932" w:rsidTr="00EF4932">
        <w:trPr>
          <w:trHeight w:val="3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concerne: DALLE DE TRANSITION (L x l x h)</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lastRenderedPageBreak/>
              <w:t>DA-302.8</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Chef de chantier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technicien qualifié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Gasoil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Sable gros grain</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5/15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15/25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Fer tor Ø8</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Barre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2800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Fil d'attache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Rleau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Ciment 42.5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16,983333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Eau de gachâge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Coffrage soigné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hideMark/>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DA-302.9</w:t>
            </w:r>
          </w:p>
        </w:tc>
      </w:tr>
      <w:tr w:rsidR="00EF4932" w:rsidRPr="00EF4932" w:rsidTr="00EF4932">
        <w:trPr>
          <w:trHeight w:val="3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concerne: descentes d'eau (L x l x h)</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DA-302.9</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Chef de chantier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technicien qualifié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Gasoil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Sable gros grain</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5/15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15/25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Tuyau pvc</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Ø100</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Fil d'attache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Rleau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Ciment 42.5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Eau de gachâge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Coffrage soigné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0,4768</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DA-302.10</w:t>
            </w:r>
          </w:p>
        </w:tc>
      </w:tr>
      <w:tr w:rsidR="00EF4932" w:rsidRPr="00EF4932" w:rsidTr="00EF4932">
        <w:trPr>
          <w:trHeight w:val="3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concerne: bèche (L x l x h)</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DA-302.10</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1,125</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2,25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Chef de chantier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technicien qualifié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Gasoil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Sable gros grain</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5/15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Gravier 15/25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Tuyau pvc</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Ø100</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Fil d'attache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Rleau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Ciment 42.5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Eau de gachâge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Coffrage soigné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0,5696</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DA-303</w:t>
            </w: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DA-303.1</w:t>
            </w:r>
          </w:p>
        </w:tc>
      </w:tr>
      <w:tr w:rsidR="00EF4932" w:rsidRPr="00EF4932" w:rsidTr="00EF4932">
        <w:trPr>
          <w:trHeight w:val="3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Coffrages ordinaires</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DA-303.1</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28</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Chef de chantier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technicien qualifié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Gasoil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Sable gros grain</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planches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m²</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contreplaquet</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m²</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Tuyau pvc</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Ø100</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Fil d'attache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Rleau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Ciment 42.5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Eau de gachâge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Coffrage soigné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0,2176</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DA-303.2</w:t>
            </w:r>
          </w:p>
        </w:tc>
      </w:tr>
      <w:tr w:rsidR="00EF4932" w:rsidRPr="00EF4932" w:rsidTr="00EF4932">
        <w:trPr>
          <w:trHeight w:val="3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Coffrages soignés</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DA-303.2</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6,60831239</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19,8249372</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Chef de chantier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technicien qualifié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lastRenderedPageBreak/>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Gasoil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Sable gros grain</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planches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m²</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contreplaquet</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m²</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Tuyau pvc</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Ø100</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Fil d'attache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Rleau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Ciment 42.5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Eau de gachâge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Coffrage soigné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0,2407936</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552D21">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DA-303.3</w:t>
            </w:r>
          </w:p>
        </w:tc>
      </w:tr>
      <w:tr w:rsidR="00EF4932" w:rsidRPr="00EF4932" w:rsidTr="00EF4932">
        <w:trPr>
          <w:trHeight w:val="3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Armatures</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DA-303.3</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Kg</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Chef de chantier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Chauffeur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technicien qualifié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EF4932">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Gasoil</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Lubrifiant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45"/>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Sable gros grain</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w:t>
            </w:r>
            <w:r w:rsidRPr="00EF4932">
              <w:rPr>
                <w:rFonts w:ascii="Calibri" w:hAnsi="Calibri"/>
                <w:sz w:val="22"/>
                <w:szCs w:val="22"/>
                <w:vertAlign w:val="superscript"/>
              </w:rPr>
              <w:t>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planches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m²</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contreplaquet</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m²</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fer de 10</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barre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Fil d'attache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Rleau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Ciment 42.5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Sac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Eau de gachâge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Coffrage soigné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m3</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Divers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FF</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0,234</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DA-303.4</w:t>
            </w:r>
          </w:p>
        </w:tc>
      </w:tr>
      <w:tr w:rsidR="00EF4932" w:rsidRPr="00EF4932" w:rsidTr="00EF4932">
        <w:trPr>
          <w:trHeight w:val="3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Garde-corps en tuyaux galva de 63mm  </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DA-303.3</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24</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ml</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12</w:t>
            </w:r>
          </w:p>
        </w:tc>
        <w:tc>
          <w:tcPr>
            <w:tcW w:w="1105" w:type="dxa"/>
            <w:tcBorders>
              <w:top w:val="nil"/>
              <w:left w:val="nil"/>
              <w:bottom w:val="single" w:sz="4" w:space="0" w:color="auto"/>
              <w:right w:val="single" w:sz="4" w:space="0" w:color="auto"/>
            </w:tcBorders>
            <w:shd w:val="clear" w:color="auto" w:fill="auto"/>
            <w:vAlign w:val="bottom"/>
            <w:hideMark/>
          </w:tcPr>
          <w:p w:rsidR="00EF4932" w:rsidRPr="00EF4932" w:rsidRDefault="00EF4932" w:rsidP="00EF4932">
            <w:pPr>
              <w:jc w:val="center"/>
              <w:rPr>
                <w:rFonts w:ascii="Calibri" w:hAnsi="Calibri"/>
                <w:b/>
                <w:bCs/>
              </w:rPr>
            </w:pPr>
            <w:r w:rsidRPr="00EF4932">
              <w:rPr>
                <w:rFonts w:ascii="Calibri" w:hAnsi="Calibri"/>
                <w:b/>
                <w:bCs/>
                <w:sz w:val="22"/>
                <w:szCs w:val="22"/>
              </w:rPr>
              <w:t>24</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ml</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EF4932">
        <w:trPr>
          <w:trHeight w:val="6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7C45CF">
        <w:trPr>
          <w:trHeight w:val="6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 (01)</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Chef de chantier (01)</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Technicien qualifié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2500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Matériaux </w:t>
            </w:r>
            <w:r w:rsidRPr="00EF4932">
              <w:rPr>
                <w:rFonts w:ascii="Calibri" w:hAnsi="Calibri"/>
                <w:sz w:val="22"/>
                <w:szCs w:val="22"/>
              </w:rPr>
              <w:lastRenderedPageBreak/>
              <w:t>et Divers</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lastRenderedPageBreak/>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Essence en litre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Lubrifiant en litre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Tôle lisse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Feuille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6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Garde-corps en tuyaux galva de 63mm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ml</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24</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Peinture à huile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Kg</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3000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Divers en forfait</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bottom"/>
            <w:hideMark/>
          </w:tcPr>
          <w:p w:rsidR="00EF4932" w:rsidRPr="00EF4932" w:rsidRDefault="00EF4932" w:rsidP="00EF4932">
            <w:pPr>
              <w:rPr>
                <w:rFonts w:ascii="Calibri" w:hAnsi="Calibri"/>
              </w:rPr>
            </w:pPr>
            <w:r w:rsidRPr="00EF4932">
              <w:rPr>
                <w:rFonts w:ascii="Calibri" w:hAnsi="Calibri"/>
                <w:sz w:val="22"/>
                <w:szCs w:val="22"/>
              </w:rPr>
              <w:t> </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DA-303.5</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barbacanes</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237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DA-303.4</w:t>
            </w:r>
          </w:p>
        </w:tc>
        <w:tc>
          <w:tcPr>
            <w:tcW w:w="237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12,5</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05" w:type="dxa"/>
            <w:tcBorders>
              <w:top w:val="nil"/>
              <w:left w:val="nil"/>
              <w:bottom w:val="single" w:sz="4" w:space="0" w:color="auto"/>
              <w:right w:val="single" w:sz="4" w:space="0" w:color="auto"/>
            </w:tcBorders>
            <w:shd w:val="clear" w:color="auto" w:fill="auto"/>
            <w:vAlign w:val="bottom"/>
            <w:hideMark/>
          </w:tcPr>
          <w:p w:rsidR="00EF4932" w:rsidRPr="00EF4932" w:rsidRDefault="00EF4932" w:rsidP="00EF4932">
            <w:pPr>
              <w:jc w:val="center"/>
              <w:rPr>
                <w:rFonts w:ascii="Calibri" w:hAnsi="Calibri"/>
                <w:b/>
                <w:bCs/>
              </w:rPr>
            </w:pPr>
            <w:r w:rsidRPr="00EF4932">
              <w:rPr>
                <w:rFonts w:ascii="Calibri" w:hAnsi="Calibri"/>
                <w:b/>
                <w:bCs/>
                <w:sz w:val="22"/>
                <w:szCs w:val="22"/>
              </w:rPr>
              <w:t>12,5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ml</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7C45CF">
        <w:trPr>
          <w:trHeight w:val="6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 (01)</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Chef de chantier (01)</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Technicien qualifié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Environnementaliste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11000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Essence en litre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650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Lubrifiant en litre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Tôle lisse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Feuille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 tuyaux Pvc 40</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ml</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Peinture à huile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Kg</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3000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Divers en forfait</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7C45CF">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237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94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7C45CF">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237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237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w:t>
            </w:r>
          </w:p>
        </w:tc>
        <w:tc>
          <w:tcPr>
            <w:tcW w:w="237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237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2371" w:type="dxa"/>
            <w:tcBorders>
              <w:top w:val="nil"/>
              <w:left w:val="nil"/>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r w:rsidR="00EF4932" w:rsidRPr="00EF4932" w:rsidTr="00EF4932">
        <w:trPr>
          <w:trHeight w:val="300"/>
        </w:trPr>
        <w:tc>
          <w:tcPr>
            <w:tcW w:w="80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SOUS-DETAIL DU PRIX N° DA-401</w:t>
            </w:r>
          </w:p>
        </w:tc>
      </w:tr>
      <w:tr w:rsidR="00EF4932" w:rsidRPr="00EF4932" w:rsidTr="00EF4932">
        <w:trPr>
          <w:trHeight w:val="600"/>
        </w:trPr>
        <w:tc>
          <w:tcPr>
            <w:tcW w:w="1106" w:type="dxa"/>
            <w:tcBorders>
              <w:top w:val="nil"/>
              <w:left w:val="single" w:sz="4" w:space="0" w:color="auto"/>
              <w:bottom w:val="single" w:sz="4" w:space="0" w:color="auto"/>
              <w:right w:val="nil"/>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Désignation </w:t>
            </w:r>
            <w:r w:rsidRPr="00EF4932">
              <w:rPr>
                <w:rFonts w:ascii="Calibri" w:hAnsi="Calibri"/>
                <w:b/>
                <w:bCs/>
                <w:sz w:val="22"/>
                <w:szCs w:val="22"/>
              </w:rPr>
              <w:t xml:space="preserve">: </w:t>
            </w:r>
          </w:p>
        </w:tc>
        <w:tc>
          <w:tcPr>
            <w:tcW w:w="6934" w:type="dxa"/>
            <w:gridSpan w:val="5"/>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Panneau de signalisation </w:t>
            </w:r>
          </w:p>
        </w:tc>
      </w:tr>
      <w:tr w:rsidR="00EF4932" w:rsidRPr="00EF4932" w:rsidTr="00EF4932">
        <w:trPr>
          <w:trHeight w:val="6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 N° Prix</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Rendement Journalier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xml:space="preserve">Quantité totale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Durée activé (j)</w:t>
            </w:r>
          </w:p>
        </w:tc>
      </w:tr>
      <w:tr w:rsidR="00EF4932" w:rsidRPr="00EF4932" w:rsidTr="00EF4932">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DA-401</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u</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Main d'oeuvre</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Catégorie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Salaire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7C45CF">
        <w:trPr>
          <w:trHeight w:val="6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Conducteur des travaux (01)</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Chef de chantier (01)</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Technicien qualifié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Environnementaliste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xml:space="preserve">Manœuvre </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A</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Matériels et Engins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Nbre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Taux journalier</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Jours facturés</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Petit outillage en Ens</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35000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Pick up en unité</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40000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0,5</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B</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EF4932">
        <w:trPr>
          <w:trHeight w:val="600"/>
        </w:trPr>
        <w:tc>
          <w:tcPr>
            <w:tcW w:w="1106" w:type="dxa"/>
            <w:vMerge w:val="restart"/>
            <w:tcBorders>
              <w:top w:val="nil"/>
              <w:left w:val="single" w:sz="4" w:space="0" w:color="auto"/>
              <w:bottom w:val="single" w:sz="4" w:space="0" w:color="000000"/>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Matériaux et Divers</w:t>
            </w: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Type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Unité</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unitaire</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Consommation</w:t>
            </w:r>
          </w:p>
        </w:tc>
        <w:tc>
          <w:tcPr>
            <w:tcW w:w="111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Montant</w:t>
            </w: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Essence en litre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700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Lubrifiant en litre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Litre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Tôle lisse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Feuille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12000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Tube carré de 40</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U</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2</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8000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Peinture à huile</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Kg</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5000</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237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Divers en forfait</w:t>
            </w:r>
          </w:p>
        </w:tc>
        <w:tc>
          <w:tcPr>
            <w:tcW w:w="941"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10000</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vMerge/>
            <w:tcBorders>
              <w:top w:val="nil"/>
              <w:left w:val="single" w:sz="4" w:space="0" w:color="auto"/>
              <w:bottom w:val="single" w:sz="4" w:space="0" w:color="000000"/>
              <w:right w:val="single" w:sz="4" w:space="0" w:color="auto"/>
            </w:tcBorders>
            <w:vAlign w:val="center"/>
            <w:hideMark/>
          </w:tcPr>
          <w:p w:rsidR="00EF4932" w:rsidRPr="00EF4932" w:rsidRDefault="00EF4932" w:rsidP="00EF4932">
            <w:pPr>
              <w:rPr>
                <w:rFonts w:ascii="Calibri" w:hAnsi="Calibri"/>
              </w:rPr>
            </w:pP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D</w:t>
            </w:r>
          </w:p>
        </w:tc>
        <w:tc>
          <w:tcPr>
            <w:tcW w:w="4417" w:type="dxa"/>
            <w:gridSpan w:val="3"/>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Total coûts directs  A + B + C</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E</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chantier</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10%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Frais généraux de siège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0,05</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5% D</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lastRenderedPageBreak/>
              <w:t>G</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Coût de revient</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 </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b/>
                <w:bCs/>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H</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Risques + bénéfices</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0,1</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8% G</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PRIX DE VENTE TOTAL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G + H</w:t>
            </w:r>
          </w:p>
        </w:tc>
        <w:tc>
          <w:tcPr>
            <w:tcW w:w="1115" w:type="dxa"/>
            <w:tcBorders>
              <w:top w:val="nil"/>
              <w:left w:val="nil"/>
              <w:bottom w:val="single" w:sz="4" w:space="0" w:color="auto"/>
              <w:right w:val="single" w:sz="4" w:space="0" w:color="auto"/>
            </w:tcBorders>
            <w:shd w:val="clear" w:color="auto" w:fill="auto"/>
            <w:vAlign w:val="center"/>
          </w:tcPr>
          <w:p w:rsidR="00EF4932" w:rsidRPr="00EF4932" w:rsidRDefault="00EF4932" w:rsidP="00EF4932">
            <w:pPr>
              <w:jc w:val="center"/>
              <w:rPr>
                <w:rFonts w:ascii="Calibri" w:hAnsi="Calibri"/>
              </w:rPr>
            </w:pPr>
          </w:p>
        </w:tc>
      </w:tr>
      <w:tr w:rsidR="00EF4932" w:rsidRPr="00EF4932" w:rsidTr="007C45CF">
        <w:trPr>
          <w:trHeight w:val="30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rPr>
            </w:pPr>
            <w:r w:rsidRPr="00EF4932">
              <w:rPr>
                <w:rFonts w:ascii="Calibri" w:hAnsi="Calibri"/>
                <w:sz w:val="22"/>
                <w:szCs w:val="22"/>
              </w:rPr>
              <w:t>V</w:t>
            </w:r>
          </w:p>
        </w:tc>
        <w:tc>
          <w:tcPr>
            <w:tcW w:w="3312" w:type="dxa"/>
            <w:gridSpan w:val="2"/>
            <w:tcBorders>
              <w:top w:val="single" w:sz="4" w:space="0" w:color="auto"/>
              <w:left w:val="nil"/>
              <w:bottom w:val="single" w:sz="4" w:space="0" w:color="auto"/>
              <w:right w:val="single" w:sz="4" w:space="0" w:color="000000"/>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PRIX DE VENTE UNITAIRE HORS TAXE</w:t>
            </w:r>
          </w:p>
        </w:tc>
        <w:tc>
          <w:tcPr>
            <w:tcW w:w="1105"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 </w:t>
            </w:r>
          </w:p>
        </w:tc>
        <w:tc>
          <w:tcPr>
            <w:tcW w:w="1402" w:type="dxa"/>
            <w:tcBorders>
              <w:top w:val="nil"/>
              <w:left w:val="nil"/>
              <w:bottom w:val="single" w:sz="4" w:space="0" w:color="auto"/>
              <w:right w:val="single" w:sz="4" w:space="0" w:color="auto"/>
            </w:tcBorders>
            <w:shd w:val="clear" w:color="auto" w:fill="auto"/>
            <w:vAlign w:val="center"/>
            <w:hideMark/>
          </w:tcPr>
          <w:p w:rsidR="00EF4932" w:rsidRPr="00EF4932" w:rsidRDefault="00EF4932" w:rsidP="00EF4932">
            <w:pPr>
              <w:jc w:val="center"/>
              <w:rPr>
                <w:rFonts w:ascii="Calibri" w:hAnsi="Calibri"/>
                <w:b/>
                <w:bCs/>
              </w:rPr>
            </w:pPr>
            <w:r w:rsidRPr="00EF4932">
              <w:rPr>
                <w:rFonts w:ascii="Calibri" w:hAnsi="Calibri"/>
                <w:b/>
                <w:bCs/>
                <w:sz w:val="22"/>
                <w:szCs w:val="22"/>
              </w:rPr>
              <w:t>P/Qté</w:t>
            </w:r>
          </w:p>
        </w:tc>
        <w:tc>
          <w:tcPr>
            <w:tcW w:w="1115" w:type="dxa"/>
            <w:tcBorders>
              <w:top w:val="nil"/>
              <w:left w:val="nil"/>
              <w:bottom w:val="single" w:sz="4" w:space="0" w:color="auto"/>
              <w:right w:val="single" w:sz="4" w:space="0" w:color="auto"/>
            </w:tcBorders>
            <w:shd w:val="clear" w:color="000000" w:fill="FFFF00"/>
            <w:vAlign w:val="center"/>
          </w:tcPr>
          <w:p w:rsidR="00EF4932" w:rsidRPr="00EF4932" w:rsidRDefault="00EF4932" w:rsidP="00EF4932">
            <w:pPr>
              <w:jc w:val="center"/>
              <w:rPr>
                <w:rFonts w:ascii="Calibri" w:hAnsi="Calibri"/>
                <w:b/>
                <w:bCs/>
              </w:rPr>
            </w:pPr>
          </w:p>
        </w:tc>
      </w:tr>
    </w:tbl>
    <w:p w:rsidR="00EF4932" w:rsidRPr="00CB4B11" w:rsidRDefault="00EF4932" w:rsidP="00525BE3">
      <w:pPr>
        <w:rPr>
          <w:rFonts w:ascii="Arial Narrow" w:hAnsi="Arial Narrow"/>
        </w:rPr>
      </w:pPr>
    </w:p>
    <w:p w:rsidR="00525BE3" w:rsidRPr="00CB4B11" w:rsidRDefault="00525BE3" w:rsidP="00525BE3">
      <w:pPr>
        <w:rPr>
          <w:rFonts w:ascii="Arial Narrow" w:hAnsi="Arial Narrow"/>
        </w:rPr>
      </w:pPr>
    </w:p>
    <w:p w:rsidR="00525BE3" w:rsidRPr="00CB4B11" w:rsidRDefault="00525BE3" w:rsidP="00525BE3">
      <w:pPr>
        <w:pStyle w:val="Corpsdetexte3"/>
        <w:spacing w:before="120" w:after="120"/>
        <w:jc w:val="both"/>
        <w:rPr>
          <w:rFonts w:ascii="Arial Narrow" w:hAnsi="Arial Narrow"/>
        </w:rPr>
      </w:pPr>
    </w:p>
    <w:p w:rsidR="00730030" w:rsidRPr="005B7267" w:rsidRDefault="00730030"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9E55FC" w:rsidRPr="005B7267" w:rsidRDefault="009E55FC" w:rsidP="00525BE3">
      <w:pPr>
        <w:pStyle w:val="Corpsdetexte3"/>
        <w:spacing w:before="120" w:after="120"/>
        <w:jc w:val="both"/>
        <w:rPr>
          <w:rFonts w:ascii="Arial Narrow" w:hAnsi="Arial Narrow" w:cs="Tahoma"/>
          <w:b w:val="0"/>
          <w:i w:val="0"/>
          <w:color w:val="C00000"/>
          <w:sz w:val="24"/>
        </w:rPr>
      </w:pPr>
    </w:p>
    <w:p w:rsidR="009E55FC" w:rsidRPr="005B7267" w:rsidRDefault="009E55FC" w:rsidP="00525BE3">
      <w:pPr>
        <w:pStyle w:val="Corpsdetexte3"/>
        <w:spacing w:before="120" w:after="120"/>
        <w:jc w:val="both"/>
        <w:rPr>
          <w:rFonts w:ascii="Arial Narrow" w:hAnsi="Arial Narrow" w:cs="Tahoma"/>
          <w:b w:val="0"/>
          <w:i w:val="0"/>
          <w:color w:val="C00000"/>
          <w:sz w:val="24"/>
        </w:rPr>
      </w:pPr>
    </w:p>
    <w:p w:rsidR="009E55FC" w:rsidRPr="005B7267" w:rsidRDefault="009E55FC" w:rsidP="00525BE3">
      <w:pPr>
        <w:pStyle w:val="Corpsdetexte3"/>
        <w:spacing w:before="120" w:after="120"/>
        <w:jc w:val="both"/>
        <w:rPr>
          <w:rFonts w:ascii="Arial Narrow" w:hAnsi="Arial Narrow" w:cs="Tahoma"/>
          <w:b w:val="0"/>
          <w:i w:val="0"/>
          <w:color w:val="C00000"/>
          <w:sz w:val="24"/>
        </w:rPr>
      </w:pPr>
    </w:p>
    <w:p w:rsidR="009E55FC" w:rsidRPr="005B7267" w:rsidRDefault="009E55FC" w:rsidP="00525BE3">
      <w:pPr>
        <w:pStyle w:val="Corpsdetexte3"/>
        <w:spacing w:before="120" w:after="120"/>
        <w:jc w:val="both"/>
        <w:rPr>
          <w:rFonts w:ascii="Arial Narrow" w:hAnsi="Arial Narrow" w:cs="Tahoma"/>
          <w:b w:val="0"/>
          <w:i w:val="0"/>
          <w:color w:val="C00000"/>
          <w:sz w:val="24"/>
        </w:rPr>
      </w:pPr>
    </w:p>
    <w:p w:rsidR="00525BE3" w:rsidRDefault="00525BE3"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Default="00EF4932" w:rsidP="00525BE3">
      <w:pPr>
        <w:pStyle w:val="Corpsdetexte3"/>
        <w:spacing w:before="120" w:after="120"/>
        <w:rPr>
          <w:rFonts w:ascii="Arial Narrow" w:hAnsi="Arial Narrow" w:cs="Tahoma"/>
          <w:b w:val="0"/>
          <w:i w:val="0"/>
          <w:color w:val="C00000"/>
          <w:sz w:val="24"/>
        </w:rPr>
      </w:pPr>
    </w:p>
    <w:p w:rsidR="00EF4932" w:rsidRPr="005B7267" w:rsidRDefault="00EF4932" w:rsidP="00525BE3">
      <w:pPr>
        <w:pStyle w:val="Corpsdetexte3"/>
        <w:spacing w:before="120" w:after="120"/>
        <w:rPr>
          <w:rFonts w:ascii="Arial Narrow" w:hAnsi="Arial Narrow" w:cs="Tahoma"/>
          <w:b w:val="0"/>
          <w:i w:val="0"/>
          <w:color w:val="C00000"/>
          <w:sz w:val="24"/>
        </w:rPr>
      </w:pPr>
    </w:p>
    <w:p w:rsidR="00525BE3" w:rsidRPr="005B7267" w:rsidRDefault="003468B5" w:rsidP="00525BE3">
      <w:pPr>
        <w:pStyle w:val="Corpsdetexte3"/>
        <w:spacing w:before="120" w:after="120"/>
        <w:jc w:val="both"/>
        <w:rPr>
          <w:rFonts w:ascii="Arial Narrow" w:hAnsi="Arial Narrow" w:cs="Tahoma"/>
          <w:b w:val="0"/>
          <w:i w:val="0"/>
          <w:color w:val="C00000"/>
          <w:sz w:val="24"/>
        </w:rPr>
      </w:pPr>
      <w:r>
        <w:rPr>
          <w:rFonts w:ascii="Arial Narrow" w:hAnsi="Arial Narrow" w:cs="Tahoma"/>
          <w:b w:val="0"/>
          <w:i w:val="0"/>
          <w:noProof/>
          <w:color w:val="C00000"/>
          <w:sz w:val="24"/>
        </w:rPr>
        <w:pict>
          <v:shape id="_x0000_s1288" type="#_x0000_t98" style="position:absolute;left:0;text-align:left;margin-left:34.95pt;margin-top:13.25pt;width:430.4pt;height:130.5pt;z-index:251679744" strokeweight="2.25pt"/>
        </w:pict>
      </w:r>
    </w:p>
    <w:p w:rsidR="00525BE3" w:rsidRPr="005B7267" w:rsidRDefault="003468B5" w:rsidP="00525BE3">
      <w:pPr>
        <w:pStyle w:val="Corpsdetexte3"/>
        <w:spacing w:before="120" w:after="120"/>
        <w:jc w:val="both"/>
        <w:rPr>
          <w:rFonts w:ascii="Arial Narrow" w:hAnsi="Arial Narrow" w:cs="Tahoma"/>
          <w:b w:val="0"/>
          <w:i w:val="0"/>
          <w:color w:val="C00000"/>
          <w:sz w:val="24"/>
        </w:rPr>
      </w:pPr>
      <w:r>
        <w:rPr>
          <w:rFonts w:ascii="Arial Narrow" w:hAnsi="Arial Narrow" w:cs="Tahoma"/>
          <w:b w:val="0"/>
          <w:i w:val="0"/>
          <w:noProof/>
          <w:color w:val="C00000"/>
          <w:sz w:val="24"/>
        </w:rPr>
        <w:pict>
          <v:shape id="_x0000_s1289" type="#_x0000_t202" style="position:absolute;left:0;text-align:left;margin-left:61.95pt;margin-top:12.2pt;width:396.85pt;height:87pt;z-index:251680768" stroked="f">
            <v:textbox style="mso-next-textbox:#_x0000_s1289">
              <w:txbxContent>
                <w:p w:rsidR="004356BA" w:rsidRPr="005A42D7" w:rsidRDefault="004356BA" w:rsidP="00525BE3">
                  <w:pPr>
                    <w:pStyle w:val="Corpsdetexte3"/>
                    <w:spacing w:before="120" w:after="120"/>
                    <w:rPr>
                      <w:rFonts w:ascii="Bodoni MT Black" w:hAnsi="Bodoni MT Black"/>
                      <w:bCs/>
                      <w:i w:val="0"/>
                      <w:sz w:val="40"/>
                      <w:szCs w:val="40"/>
                    </w:rPr>
                  </w:pPr>
                  <w:r w:rsidRPr="005A42D7">
                    <w:rPr>
                      <w:rFonts w:ascii="Bodoni MT Black" w:hAnsi="Bodoni MT Black"/>
                      <w:bCs/>
                      <w:sz w:val="40"/>
                      <w:szCs w:val="40"/>
                      <w:u w:val="single"/>
                    </w:rPr>
                    <w:t>Pièce n°9</w:t>
                  </w:r>
                  <w:r w:rsidRPr="005A42D7">
                    <w:rPr>
                      <w:rFonts w:ascii="Bodoni MT Black" w:hAnsi="Bodoni MT Black"/>
                      <w:bCs/>
                      <w:i w:val="0"/>
                      <w:sz w:val="40"/>
                      <w:szCs w:val="40"/>
                    </w:rPr>
                    <w:t> :</w:t>
                  </w:r>
                </w:p>
                <w:p w:rsidR="004356BA" w:rsidRPr="007A69A5" w:rsidRDefault="004356BA" w:rsidP="00525BE3">
                  <w:pPr>
                    <w:pStyle w:val="Corpsdetexte3"/>
                    <w:spacing w:before="120" w:after="120"/>
                    <w:rPr>
                      <w:rFonts w:ascii="Bodoni MT Black" w:hAnsi="Bodoni MT Black"/>
                      <w:b w:val="0"/>
                      <w:i w:val="0"/>
                      <w:sz w:val="40"/>
                      <w:szCs w:val="40"/>
                    </w:rPr>
                  </w:pPr>
                  <w:r w:rsidRPr="005A42D7">
                    <w:rPr>
                      <w:rFonts w:ascii="Bodoni MT Black" w:hAnsi="Bodoni MT Black"/>
                      <w:bCs/>
                      <w:i w:val="0"/>
                      <w:sz w:val="40"/>
                      <w:szCs w:val="40"/>
                    </w:rPr>
                    <w:t xml:space="preserve">MODELE DE </w:t>
                  </w:r>
                  <w:r>
                    <w:rPr>
                      <w:rFonts w:ascii="Bodoni MT Black" w:hAnsi="Bodoni MT Black"/>
                      <w:bCs/>
                      <w:i w:val="0"/>
                      <w:sz w:val="40"/>
                      <w:szCs w:val="40"/>
                    </w:rPr>
                    <w:t>LETTRE-COMMANDE</w:t>
                  </w:r>
                </w:p>
                <w:p w:rsidR="004356BA" w:rsidRDefault="004356BA" w:rsidP="00525BE3"/>
              </w:txbxContent>
            </v:textbox>
          </v:shape>
        </w:pict>
      </w: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DB4943" w:rsidRPr="005B7267" w:rsidRDefault="00DB4943" w:rsidP="00525BE3">
      <w:pPr>
        <w:pStyle w:val="Corpsdetexte3"/>
        <w:spacing w:before="120" w:after="120"/>
        <w:jc w:val="both"/>
        <w:rPr>
          <w:rFonts w:ascii="Arial Narrow" w:hAnsi="Arial Narrow" w:cs="Tahoma"/>
          <w:b w:val="0"/>
          <w:i w:val="0"/>
          <w:color w:val="C00000"/>
          <w:sz w:val="24"/>
        </w:rPr>
      </w:pPr>
    </w:p>
    <w:p w:rsidR="00DB4943" w:rsidRPr="005B7267" w:rsidRDefault="00DB4943" w:rsidP="00525BE3">
      <w:pPr>
        <w:pStyle w:val="Corpsdetexte3"/>
        <w:spacing w:before="120" w:after="120"/>
        <w:jc w:val="both"/>
        <w:rPr>
          <w:rFonts w:ascii="Arial Narrow" w:hAnsi="Arial Narrow" w:cs="Tahoma"/>
          <w:b w:val="0"/>
          <w:i w:val="0"/>
          <w:color w:val="C00000"/>
          <w:sz w:val="24"/>
        </w:rPr>
      </w:pPr>
    </w:p>
    <w:p w:rsidR="00DB4943" w:rsidRPr="005B7267" w:rsidRDefault="00DB4943" w:rsidP="00525BE3">
      <w:pPr>
        <w:pStyle w:val="Corpsdetexte3"/>
        <w:spacing w:before="120" w:after="120"/>
        <w:jc w:val="both"/>
        <w:rPr>
          <w:rFonts w:ascii="Arial Narrow" w:hAnsi="Arial Narrow" w:cs="Tahoma"/>
          <w:b w:val="0"/>
          <w:i w:val="0"/>
          <w:color w:val="C00000"/>
          <w:sz w:val="24"/>
        </w:rPr>
      </w:pPr>
    </w:p>
    <w:p w:rsidR="00730030" w:rsidRDefault="00730030" w:rsidP="00525BE3">
      <w:pPr>
        <w:pStyle w:val="Corpsdetexte3"/>
        <w:spacing w:before="120" w:after="120"/>
        <w:jc w:val="both"/>
        <w:rPr>
          <w:rFonts w:ascii="Arial Narrow" w:hAnsi="Arial Narrow" w:cs="Tahoma"/>
          <w:b w:val="0"/>
          <w:i w:val="0"/>
          <w:color w:val="C00000"/>
          <w:sz w:val="24"/>
        </w:rPr>
      </w:pPr>
    </w:p>
    <w:p w:rsidR="00EF4932" w:rsidRPr="005B7267" w:rsidRDefault="00EF4932"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9E55FC" w:rsidRPr="005B7267" w:rsidRDefault="009E55FC" w:rsidP="00525BE3">
      <w:pPr>
        <w:pStyle w:val="Corpsdetexte3"/>
        <w:spacing w:before="120" w:after="120"/>
        <w:jc w:val="both"/>
        <w:rPr>
          <w:rFonts w:ascii="Arial Narrow" w:hAnsi="Arial Narrow" w:cs="Tahoma"/>
          <w:b w:val="0"/>
          <w:i w:val="0"/>
          <w:color w:val="C00000"/>
          <w:sz w:val="24"/>
        </w:rPr>
      </w:pPr>
    </w:p>
    <w:p w:rsidR="00314CAC" w:rsidRDefault="003468B5" w:rsidP="00314CAC">
      <w:pPr>
        <w:tabs>
          <w:tab w:val="left" w:pos="7905"/>
        </w:tabs>
        <w:spacing w:line="276" w:lineRule="auto"/>
        <w:rPr>
          <w:rFonts w:ascii="Arial Narrow" w:hAnsi="Arial Narrow"/>
          <w:b/>
          <w:i/>
        </w:rPr>
      </w:pPr>
      <w:r>
        <w:rPr>
          <w:rFonts w:ascii="Arial Narrow" w:hAnsi="Arial Narrow"/>
          <w:b/>
          <w:i/>
          <w:noProof/>
        </w:rPr>
        <w:lastRenderedPageBreak/>
        <w:pict>
          <v:shape id="_x0000_s1553" type="#_x0000_t202" style="position:absolute;margin-left:348.4pt;margin-top:-22.85pt;width:151.5pt;height:143.25pt;z-index:251695104" stroked="f">
            <v:textbox>
              <w:txbxContent>
                <w:p w:rsidR="004356BA" w:rsidRPr="00314CAC" w:rsidRDefault="004356BA" w:rsidP="00314CAC">
                  <w:pPr>
                    <w:jc w:val="center"/>
                    <w:rPr>
                      <w:rFonts w:ascii="Arial Narrow" w:hAnsi="Arial Narrow"/>
                      <w:b/>
                      <w:sz w:val="20"/>
                      <w:szCs w:val="20"/>
                      <w:lang w:val="en-GB"/>
                    </w:rPr>
                  </w:pPr>
                  <w:r w:rsidRPr="00314CAC">
                    <w:rPr>
                      <w:rFonts w:ascii="Arial Narrow" w:hAnsi="Arial Narrow"/>
                      <w:b/>
                      <w:sz w:val="20"/>
                      <w:szCs w:val="20"/>
                      <w:lang w:val="en-GB"/>
                    </w:rPr>
                    <w:t>REPUBLIC OF CAMEROON</w:t>
                  </w:r>
                </w:p>
                <w:p w:rsidR="004356BA" w:rsidRPr="00314CAC" w:rsidRDefault="004356BA" w:rsidP="00314CAC">
                  <w:pPr>
                    <w:jc w:val="center"/>
                    <w:rPr>
                      <w:rFonts w:ascii="Arial Narrow" w:hAnsi="Arial Narrow"/>
                      <w:b/>
                      <w:sz w:val="20"/>
                      <w:szCs w:val="20"/>
                      <w:lang w:val="en-GB"/>
                    </w:rPr>
                  </w:pPr>
                  <w:r w:rsidRPr="00314CAC">
                    <w:rPr>
                      <w:rFonts w:ascii="Arial Narrow" w:hAnsi="Arial Narrow"/>
                      <w:b/>
                      <w:sz w:val="20"/>
                      <w:szCs w:val="20"/>
                      <w:lang w:val="en-GB"/>
                    </w:rPr>
                    <w:t>Peace-Work- Fatherland</w:t>
                  </w:r>
                </w:p>
                <w:p w:rsidR="004356BA" w:rsidRPr="00314CAC" w:rsidRDefault="004356BA" w:rsidP="00314CAC">
                  <w:pPr>
                    <w:jc w:val="center"/>
                    <w:rPr>
                      <w:rFonts w:ascii="Arial Narrow" w:hAnsi="Arial Narrow"/>
                      <w:b/>
                      <w:sz w:val="20"/>
                      <w:szCs w:val="20"/>
                      <w:lang w:val="en-GB"/>
                    </w:rPr>
                  </w:pPr>
                  <w:r w:rsidRPr="00314CAC">
                    <w:rPr>
                      <w:rFonts w:ascii="Arial Narrow" w:hAnsi="Arial Narrow"/>
                      <w:b/>
                      <w:sz w:val="20"/>
                      <w:szCs w:val="20"/>
                      <w:lang w:val="en-GB"/>
                    </w:rPr>
                    <w:t>***********</w:t>
                  </w:r>
                </w:p>
                <w:p w:rsidR="004356BA" w:rsidRPr="00314CAC" w:rsidRDefault="004356BA" w:rsidP="00314CAC">
                  <w:pPr>
                    <w:jc w:val="center"/>
                    <w:rPr>
                      <w:rFonts w:ascii="Arial Narrow" w:hAnsi="Arial Narrow"/>
                      <w:b/>
                      <w:sz w:val="20"/>
                      <w:szCs w:val="20"/>
                      <w:lang w:val="en-GB"/>
                    </w:rPr>
                  </w:pPr>
                  <w:r w:rsidRPr="00314CAC">
                    <w:rPr>
                      <w:rFonts w:ascii="Arial Narrow" w:hAnsi="Arial Narrow"/>
                      <w:b/>
                      <w:sz w:val="20"/>
                      <w:szCs w:val="20"/>
                      <w:lang w:val="en-GB"/>
                    </w:rPr>
                    <w:t>EAST REGION</w:t>
                  </w:r>
                </w:p>
                <w:p w:rsidR="004356BA" w:rsidRPr="00314CAC" w:rsidRDefault="004356BA" w:rsidP="00314CAC">
                  <w:pPr>
                    <w:jc w:val="center"/>
                    <w:rPr>
                      <w:rFonts w:ascii="Arial Narrow" w:hAnsi="Arial Narrow"/>
                      <w:b/>
                      <w:sz w:val="20"/>
                      <w:szCs w:val="20"/>
                      <w:lang w:val="en-GB"/>
                    </w:rPr>
                  </w:pPr>
                  <w:r w:rsidRPr="00314CAC">
                    <w:rPr>
                      <w:rFonts w:ascii="Arial Narrow" w:hAnsi="Arial Narrow"/>
                      <w:b/>
                      <w:sz w:val="20"/>
                      <w:szCs w:val="20"/>
                      <w:lang w:val="en-GB"/>
                    </w:rPr>
                    <w:t>*********</w:t>
                  </w:r>
                </w:p>
                <w:p w:rsidR="004356BA" w:rsidRPr="00314CAC" w:rsidRDefault="004356BA" w:rsidP="00314CAC">
                  <w:pPr>
                    <w:jc w:val="center"/>
                    <w:rPr>
                      <w:rFonts w:ascii="Arial Narrow" w:hAnsi="Arial Narrow"/>
                      <w:b/>
                      <w:sz w:val="20"/>
                      <w:szCs w:val="20"/>
                      <w:lang w:val="en-GB"/>
                    </w:rPr>
                  </w:pPr>
                  <w:r w:rsidRPr="00314CAC">
                    <w:rPr>
                      <w:rFonts w:ascii="Arial Narrow" w:hAnsi="Arial Narrow"/>
                      <w:b/>
                      <w:sz w:val="20"/>
                      <w:szCs w:val="20"/>
                      <w:lang w:val="en-GB"/>
                    </w:rPr>
                    <w:t>LOM AND DJEREM DIVISION</w:t>
                  </w:r>
                </w:p>
                <w:p w:rsidR="004356BA" w:rsidRPr="00314CAC" w:rsidRDefault="004356BA" w:rsidP="00314CAC">
                  <w:pPr>
                    <w:jc w:val="center"/>
                    <w:rPr>
                      <w:rFonts w:ascii="Arial Narrow" w:hAnsi="Arial Narrow"/>
                      <w:b/>
                      <w:sz w:val="20"/>
                      <w:szCs w:val="20"/>
                      <w:lang w:val="en-GB"/>
                    </w:rPr>
                  </w:pPr>
                  <w:r w:rsidRPr="00314CAC">
                    <w:rPr>
                      <w:rFonts w:ascii="Arial Narrow" w:hAnsi="Arial Narrow"/>
                      <w:b/>
                      <w:sz w:val="20"/>
                      <w:szCs w:val="20"/>
                      <w:lang w:val="en-GB"/>
                    </w:rPr>
                    <w:t>**********</w:t>
                  </w:r>
                </w:p>
                <w:p w:rsidR="004356BA" w:rsidRPr="00314CAC" w:rsidRDefault="004356BA" w:rsidP="00314CAC">
                  <w:pPr>
                    <w:jc w:val="center"/>
                    <w:rPr>
                      <w:rFonts w:ascii="Arial Narrow" w:hAnsi="Arial Narrow"/>
                      <w:b/>
                      <w:sz w:val="20"/>
                      <w:szCs w:val="20"/>
                      <w:lang w:val="en-GB"/>
                    </w:rPr>
                  </w:pPr>
                  <w:r w:rsidRPr="00314CAC">
                    <w:rPr>
                      <w:rFonts w:ascii="Arial Narrow" w:hAnsi="Arial Narrow"/>
                      <w:b/>
                      <w:sz w:val="20"/>
                      <w:szCs w:val="20"/>
                      <w:lang w:val="en-GB"/>
                    </w:rPr>
                    <w:t>BERTOUA ONE-SUB- DIVISION COUNCIL</w:t>
                  </w:r>
                </w:p>
                <w:p w:rsidR="004356BA" w:rsidRPr="00314CAC" w:rsidRDefault="004356BA" w:rsidP="00314CAC">
                  <w:pPr>
                    <w:jc w:val="center"/>
                    <w:rPr>
                      <w:rFonts w:ascii="Arial Narrow" w:hAnsi="Arial Narrow"/>
                      <w:b/>
                      <w:sz w:val="20"/>
                      <w:szCs w:val="20"/>
                      <w:lang w:val="en-GB"/>
                    </w:rPr>
                  </w:pPr>
                  <w:r w:rsidRPr="00314CAC">
                    <w:rPr>
                      <w:rFonts w:ascii="Arial Narrow" w:hAnsi="Arial Narrow"/>
                      <w:b/>
                      <w:sz w:val="20"/>
                      <w:szCs w:val="20"/>
                      <w:lang w:val="en-GB"/>
                    </w:rPr>
                    <w:t>************</w:t>
                  </w:r>
                </w:p>
                <w:p w:rsidR="004356BA" w:rsidRPr="00314CAC" w:rsidRDefault="004356BA" w:rsidP="00314CAC">
                  <w:pPr>
                    <w:jc w:val="center"/>
                    <w:rPr>
                      <w:rFonts w:ascii="Arial Narrow" w:hAnsi="Arial Narrow"/>
                      <w:b/>
                      <w:sz w:val="20"/>
                      <w:szCs w:val="20"/>
                      <w:lang w:val="en-GB"/>
                    </w:rPr>
                  </w:pPr>
                  <w:r w:rsidRPr="00314CAC">
                    <w:rPr>
                      <w:rFonts w:ascii="Arial Narrow" w:hAnsi="Arial Narrow"/>
                      <w:b/>
                      <w:sz w:val="20"/>
                      <w:szCs w:val="20"/>
                      <w:lang w:val="en-GB"/>
                    </w:rPr>
                    <w:t>GENERAL SECRETARY</w:t>
                  </w:r>
                </w:p>
                <w:p w:rsidR="004356BA" w:rsidRPr="00314CAC" w:rsidRDefault="004356BA" w:rsidP="00314CAC">
                  <w:pPr>
                    <w:jc w:val="center"/>
                    <w:rPr>
                      <w:rFonts w:ascii="Arial Narrow" w:hAnsi="Arial Narrow"/>
                      <w:b/>
                      <w:sz w:val="20"/>
                      <w:szCs w:val="20"/>
                    </w:rPr>
                  </w:pPr>
                  <w:r w:rsidRPr="00314CAC">
                    <w:rPr>
                      <w:rFonts w:ascii="Arial Narrow" w:hAnsi="Arial Narrow"/>
                      <w:b/>
                      <w:sz w:val="20"/>
                      <w:szCs w:val="20"/>
                    </w:rPr>
                    <w:t xml:space="preserve">************                                                                                                                                        </w:t>
                  </w:r>
                </w:p>
                <w:p w:rsidR="004356BA" w:rsidRPr="00314CAC" w:rsidRDefault="004356BA">
                  <w:pPr>
                    <w:rPr>
                      <w:rFonts w:ascii="Arial Narrow" w:hAnsi="Arial Narrow"/>
                      <w:sz w:val="22"/>
                      <w:szCs w:val="22"/>
                    </w:rPr>
                  </w:pPr>
                </w:p>
              </w:txbxContent>
            </v:textbox>
          </v:shape>
        </w:pict>
      </w:r>
      <w:r>
        <w:rPr>
          <w:rFonts w:ascii="Arial Narrow" w:hAnsi="Arial Narrow"/>
          <w:b/>
          <w:i/>
          <w:noProof/>
        </w:rPr>
        <w:pict>
          <v:shape id="_x0000_s1554" type="#_x0000_t202" style="position:absolute;margin-left:-46.85pt;margin-top:-19.1pt;width:171pt;height:147pt;z-index:251696128" stroked="f">
            <v:textbox>
              <w:txbxContent>
                <w:p w:rsidR="004356BA" w:rsidRPr="00314CAC" w:rsidRDefault="004356BA" w:rsidP="00314CAC">
                  <w:pPr>
                    <w:jc w:val="center"/>
                    <w:rPr>
                      <w:rFonts w:ascii="Arial Narrow" w:hAnsi="Arial Narrow"/>
                      <w:b/>
                      <w:sz w:val="20"/>
                      <w:szCs w:val="20"/>
                    </w:rPr>
                  </w:pPr>
                  <w:r w:rsidRPr="00314CAC">
                    <w:rPr>
                      <w:rFonts w:ascii="Arial Narrow" w:hAnsi="Arial Narrow"/>
                      <w:b/>
                      <w:sz w:val="20"/>
                      <w:szCs w:val="20"/>
                    </w:rPr>
                    <w:t>REPUBLIQUE DU CAMEROUN</w:t>
                  </w:r>
                </w:p>
                <w:p w:rsidR="004356BA" w:rsidRPr="00314CAC" w:rsidRDefault="004356BA" w:rsidP="00314CAC">
                  <w:pPr>
                    <w:jc w:val="center"/>
                    <w:rPr>
                      <w:rFonts w:ascii="Arial Narrow" w:hAnsi="Arial Narrow"/>
                      <w:b/>
                      <w:sz w:val="20"/>
                      <w:szCs w:val="20"/>
                    </w:rPr>
                  </w:pPr>
                  <w:r w:rsidRPr="00314CAC">
                    <w:rPr>
                      <w:rFonts w:ascii="Arial Narrow" w:hAnsi="Arial Narrow"/>
                      <w:b/>
                      <w:sz w:val="20"/>
                      <w:szCs w:val="20"/>
                    </w:rPr>
                    <w:t>Paix- Travail- Patrie</w:t>
                  </w:r>
                </w:p>
                <w:p w:rsidR="004356BA" w:rsidRPr="00314CAC" w:rsidRDefault="004356BA" w:rsidP="00314CAC">
                  <w:pPr>
                    <w:jc w:val="center"/>
                    <w:rPr>
                      <w:rFonts w:ascii="Arial Narrow" w:hAnsi="Arial Narrow"/>
                      <w:b/>
                      <w:sz w:val="20"/>
                      <w:szCs w:val="20"/>
                    </w:rPr>
                  </w:pPr>
                  <w:r w:rsidRPr="00314CAC">
                    <w:rPr>
                      <w:rFonts w:ascii="Arial Narrow" w:hAnsi="Arial Narrow"/>
                      <w:b/>
                      <w:sz w:val="20"/>
                      <w:szCs w:val="20"/>
                    </w:rPr>
                    <w:t>********</w:t>
                  </w:r>
                </w:p>
                <w:p w:rsidR="004356BA" w:rsidRPr="00314CAC" w:rsidRDefault="004356BA" w:rsidP="00314CAC">
                  <w:pPr>
                    <w:jc w:val="center"/>
                    <w:rPr>
                      <w:rFonts w:ascii="Arial Narrow" w:hAnsi="Arial Narrow"/>
                      <w:b/>
                      <w:sz w:val="20"/>
                      <w:szCs w:val="20"/>
                    </w:rPr>
                  </w:pPr>
                  <w:r w:rsidRPr="00314CAC">
                    <w:rPr>
                      <w:rFonts w:ascii="Arial Narrow" w:hAnsi="Arial Narrow"/>
                      <w:b/>
                      <w:sz w:val="20"/>
                      <w:szCs w:val="20"/>
                    </w:rPr>
                    <w:t>REGION DE L’EST</w:t>
                  </w:r>
                </w:p>
                <w:p w:rsidR="004356BA" w:rsidRPr="00314CAC" w:rsidRDefault="004356BA" w:rsidP="00314CAC">
                  <w:pPr>
                    <w:jc w:val="center"/>
                    <w:rPr>
                      <w:rFonts w:ascii="Arial Narrow" w:hAnsi="Arial Narrow"/>
                      <w:b/>
                      <w:sz w:val="20"/>
                      <w:szCs w:val="20"/>
                    </w:rPr>
                  </w:pPr>
                  <w:r w:rsidRPr="00314CAC">
                    <w:rPr>
                      <w:rFonts w:ascii="Arial Narrow" w:hAnsi="Arial Narrow"/>
                      <w:b/>
                      <w:sz w:val="20"/>
                      <w:szCs w:val="20"/>
                    </w:rPr>
                    <w:t>***********</w:t>
                  </w:r>
                </w:p>
                <w:p w:rsidR="004356BA" w:rsidRPr="00314CAC" w:rsidRDefault="004356BA" w:rsidP="00314CAC">
                  <w:pPr>
                    <w:jc w:val="center"/>
                    <w:rPr>
                      <w:rFonts w:ascii="Arial Narrow" w:hAnsi="Arial Narrow"/>
                      <w:b/>
                      <w:sz w:val="20"/>
                      <w:szCs w:val="20"/>
                    </w:rPr>
                  </w:pPr>
                  <w:r w:rsidRPr="00314CAC">
                    <w:rPr>
                      <w:rFonts w:ascii="Arial Narrow" w:hAnsi="Arial Narrow"/>
                      <w:b/>
                      <w:sz w:val="20"/>
                      <w:szCs w:val="20"/>
                    </w:rPr>
                    <w:t>DEPARTEMENT DE LOM ET DJEREM</w:t>
                  </w:r>
                </w:p>
                <w:p w:rsidR="004356BA" w:rsidRPr="00314CAC" w:rsidRDefault="004356BA" w:rsidP="00314CAC">
                  <w:pPr>
                    <w:jc w:val="center"/>
                    <w:rPr>
                      <w:rFonts w:ascii="Arial Narrow" w:hAnsi="Arial Narrow"/>
                      <w:b/>
                      <w:sz w:val="20"/>
                      <w:szCs w:val="20"/>
                    </w:rPr>
                  </w:pPr>
                  <w:r w:rsidRPr="00314CAC">
                    <w:rPr>
                      <w:rFonts w:ascii="Arial Narrow" w:hAnsi="Arial Narrow"/>
                      <w:b/>
                      <w:sz w:val="20"/>
                      <w:szCs w:val="20"/>
                    </w:rPr>
                    <w:t>***********</w:t>
                  </w:r>
                </w:p>
                <w:p w:rsidR="004356BA" w:rsidRPr="00314CAC" w:rsidRDefault="004356BA" w:rsidP="00314CAC">
                  <w:pPr>
                    <w:jc w:val="center"/>
                    <w:rPr>
                      <w:b/>
                      <w:sz w:val="20"/>
                      <w:szCs w:val="20"/>
                    </w:rPr>
                  </w:pPr>
                  <w:r w:rsidRPr="00314CAC">
                    <w:rPr>
                      <w:rFonts w:ascii="Arial Narrow" w:hAnsi="Arial Narrow"/>
                      <w:b/>
                      <w:sz w:val="20"/>
                      <w:szCs w:val="20"/>
                    </w:rPr>
                    <w:t>COMMUNE D’ARRONDISSEMENT DE</w:t>
                  </w:r>
                  <w:r w:rsidRPr="00314CAC">
                    <w:rPr>
                      <w:b/>
                      <w:sz w:val="20"/>
                      <w:szCs w:val="20"/>
                    </w:rPr>
                    <w:t xml:space="preserve"> BERTOUA PREMIER </w:t>
                  </w:r>
                </w:p>
                <w:p w:rsidR="004356BA" w:rsidRPr="00314CAC" w:rsidRDefault="004356BA" w:rsidP="00314CAC">
                  <w:pPr>
                    <w:jc w:val="center"/>
                    <w:rPr>
                      <w:b/>
                      <w:sz w:val="20"/>
                      <w:szCs w:val="20"/>
                    </w:rPr>
                  </w:pPr>
                  <w:r w:rsidRPr="00314CAC">
                    <w:rPr>
                      <w:b/>
                      <w:sz w:val="20"/>
                      <w:szCs w:val="20"/>
                    </w:rPr>
                    <w:t>***********</w:t>
                  </w:r>
                </w:p>
                <w:p w:rsidR="004356BA" w:rsidRPr="00314CAC" w:rsidRDefault="004356BA" w:rsidP="00314CAC">
                  <w:pPr>
                    <w:jc w:val="center"/>
                    <w:rPr>
                      <w:b/>
                      <w:sz w:val="20"/>
                      <w:szCs w:val="20"/>
                      <w:lang w:val="en-GB"/>
                    </w:rPr>
                  </w:pPr>
                  <w:r w:rsidRPr="00314CAC">
                    <w:rPr>
                      <w:b/>
                      <w:sz w:val="20"/>
                      <w:szCs w:val="20"/>
                      <w:lang w:val="en-GB"/>
                    </w:rPr>
                    <w:t>SECRETARIAT GENERAL</w:t>
                  </w:r>
                </w:p>
                <w:p w:rsidR="004356BA" w:rsidRDefault="004356BA" w:rsidP="00314CAC">
                  <w:pPr>
                    <w:jc w:val="center"/>
                    <w:rPr>
                      <w:b/>
                      <w:sz w:val="14"/>
                      <w:szCs w:val="16"/>
                      <w:lang w:val="en-GB"/>
                    </w:rPr>
                  </w:pPr>
                  <w:r>
                    <w:rPr>
                      <w:b/>
                      <w:sz w:val="14"/>
                      <w:szCs w:val="16"/>
                      <w:lang w:val="en-GB"/>
                    </w:rPr>
                    <w:t>************</w:t>
                  </w:r>
                </w:p>
                <w:p w:rsidR="004356BA" w:rsidRPr="0089464F" w:rsidRDefault="004356BA" w:rsidP="00314CAC">
                  <w:pPr>
                    <w:rPr>
                      <w:b/>
                      <w:sz w:val="16"/>
                      <w:szCs w:val="16"/>
                    </w:rPr>
                  </w:pPr>
                  <w:r>
                    <w:t xml:space="preserve">                     </w:t>
                  </w:r>
                </w:p>
                <w:p w:rsidR="004356BA" w:rsidRDefault="004356BA"/>
              </w:txbxContent>
            </v:textbox>
          </v:shape>
        </w:pict>
      </w:r>
      <w:r w:rsidR="00314CAC">
        <w:rPr>
          <w:rFonts w:ascii="Arial Narrow" w:hAnsi="Arial Narrow"/>
          <w:b/>
          <w:i/>
        </w:rPr>
        <w:tab/>
      </w:r>
    </w:p>
    <w:p w:rsidR="00314CAC" w:rsidRDefault="00314CAC" w:rsidP="00525BE3">
      <w:pPr>
        <w:spacing w:line="276" w:lineRule="auto"/>
        <w:jc w:val="center"/>
        <w:rPr>
          <w:rFonts w:ascii="Arial Narrow" w:hAnsi="Arial Narrow"/>
          <w:b/>
          <w:i/>
        </w:rPr>
      </w:pPr>
      <w:r w:rsidRPr="00314CAC">
        <w:rPr>
          <w:rFonts w:ascii="Arial Narrow" w:hAnsi="Arial Narrow"/>
          <w:b/>
          <w:i/>
          <w:noProof/>
        </w:rPr>
        <w:drawing>
          <wp:inline distT="0" distB="0" distL="0" distR="0">
            <wp:extent cx="1847850" cy="1370458"/>
            <wp:effectExtent l="19050" t="0" r="0" b="0"/>
            <wp:docPr id="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8"/>
                    <a:srcRect/>
                    <a:stretch>
                      <a:fillRect/>
                    </a:stretch>
                  </pic:blipFill>
                  <pic:spPr bwMode="auto">
                    <a:xfrm>
                      <a:off x="0" y="0"/>
                      <a:ext cx="1849390" cy="1371600"/>
                    </a:xfrm>
                    <a:prstGeom prst="rect">
                      <a:avLst/>
                    </a:prstGeom>
                    <a:noFill/>
                    <a:ln w="9525">
                      <a:noFill/>
                      <a:miter lim="800000"/>
                      <a:headEnd/>
                      <a:tailEnd/>
                    </a:ln>
                  </pic:spPr>
                </pic:pic>
              </a:graphicData>
            </a:graphic>
          </wp:inline>
        </w:drawing>
      </w:r>
    </w:p>
    <w:p w:rsidR="00314CAC" w:rsidRDefault="00314CAC" w:rsidP="00314CAC">
      <w:pPr>
        <w:spacing w:line="276" w:lineRule="auto"/>
        <w:rPr>
          <w:rFonts w:ascii="Arial Narrow" w:hAnsi="Arial Narrow"/>
          <w:b/>
          <w:i/>
        </w:rPr>
      </w:pPr>
    </w:p>
    <w:p w:rsidR="00525BE3" w:rsidRPr="007445B4" w:rsidRDefault="00981045" w:rsidP="00525BE3">
      <w:pPr>
        <w:spacing w:line="276" w:lineRule="auto"/>
        <w:jc w:val="center"/>
        <w:rPr>
          <w:rFonts w:ascii="Arial Narrow" w:hAnsi="Arial Narrow" w:cs="Tahoma"/>
          <w:b/>
          <w:i/>
        </w:rPr>
      </w:pPr>
      <w:r>
        <w:rPr>
          <w:rFonts w:ascii="Arial Narrow" w:hAnsi="Arial Narrow"/>
          <w:b/>
          <w:i/>
        </w:rPr>
        <w:t>LETTRE-COMMANDE N° ______/LC</w:t>
      </w:r>
      <w:r w:rsidR="00525BE3" w:rsidRPr="007445B4">
        <w:rPr>
          <w:rFonts w:ascii="Arial Narrow" w:hAnsi="Arial Narrow" w:cs="Tahoma"/>
          <w:b/>
          <w:i/>
        </w:rPr>
        <w:t>/C</w:t>
      </w:r>
      <w:r w:rsidR="008A332B">
        <w:rPr>
          <w:rFonts w:ascii="Arial Narrow" w:hAnsi="Arial Narrow" w:cs="Tahoma"/>
          <w:b/>
          <w:i/>
        </w:rPr>
        <w:t>I</w:t>
      </w:r>
      <w:r w:rsidR="009F03F3">
        <w:rPr>
          <w:rFonts w:ascii="Arial Narrow" w:hAnsi="Arial Narrow" w:cs="Tahoma"/>
          <w:b/>
          <w:i/>
        </w:rPr>
        <w:t>PM//2020</w:t>
      </w:r>
    </w:p>
    <w:p w:rsidR="007445B4" w:rsidRPr="007445B4" w:rsidRDefault="00525BE3" w:rsidP="007445B4">
      <w:pPr>
        <w:autoSpaceDE w:val="0"/>
        <w:autoSpaceDN w:val="0"/>
        <w:adjustRightInd w:val="0"/>
        <w:jc w:val="center"/>
        <w:rPr>
          <w:rFonts w:ascii="Arial Narrow" w:hAnsi="Arial Narrow"/>
          <w:b/>
          <w:i/>
        </w:rPr>
      </w:pPr>
      <w:r w:rsidRPr="007445B4">
        <w:rPr>
          <w:rFonts w:ascii="Arial Narrow" w:hAnsi="Arial Narrow" w:cs="Tahoma"/>
          <w:b/>
          <w:i/>
        </w:rPr>
        <w:t xml:space="preserve">Passée après </w:t>
      </w:r>
      <w:r w:rsidRPr="007445B4">
        <w:rPr>
          <w:rFonts w:ascii="Arial Narrow" w:hAnsi="Arial Narrow"/>
          <w:b/>
          <w:i/>
        </w:rPr>
        <w:t>Appel d’Offres National Ouvert N°____/</w:t>
      </w:r>
      <w:r w:rsidR="00E60686" w:rsidRPr="007445B4">
        <w:rPr>
          <w:rFonts w:ascii="Arial Narrow" w:hAnsi="Arial Narrow" w:cs="Tahoma"/>
          <w:b/>
          <w:i/>
        </w:rPr>
        <w:t xml:space="preserve"> </w:t>
      </w:r>
      <w:r w:rsidR="007445B4" w:rsidRPr="007445B4">
        <w:rPr>
          <w:rFonts w:ascii="Arial Narrow" w:hAnsi="Arial Narrow" w:cs="Tahoma"/>
          <w:b/>
          <w:i/>
        </w:rPr>
        <w:t>2020</w:t>
      </w:r>
      <w:r w:rsidR="00314CAC">
        <w:rPr>
          <w:rFonts w:ascii="Arial Narrow" w:hAnsi="Arial Narrow" w:cs="Tahoma"/>
          <w:b/>
          <w:i/>
        </w:rPr>
        <w:t xml:space="preserve"> </w:t>
      </w:r>
      <w:r w:rsidRPr="007445B4">
        <w:rPr>
          <w:rFonts w:ascii="Arial Narrow" w:hAnsi="Arial Narrow" w:cs="Tahoma"/>
          <w:b/>
          <w:i/>
        </w:rPr>
        <w:t>du ___________</w:t>
      </w:r>
      <w:r w:rsidR="009C44C9" w:rsidRPr="007445B4">
        <w:rPr>
          <w:rFonts w:ascii="Arial Narrow" w:hAnsi="Arial Narrow" w:cs="Tahoma"/>
          <w:b/>
          <w:i/>
        </w:rPr>
        <w:t>_ pour</w:t>
      </w:r>
      <w:r w:rsidR="00A62077" w:rsidRPr="007445B4">
        <w:rPr>
          <w:rFonts w:ascii="Arial Narrow" w:hAnsi="Arial Narrow"/>
          <w:b/>
          <w:i/>
        </w:rPr>
        <w:t xml:space="preserve"> les travaux de</w:t>
      </w:r>
      <w:r w:rsidR="007445B4" w:rsidRPr="007445B4">
        <w:rPr>
          <w:rFonts w:ascii="Arial Narrow" w:hAnsi="Arial Narrow"/>
          <w:b/>
          <w:i/>
        </w:rPr>
        <w:t xml:space="preserve"> construction d</w:t>
      </w:r>
      <w:r w:rsidR="00981045">
        <w:rPr>
          <w:rFonts w:ascii="Arial Narrow" w:hAnsi="Arial Narrow"/>
          <w:b/>
          <w:i/>
        </w:rPr>
        <w:t>’</w:t>
      </w:r>
      <w:r w:rsidR="007445B4" w:rsidRPr="007445B4">
        <w:rPr>
          <w:rFonts w:ascii="Arial Narrow" w:hAnsi="Arial Narrow"/>
          <w:b/>
          <w:i/>
        </w:rPr>
        <w:t>u</w:t>
      </w:r>
      <w:r w:rsidR="00981045">
        <w:rPr>
          <w:rFonts w:ascii="Arial Narrow" w:hAnsi="Arial Narrow"/>
          <w:b/>
          <w:i/>
        </w:rPr>
        <w:t>n dalot</w:t>
      </w:r>
      <w:r w:rsidR="00314CAC">
        <w:rPr>
          <w:rFonts w:ascii="Arial Narrow" w:hAnsi="Arial Narrow"/>
          <w:b/>
          <w:i/>
        </w:rPr>
        <w:t xml:space="preserve"> </w:t>
      </w:r>
      <w:r w:rsidR="00CE4CD6">
        <w:rPr>
          <w:rFonts w:ascii="Arial Narrow" w:hAnsi="Arial Narrow" w:cs="Calibri"/>
          <w:b/>
          <w:i/>
        </w:rPr>
        <w:t>sur la rivière Gbell</w:t>
      </w:r>
    </w:p>
    <w:p w:rsidR="007445B4" w:rsidRPr="007445B4" w:rsidRDefault="007445B4" w:rsidP="007445B4">
      <w:pPr>
        <w:pStyle w:val="CORPSCCAP"/>
        <w:spacing w:after="0"/>
        <w:jc w:val="center"/>
        <w:rPr>
          <w:rFonts w:ascii="Arial Narrow" w:hAnsi="Arial Narrow"/>
        </w:rPr>
      </w:pPr>
    </w:p>
    <w:p w:rsidR="00525BE3" w:rsidRPr="00B41D89" w:rsidRDefault="00A62077" w:rsidP="00B41D89">
      <w:pPr>
        <w:spacing w:line="276" w:lineRule="auto"/>
        <w:jc w:val="center"/>
        <w:rPr>
          <w:rFonts w:ascii="Arial Narrow" w:hAnsi="Arial Narrow"/>
          <w:b/>
          <w:i/>
        </w:rPr>
      </w:pPr>
      <w:r w:rsidRPr="007445B4">
        <w:rPr>
          <w:rFonts w:ascii="Arial Narrow" w:hAnsi="Arial Narrow"/>
          <w:b/>
          <w:i/>
        </w:rPr>
        <w:t>.</w:t>
      </w:r>
      <w:bookmarkStart w:id="0" w:name="_Toc192473303"/>
    </w:p>
    <w:p w:rsidR="00525BE3" w:rsidRPr="007445B4" w:rsidRDefault="00525BE3" w:rsidP="00525BE3">
      <w:pPr>
        <w:jc w:val="both"/>
        <w:rPr>
          <w:rFonts w:ascii="Arial Narrow" w:hAnsi="Arial Narrow"/>
          <w:i/>
        </w:rPr>
      </w:pPr>
      <w:r w:rsidRPr="007445B4">
        <w:rPr>
          <w:rFonts w:ascii="Arial Narrow" w:hAnsi="Arial Narrow"/>
          <w:b/>
        </w:rPr>
        <w:t>TITULAIRE</w:t>
      </w:r>
      <w:r w:rsidRPr="007445B4">
        <w:rPr>
          <w:rFonts w:ascii="Arial Narrow" w:hAnsi="Arial Narrow"/>
          <w:b/>
        </w:rPr>
        <w:tab/>
      </w:r>
      <w:r w:rsidRPr="007445B4">
        <w:rPr>
          <w:rFonts w:ascii="Arial Narrow" w:hAnsi="Arial Narrow"/>
        </w:rPr>
        <w:t>: ______________________________</w:t>
      </w:r>
    </w:p>
    <w:p w:rsidR="00525BE3" w:rsidRPr="007445B4" w:rsidRDefault="00525BE3" w:rsidP="00525BE3">
      <w:pPr>
        <w:jc w:val="both"/>
        <w:rPr>
          <w:rFonts w:ascii="Arial Narrow" w:hAnsi="Arial Narrow"/>
        </w:rPr>
      </w:pPr>
    </w:p>
    <w:p w:rsidR="00525BE3" w:rsidRPr="007445B4" w:rsidRDefault="00525BE3" w:rsidP="00525BE3">
      <w:pPr>
        <w:ind w:left="1418"/>
        <w:jc w:val="both"/>
        <w:rPr>
          <w:rFonts w:ascii="Arial Narrow" w:hAnsi="Arial Narrow"/>
          <w:sz w:val="22"/>
          <w:szCs w:val="22"/>
        </w:rPr>
      </w:pPr>
      <w:r w:rsidRPr="007445B4">
        <w:rPr>
          <w:rFonts w:ascii="Arial Narrow" w:hAnsi="Arial Narrow"/>
          <w:sz w:val="22"/>
          <w:szCs w:val="22"/>
        </w:rPr>
        <w:t>B.P. _______ à _______ tél _______ Fax______</w:t>
      </w:r>
    </w:p>
    <w:p w:rsidR="00525BE3" w:rsidRPr="007445B4" w:rsidRDefault="00525BE3" w:rsidP="00525BE3">
      <w:pPr>
        <w:ind w:left="1418"/>
        <w:jc w:val="both"/>
        <w:rPr>
          <w:rFonts w:ascii="Arial Narrow" w:hAnsi="Arial Narrow"/>
          <w:sz w:val="22"/>
          <w:szCs w:val="22"/>
        </w:rPr>
      </w:pPr>
    </w:p>
    <w:p w:rsidR="00525BE3" w:rsidRPr="007445B4" w:rsidRDefault="00525BE3" w:rsidP="00525BE3">
      <w:pPr>
        <w:ind w:left="1418"/>
        <w:jc w:val="both"/>
        <w:rPr>
          <w:rFonts w:ascii="Arial Narrow" w:hAnsi="Arial Narrow"/>
          <w:sz w:val="22"/>
          <w:szCs w:val="22"/>
        </w:rPr>
      </w:pPr>
      <w:r w:rsidRPr="007445B4">
        <w:rPr>
          <w:rFonts w:ascii="Arial Narrow" w:hAnsi="Arial Narrow"/>
          <w:sz w:val="22"/>
          <w:szCs w:val="22"/>
        </w:rPr>
        <w:t>N° R.C : _______ à _______</w:t>
      </w:r>
    </w:p>
    <w:p w:rsidR="00525BE3" w:rsidRPr="007445B4" w:rsidRDefault="00525BE3" w:rsidP="00525BE3">
      <w:pPr>
        <w:ind w:left="1418"/>
        <w:jc w:val="both"/>
        <w:rPr>
          <w:rFonts w:ascii="Arial Narrow" w:hAnsi="Arial Narrow"/>
          <w:sz w:val="22"/>
          <w:szCs w:val="22"/>
        </w:rPr>
      </w:pPr>
    </w:p>
    <w:p w:rsidR="00525BE3" w:rsidRPr="007445B4" w:rsidRDefault="00525BE3" w:rsidP="00525BE3">
      <w:pPr>
        <w:ind w:left="1418"/>
        <w:jc w:val="both"/>
        <w:rPr>
          <w:rFonts w:ascii="Arial Narrow" w:hAnsi="Arial Narrow"/>
          <w:sz w:val="22"/>
          <w:szCs w:val="22"/>
        </w:rPr>
      </w:pPr>
      <w:r w:rsidRPr="007445B4">
        <w:rPr>
          <w:rFonts w:ascii="Arial Narrow" w:hAnsi="Arial Narrow"/>
          <w:sz w:val="22"/>
          <w:szCs w:val="22"/>
        </w:rPr>
        <w:t>N° Contribuable :</w:t>
      </w:r>
    </w:p>
    <w:p w:rsidR="00525BE3" w:rsidRPr="007445B4" w:rsidRDefault="00525BE3" w:rsidP="00525BE3">
      <w:pPr>
        <w:jc w:val="both"/>
        <w:rPr>
          <w:rFonts w:ascii="Arial Narrow" w:hAnsi="Arial Narrow"/>
          <w:b/>
          <w:sz w:val="22"/>
          <w:szCs w:val="22"/>
        </w:rPr>
      </w:pPr>
    </w:p>
    <w:p w:rsidR="00A63B10" w:rsidRPr="007445B4" w:rsidRDefault="00A63B10" w:rsidP="00A63B10">
      <w:pPr>
        <w:autoSpaceDE w:val="0"/>
        <w:autoSpaceDN w:val="0"/>
        <w:adjustRightInd w:val="0"/>
        <w:jc w:val="center"/>
        <w:rPr>
          <w:rFonts w:ascii="Arial Narrow" w:hAnsi="Arial Narrow"/>
          <w:b/>
          <w:i/>
        </w:rPr>
      </w:pPr>
      <w:r w:rsidRPr="007445B4">
        <w:rPr>
          <w:rFonts w:ascii="Arial Narrow" w:hAnsi="Arial Narrow"/>
          <w:b/>
        </w:rPr>
        <w:t xml:space="preserve">OBJET </w:t>
      </w:r>
      <w:r w:rsidR="00981045" w:rsidRPr="007445B4">
        <w:rPr>
          <w:rFonts w:ascii="Arial Narrow" w:hAnsi="Arial Narrow"/>
          <w:b/>
        </w:rPr>
        <w:t>:</w:t>
      </w:r>
      <w:r w:rsidR="00981045" w:rsidRPr="007445B4">
        <w:rPr>
          <w:rFonts w:ascii="Arial Narrow" w:hAnsi="Arial Narrow"/>
          <w:sz w:val="22"/>
          <w:szCs w:val="22"/>
        </w:rPr>
        <w:t xml:space="preserve"> Travaux</w:t>
      </w:r>
      <w:r w:rsidR="00155A82" w:rsidRPr="007445B4">
        <w:rPr>
          <w:rFonts w:ascii="Arial Narrow" w:hAnsi="Arial Narrow"/>
          <w:sz w:val="22"/>
          <w:szCs w:val="22"/>
        </w:rPr>
        <w:t xml:space="preserve"> de </w:t>
      </w:r>
      <w:r w:rsidR="007E2E8D" w:rsidRPr="007445B4">
        <w:rPr>
          <w:rFonts w:ascii="Arial Narrow" w:hAnsi="Arial Narrow"/>
          <w:sz w:val="22"/>
          <w:szCs w:val="22"/>
        </w:rPr>
        <w:t>const</w:t>
      </w:r>
      <w:r w:rsidRPr="007445B4">
        <w:rPr>
          <w:rFonts w:ascii="Arial Narrow" w:hAnsi="Arial Narrow"/>
          <w:sz w:val="22"/>
          <w:szCs w:val="22"/>
        </w:rPr>
        <w:t xml:space="preserve">ruction  </w:t>
      </w:r>
      <w:r w:rsidRPr="007445B4">
        <w:rPr>
          <w:rFonts w:ascii="Arial Narrow" w:hAnsi="Arial Narrow"/>
          <w:b/>
          <w:i/>
        </w:rPr>
        <w:t>d</w:t>
      </w:r>
      <w:r w:rsidR="00981045">
        <w:rPr>
          <w:rFonts w:ascii="Arial Narrow" w:hAnsi="Arial Narrow"/>
          <w:b/>
          <w:i/>
        </w:rPr>
        <w:t>’</w:t>
      </w:r>
      <w:r w:rsidRPr="007445B4">
        <w:rPr>
          <w:rFonts w:ascii="Arial Narrow" w:hAnsi="Arial Narrow"/>
          <w:b/>
          <w:i/>
        </w:rPr>
        <w:t>u</w:t>
      </w:r>
      <w:r w:rsidR="00981045">
        <w:rPr>
          <w:rFonts w:ascii="Arial Narrow" w:hAnsi="Arial Narrow"/>
          <w:b/>
          <w:i/>
        </w:rPr>
        <w:t>n</w:t>
      </w:r>
      <w:r w:rsidRPr="007445B4">
        <w:rPr>
          <w:rFonts w:ascii="Arial Narrow" w:hAnsi="Arial Narrow"/>
          <w:b/>
          <w:i/>
        </w:rPr>
        <w:t xml:space="preserve"> Dalot </w:t>
      </w:r>
      <w:r w:rsidR="00B469FB">
        <w:rPr>
          <w:rFonts w:ascii="Arial Narrow" w:hAnsi="Arial Narrow" w:cs="Calibri"/>
          <w:b/>
          <w:i/>
        </w:rPr>
        <w:t>SUR LA RIVIERE GBELL</w:t>
      </w:r>
    </w:p>
    <w:p w:rsidR="00A63B10" w:rsidRPr="007445B4" w:rsidRDefault="00A63B10" w:rsidP="00A63B10">
      <w:pPr>
        <w:pStyle w:val="CORPSCCAP"/>
        <w:spacing w:after="0"/>
        <w:jc w:val="center"/>
        <w:rPr>
          <w:rFonts w:ascii="Arial Narrow" w:hAnsi="Arial Narrow"/>
        </w:rPr>
      </w:pPr>
    </w:p>
    <w:p w:rsidR="00525BE3" w:rsidRPr="00B41D89" w:rsidRDefault="007E2E8D" w:rsidP="00B41D89">
      <w:pPr>
        <w:rPr>
          <w:rFonts w:ascii="Arial Narrow" w:hAnsi="Arial Narrow"/>
          <w:b/>
          <w:sz w:val="22"/>
          <w:szCs w:val="22"/>
        </w:rPr>
      </w:pPr>
      <w:r w:rsidRPr="007445B4">
        <w:rPr>
          <w:rFonts w:ascii="Arial Narrow" w:hAnsi="Arial Narrow"/>
          <w:sz w:val="22"/>
          <w:szCs w:val="22"/>
        </w:rPr>
        <w:t>.</w:t>
      </w:r>
    </w:p>
    <w:p w:rsidR="00525BE3" w:rsidRPr="007445B4" w:rsidRDefault="00525BE3" w:rsidP="00525BE3">
      <w:pPr>
        <w:jc w:val="both"/>
        <w:rPr>
          <w:rFonts w:ascii="Arial Narrow" w:hAnsi="Arial Narrow"/>
          <w:sz w:val="22"/>
          <w:szCs w:val="22"/>
        </w:rPr>
      </w:pPr>
      <w:r w:rsidRPr="007445B4">
        <w:rPr>
          <w:rFonts w:ascii="Arial Narrow" w:hAnsi="Arial Narrow"/>
          <w:b/>
        </w:rPr>
        <w:t>DELAI D’EXECUTION   :</w:t>
      </w:r>
      <w:r w:rsidR="00155A82" w:rsidRPr="007445B4">
        <w:rPr>
          <w:rFonts w:ascii="Arial Narrow" w:hAnsi="Arial Narrow"/>
          <w:b/>
        </w:rPr>
        <w:t xml:space="preserve"> 90 jours</w:t>
      </w:r>
      <w:r w:rsidRPr="007445B4">
        <w:rPr>
          <w:rFonts w:ascii="Arial Narrow" w:hAnsi="Arial Narrow"/>
          <w:sz w:val="22"/>
          <w:szCs w:val="22"/>
        </w:rPr>
        <w:t xml:space="preserve"> ……</w:t>
      </w:r>
    </w:p>
    <w:p w:rsidR="00525BE3" w:rsidRPr="007445B4" w:rsidRDefault="00525BE3" w:rsidP="00525BE3">
      <w:pPr>
        <w:jc w:val="both"/>
        <w:rPr>
          <w:rFonts w:ascii="Arial Narrow" w:hAnsi="Arial Narrow"/>
          <w:sz w:val="22"/>
          <w:szCs w:val="22"/>
        </w:rPr>
      </w:pPr>
    </w:p>
    <w:p w:rsidR="00525BE3" w:rsidRPr="007445B4" w:rsidRDefault="00525BE3" w:rsidP="00525BE3">
      <w:pPr>
        <w:jc w:val="both"/>
        <w:rPr>
          <w:rFonts w:ascii="Arial Narrow" w:hAnsi="Arial Narrow"/>
          <w:sz w:val="22"/>
          <w:szCs w:val="22"/>
        </w:rPr>
      </w:pPr>
      <w:r w:rsidRPr="007445B4">
        <w:rPr>
          <w:rFonts w:ascii="Arial Narrow" w:hAnsi="Arial Narrow"/>
          <w:b/>
        </w:rPr>
        <w:t>MONTANT EN FCFA</w:t>
      </w:r>
      <w:r w:rsidRPr="007445B4">
        <w:rPr>
          <w:rFonts w:ascii="Arial Narrow" w:hAnsi="Arial Narrow"/>
          <w:sz w:val="22"/>
          <w:szCs w:val="22"/>
        </w:rPr>
        <w:t xml:space="preserve"> : </w:t>
      </w:r>
      <w:r w:rsidR="007E2E8D" w:rsidRPr="007445B4">
        <w:rPr>
          <w:rFonts w:ascii="Arial Narrow" w:hAnsi="Arial Narrow"/>
          <w:sz w:val="22"/>
          <w:szCs w:val="22"/>
        </w:rPr>
        <w:t>2</w:t>
      </w:r>
      <w:r w:rsidR="00D0269E" w:rsidRPr="007445B4">
        <w:rPr>
          <w:rFonts w:ascii="Arial Narrow" w:hAnsi="Arial Narrow"/>
          <w:sz w:val="22"/>
          <w:szCs w:val="22"/>
        </w:rPr>
        <w:t>5</w:t>
      </w:r>
      <w:r w:rsidR="00155A82" w:rsidRPr="007445B4">
        <w:rPr>
          <w:rFonts w:ascii="Arial Narrow" w:hAnsi="Arial Narrow"/>
          <w:sz w:val="22"/>
          <w:szCs w:val="22"/>
        </w:rPr>
        <w:t> 000 000</w:t>
      </w:r>
    </w:p>
    <w:p w:rsidR="00525BE3" w:rsidRPr="007445B4" w:rsidRDefault="00525BE3" w:rsidP="00525BE3">
      <w:pPr>
        <w:jc w:val="both"/>
        <w:rPr>
          <w:rFonts w:ascii="Arial Narrow" w:hAnsi="Arial Narrow"/>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7"/>
        <w:gridCol w:w="3600"/>
      </w:tblGrid>
      <w:tr w:rsidR="005B7267" w:rsidRPr="007445B4" w:rsidTr="007F6574">
        <w:trPr>
          <w:jc w:val="center"/>
        </w:trPr>
        <w:tc>
          <w:tcPr>
            <w:tcW w:w="2497" w:type="dxa"/>
          </w:tcPr>
          <w:p w:rsidR="00525BE3" w:rsidRPr="007445B4" w:rsidRDefault="00525BE3" w:rsidP="007F6574">
            <w:pPr>
              <w:jc w:val="both"/>
              <w:rPr>
                <w:rFonts w:ascii="Arial Narrow" w:hAnsi="Arial Narrow"/>
              </w:rPr>
            </w:pPr>
            <w:r w:rsidRPr="007445B4">
              <w:rPr>
                <w:rFonts w:ascii="Arial Narrow" w:hAnsi="Arial Narrow"/>
                <w:sz w:val="22"/>
                <w:szCs w:val="22"/>
              </w:rPr>
              <w:t>TTC</w:t>
            </w:r>
          </w:p>
        </w:tc>
        <w:tc>
          <w:tcPr>
            <w:tcW w:w="3600" w:type="dxa"/>
          </w:tcPr>
          <w:p w:rsidR="00525BE3" w:rsidRPr="00B469FB" w:rsidRDefault="00525BE3" w:rsidP="009E55FC">
            <w:pPr>
              <w:jc w:val="right"/>
              <w:rPr>
                <w:rFonts w:ascii="Arial Narrow" w:hAnsi="Arial Narrow"/>
                <w:b/>
              </w:rPr>
            </w:pPr>
          </w:p>
        </w:tc>
      </w:tr>
      <w:tr w:rsidR="005B7267" w:rsidRPr="007445B4" w:rsidTr="007F6574">
        <w:trPr>
          <w:jc w:val="center"/>
        </w:trPr>
        <w:tc>
          <w:tcPr>
            <w:tcW w:w="2497" w:type="dxa"/>
          </w:tcPr>
          <w:p w:rsidR="00525BE3" w:rsidRPr="007445B4" w:rsidRDefault="00525BE3" w:rsidP="007F6574">
            <w:pPr>
              <w:jc w:val="both"/>
              <w:rPr>
                <w:rFonts w:ascii="Arial Narrow" w:hAnsi="Arial Narrow"/>
              </w:rPr>
            </w:pPr>
            <w:r w:rsidRPr="007445B4">
              <w:rPr>
                <w:rFonts w:ascii="Arial Narrow" w:hAnsi="Arial Narrow"/>
                <w:sz w:val="22"/>
                <w:szCs w:val="22"/>
              </w:rPr>
              <w:t>HTVA</w:t>
            </w:r>
          </w:p>
        </w:tc>
        <w:tc>
          <w:tcPr>
            <w:tcW w:w="3600" w:type="dxa"/>
          </w:tcPr>
          <w:p w:rsidR="00525BE3" w:rsidRPr="00B469FB" w:rsidRDefault="00525BE3" w:rsidP="009E55FC">
            <w:pPr>
              <w:jc w:val="right"/>
              <w:rPr>
                <w:rFonts w:ascii="Arial Narrow" w:hAnsi="Arial Narrow"/>
                <w:b/>
                <w:bCs/>
              </w:rPr>
            </w:pPr>
          </w:p>
        </w:tc>
      </w:tr>
      <w:tr w:rsidR="005B7267" w:rsidRPr="007445B4" w:rsidTr="007F6574">
        <w:trPr>
          <w:jc w:val="center"/>
        </w:trPr>
        <w:tc>
          <w:tcPr>
            <w:tcW w:w="2497" w:type="dxa"/>
          </w:tcPr>
          <w:p w:rsidR="00525BE3" w:rsidRPr="007445B4" w:rsidRDefault="00525BE3" w:rsidP="007F6574">
            <w:pPr>
              <w:jc w:val="both"/>
              <w:rPr>
                <w:rFonts w:ascii="Arial Narrow" w:hAnsi="Arial Narrow"/>
              </w:rPr>
            </w:pPr>
            <w:r w:rsidRPr="007445B4">
              <w:rPr>
                <w:rFonts w:ascii="Arial Narrow" w:hAnsi="Arial Narrow"/>
                <w:sz w:val="22"/>
                <w:szCs w:val="22"/>
              </w:rPr>
              <w:t>T.V.A. (19,25 %)</w:t>
            </w:r>
          </w:p>
        </w:tc>
        <w:tc>
          <w:tcPr>
            <w:tcW w:w="3600" w:type="dxa"/>
          </w:tcPr>
          <w:p w:rsidR="00525BE3" w:rsidRPr="00B469FB" w:rsidRDefault="00525BE3" w:rsidP="009E55FC">
            <w:pPr>
              <w:jc w:val="right"/>
              <w:rPr>
                <w:rFonts w:ascii="Arial Narrow" w:hAnsi="Arial Narrow"/>
                <w:b/>
                <w:bCs/>
              </w:rPr>
            </w:pPr>
          </w:p>
        </w:tc>
      </w:tr>
      <w:tr w:rsidR="005B7267" w:rsidRPr="007445B4" w:rsidTr="007F6574">
        <w:trPr>
          <w:jc w:val="center"/>
        </w:trPr>
        <w:tc>
          <w:tcPr>
            <w:tcW w:w="2497" w:type="dxa"/>
          </w:tcPr>
          <w:p w:rsidR="00525BE3" w:rsidRPr="007445B4" w:rsidRDefault="00525BE3" w:rsidP="00B469FB">
            <w:pPr>
              <w:jc w:val="both"/>
              <w:rPr>
                <w:rFonts w:ascii="Arial Narrow" w:hAnsi="Arial Narrow"/>
              </w:rPr>
            </w:pPr>
            <w:r w:rsidRPr="007445B4">
              <w:rPr>
                <w:rFonts w:ascii="Arial Narrow" w:hAnsi="Arial Narrow"/>
                <w:sz w:val="22"/>
                <w:szCs w:val="22"/>
              </w:rPr>
              <w:t>AIR (5,5 %)</w:t>
            </w:r>
          </w:p>
        </w:tc>
        <w:tc>
          <w:tcPr>
            <w:tcW w:w="3600" w:type="dxa"/>
          </w:tcPr>
          <w:p w:rsidR="00525BE3" w:rsidRPr="00B469FB" w:rsidRDefault="00525BE3" w:rsidP="00D0269E">
            <w:pPr>
              <w:jc w:val="right"/>
              <w:rPr>
                <w:rFonts w:ascii="Arial Narrow" w:hAnsi="Arial Narrow"/>
                <w:b/>
                <w:bCs/>
              </w:rPr>
            </w:pPr>
          </w:p>
        </w:tc>
      </w:tr>
      <w:tr w:rsidR="00525BE3" w:rsidRPr="007445B4" w:rsidTr="007F6574">
        <w:trPr>
          <w:jc w:val="center"/>
        </w:trPr>
        <w:tc>
          <w:tcPr>
            <w:tcW w:w="2497" w:type="dxa"/>
          </w:tcPr>
          <w:p w:rsidR="00525BE3" w:rsidRPr="007445B4" w:rsidRDefault="00525BE3" w:rsidP="007F6574">
            <w:pPr>
              <w:jc w:val="both"/>
              <w:rPr>
                <w:rFonts w:ascii="Arial Narrow" w:hAnsi="Arial Narrow"/>
              </w:rPr>
            </w:pPr>
            <w:r w:rsidRPr="007445B4">
              <w:rPr>
                <w:rFonts w:ascii="Arial Narrow" w:hAnsi="Arial Narrow"/>
                <w:sz w:val="22"/>
                <w:szCs w:val="22"/>
              </w:rPr>
              <w:t xml:space="preserve">Net à mandater </w:t>
            </w:r>
          </w:p>
        </w:tc>
        <w:tc>
          <w:tcPr>
            <w:tcW w:w="3600" w:type="dxa"/>
          </w:tcPr>
          <w:p w:rsidR="00525BE3" w:rsidRPr="00B469FB" w:rsidRDefault="00525BE3" w:rsidP="00D021D8">
            <w:pPr>
              <w:jc w:val="right"/>
              <w:rPr>
                <w:rFonts w:ascii="Arial Narrow" w:hAnsi="Arial Narrow"/>
                <w:b/>
                <w:bCs/>
              </w:rPr>
            </w:pPr>
          </w:p>
        </w:tc>
      </w:tr>
    </w:tbl>
    <w:p w:rsidR="00525BE3" w:rsidRPr="007445B4" w:rsidRDefault="00525BE3" w:rsidP="00525BE3">
      <w:pPr>
        <w:jc w:val="both"/>
        <w:rPr>
          <w:rFonts w:ascii="Arial Narrow" w:hAnsi="Arial Narrow"/>
          <w:b/>
        </w:rPr>
      </w:pPr>
    </w:p>
    <w:p w:rsidR="00525BE3" w:rsidRPr="007445B4" w:rsidRDefault="00525BE3" w:rsidP="00525BE3">
      <w:pPr>
        <w:jc w:val="both"/>
        <w:rPr>
          <w:rFonts w:ascii="Arial Narrow" w:hAnsi="Arial Narrow"/>
          <w:b/>
          <w:sz w:val="22"/>
          <w:szCs w:val="22"/>
        </w:rPr>
      </w:pPr>
    </w:p>
    <w:p w:rsidR="00525BE3" w:rsidRPr="007445B4" w:rsidRDefault="00525BE3" w:rsidP="00525BE3">
      <w:pPr>
        <w:jc w:val="both"/>
        <w:rPr>
          <w:rFonts w:ascii="Arial Narrow" w:hAnsi="Arial Narrow"/>
          <w:b/>
        </w:rPr>
      </w:pPr>
      <w:r w:rsidRPr="007445B4">
        <w:rPr>
          <w:rFonts w:ascii="Arial Narrow" w:hAnsi="Arial Narrow"/>
          <w:b/>
        </w:rPr>
        <w:t>FINANCEMENT</w:t>
      </w:r>
      <w:r w:rsidR="00B469FB" w:rsidRPr="007445B4">
        <w:rPr>
          <w:rFonts w:ascii="Arial Narrow" w:hAnsi="Arial Narrow"/>
        </w:rPr>
        <w:t>:</w:t>
      </w:r>
      <w:r w:rsidR="00B469FB" w:rsidRPr="007445B4">
        <w:rPr>
          <w:rFonts w:ascii="Arial Narrow" w:hAnsi="Arial Narrow"/>
          <w:b/>
        </w:rPr>
        <w:t xml:space="preserve"> Budget</w:t>
      </w:r>
      <w:r w:rsidR="00373938" w:rsidRPr="007445B4">
        <w:rPr>
          <w:rFonts w:ascii="Arial Narrow" w:hAnsi="Arial Narrow"/>
          <w:b/>
        </w:rPr>
        <w:t xml:space="preserve"> d’Investissements</w:t>
      </w:r>
      <w:r w:rsidR="00981045">
        <w:rPr>
          <w:rFonts w:ascii="Arial Narrow" w:hAnsi="Arial Narrow"/>
          <w:b/>
        </w:rPr>
        <w:t xml:space="preserve"> Public-MINADER</w:t>
      </w:r>
      <w:r w:rsidR="00373938" w:rsidRPr="007445B4">
        <w:rPr>
          <w:rFonts w:ascii="Arial Narrow" w:hAnsi="Arial Narrow"/>
          <w:b/>
        </w:rPr>
        <w:t xml:space="preserve"> 2020</w:t>
      </w:r>
    </w:p>
    <w:p w:rsidR="00525BE3" w:rsidRPr="007445B4" w:rsidRDefault="00525BE3" w:rsidP="00525BE3">
      <w:pPr>
        <w:jc w:val="both"/>
        <w:rPr>
          <w:rFonts w:ascii="Arial Narrow" w:hAnsi="Arial Narrow"/>
          <w:b/>
        </w:rPr>
      </w:pPr>
    </w:p>
    <w:p w:rsidR="00525BE3" w:rsidRPr="007445B4" w:rsidRDefault="00525BE3" w:rsidP="00525BE3">
      <w:pPr>
        <w:jc w:val="both"/>
        <w:rPr>
          <w:rFonts w:ascii="Arial Narrow" w:hAnsi="Arial Narrow"/>
          <w:b/>
        </w:rPr>
      </w:pPr>
      <w:r w:rsidRPr="007445B4">
        <w:rPr>
          <w:rFonts w:ascii="Arial Narrow" w:hAnsi="Arial Narrow"/>
          <w:b/>
        </w:rPr>
        <w:t>Imputation :</w:t>
      </w:r>
      <w:r w:rsidR="00071B96">
        <w:rPr>
          <w:rFonts w:ascii="Arial Narrow" w:hAnsi="Arial Narrow"/>
          <w:b/>
        </w:rPr>
        <w:t xml:space="preserve"> </w:t>
      </w:r>
      <w:r w:rsidR="00B469FB">
        <w:rPr>
          <w:rFonts w:ascii="Arial Narrow" w:hAnsi="Arial Narrow"/>
          <w:b/>
        </w:rPr>
        <w:t>30 393 03 641208 2251</w:t>
      </w:r>
    </w:p>
    <w:p w:rsidR="00525BE3" w:rsidRPr="007445B4" w:rsidRDefault="00525BE3" w:rsidP="00B41D89">
      <w:pPr>
        <w:jc w:val="both"/>
        <w:rPr>
          <w:rFonts w:ascii="Arial Narrow" w:hAnsi="Arial Narrow"/>
        </w:rPr>
      </w:pPr>
    </w:p>
    <w:p w:rsidR="00525BE3" w:rsidRPr="007445B4" w:rsidRDefault="00525BE3" w:rsidP="00525BE3">
      <w:pPr>
        <w:ind w:left="4956"/>
        <w:jc w:val="both"/>
        <w:rPr>
          <w:rFonts w:ascii="Arial Narrow" w:hAnsi="Arial Narrow"/>
        </w:rPr>
      </w:pPr>
      <w:r w:rsidRPr="007445B4">
        <w:rPr>
          <w:rFonts w:ascii="Arial Narrow" w:hAnsi="Arial Narrow"/>
        </w:rPr>
        <w:t>SOUSCRITE, le ____________________</w:t>
      </w:r>
    </w:p>
    <w:p w:rsidR="00525BE3" w:rsidRPr="007445B4" w:rsidRDefault="00525BE3" w:rsidP="00525BE3">
      <w:pPr>
        <w:ind w:left="4956"/>
        <w:jc w:val="both"/>
        <w:rPr>
          <w:rFonts w:ascii="Arial Narrow" w:hAnsi="Arial Narrow"/>
        </w:rPr>
      </w:pPr>
    </w:p>
    <w:p w:rsidR="00525BE3" w:rsidRPr="007445B4" w:rsidRDefault="00525BE3" w:rsidP="00525BE3">
      <w:pPr>
        <w:ind w:left="4956"/>
        <w:jc w:val="both"/>
        <w:rPr>
          <w:rFonts w:ascii="Arial Narrow" w:hAnsi="Arial Narrow"/>
        </w:rPr>
      </w:pPr>
      <w:r w:rsidRPr="007445B4">
        <w:rPr>
          <w:rFonts w:ascii="Arial Narrow" w:hAnsi="Arial Narrow"/>
        </w:rPr>
        <w:t>SIGNEE, le_________________________</w:t>
      </w:r>
    </w:p>
    <w:p w:rsidR="00525BE3" w:rsidRPr="007445B4" w:rsidRDefault="00525BE3" w:rsidP="00525BE3">
      <w:pPr>
        <w:ind w:left="4956"/>
        <w:jc w:val="both"/>
        <w:rPr>
          <w:rFonts w:ascii="Arial Narrow" w:hAnsi="Arial Narrow"/>
        </w:rPr>
      </w:pPr>
    </w:p>
    <w:p w:rsidR="00525BE3" w:rsidRPr="007445B4" w:rsidRDefault="00525BE3" w:rsidP="00525BE3">
      <w:pPr>
        <w:ind w:left="4956"/>
        <w:jc w:val="both"/>
        <w:rPr>
          <w:rFonts w:ascii="Arial Narrow" w:hAnsi="Arial Narrow"/>
        </w:rPr>
      </w:pPr>
      <w:r w:rsidRPr="007445B4">
        <w:rPr>
          <w:rFonts w:ascii="Arial Narrow" w:hAnsi="Arial Narrow"/>
        </w:rPr>
        <w:t>NOTIFIEE, le_______________________</w:t>
      </w:r>
    </w:p>
    <w:p w:rsidR="00525BE3" w:rsidRPr="007445B4" w:rsidRDefault="00525BE3" w:rsidP="00525BE3">
      <w:pPr>
        <w:ind w:left="4956"/>
        <w:jc w:val="both"/>
        <w:rPr>
          <w:rFonts w:ascii="Arial Narrow" w:hAnsi="Arial Narrow"/>
        </w:rPr>
      </w:pPr>
    </w:p>
    <w:p w:rsidR="00525BE3" w:rsidRPr="007445B4" w:rsidRDefault="00525BE3" w:rsidP="00525BE3">
      <w:pPr>
        <w:ind w:left="4956"/>
        <w:jc w:val="both"/>
        <w:rPr>
          <w:rFonts w:ascii="Arial Narrow" w:hAnsi="Arial Narrow"/>
        </w:rPr>
      </w:pPr>
      <w:r w:rsidRPr="007445B4">
        <w:rPr>
          <w:rFonts w:ascii="Arial Narrow" w:hAnsi="Arial Narrow"/>
        </w:rPr>
        <w:t>ENREGISTREE, le___________________</w:t>
      </w:r>
      <w:r w:rsidRPr="007445B4">
        <w:rPr>
          <w:rFonts w:ascii="Arial Narrow" w:hAnsi="Arial Narrow"/>
        </w:rPr>
        <w:tab/>
      </w:r>
    </w:p>
    <w:p w:rsidR="00525BE3" w:rsidRPr="007445B4" w:rsidRDefault="00525BE3" w:rsidP="00525BE3">
      <w:pPr>
        <w:rPr>
          <w:rFonts w:ascii="Arial Narrow" w:hAnsi="Arial Narrow"/>
        </w:rPr>
      </w:pPr>
      <w:r w:rsidRPr="007445B4">
        <w:rPr>
          <w:rFonts w:ascii="Arial Narrow" w:hAnsi="Arial Narrow"/>
        </w:rPr>
        <w:br w:type="page"/>
      </w:r>
    </w:p>
    <w:p w:rsidR="00525BE3" w:rsidRPr="005B7267" w:rsidRDefault="00525BE3" w:rsidP="00525BE3">
      <w:pPr>
        <w:rPr>
          <w:rFonts w:ascii="Arial Narrow" w:hAnsi="Arial Narrow"/>
          <w:color w:val="C00000"/>
        </w:rPr>
      </w:pPr>
    </w:p>
    <w:p w:rsidR="00525BE3" w:rsidRPr="00D0269E" w:rsidRDefault="00525BE3" w:rsidP="00525BE3">
      <w:pPr>
        <w:rPr>
          <w:rFonts w:ascii="Arial Narrow" w:hAnsi="Arial Narrow"/>
          <w:sz w:val="28"/>
          <w:szCs w:val="28"/>
        </w:rPr>
      </w:pPr>
      <w:r w:rsidRPr="00D0269E">
        <w:rPr>
          <w:rFonts w:ascii="Arial Narrow" w:hAnsi="Arial Narrow"/>
          <w:sz w:val="28"/>
          <w:szCs w:val="28"/>
        </w:rPr>
        <w:t>ENTRE</w:t>
      </w:r>
      <w:bookmarkEnd w:id="0"/>
    </w:p>
    <w:p w:rsidR="00525BE3" w:rsidRPr="00D0269E" w:rsidRDefault="00525BE3" w:rsidP="00525BE3">
      <w:pPr>
        <w:rPr>
          <w:rFonts w:ascii="Arial Narrow" w:hAnsi="Arial Narrow"/>
        </w:rPr>
      </w:pPr>
    </w:p>
    <w:p w:rsidR="00525BE3" w:rsidRPr="00D0269E" w:rsidRDefault="00525BE3" w:rsidP="00525BE3">
      <w:pPr>
        <w:rPr>
          <w:rFonts w:ascii="Arial Narrow" w:hAnsi="Arial Narrow"/>
        </w:rPr>
      </w:pPr>
    </w:p>
    <w:p w:rsidR="00525BE3" w:rsidRPr="00D0269E" w:rsidRDefault="00525BE3" w:rsidP="00525BE3">
      <w:pPr>
        <w:rPr>
          <w:rFonts w:ascii="Arial Narrow" w:hAnsi="Arial Narrow"/>
        </w:rPr>
      </w:pPr>
    </w:p>
    <w:p w:rsidR="00525BE3" w:rsidRPr="00D0269E" w:rsidRDefault="00525BE3" w:rsidP="00525BE3">
      <w:pPr>
        <w:rPr>
          <w:rFonts w:ascii="Arial Narrow" w:hAnsi="Arial Narrow"/>
        </w:rPr>
      </w:pPr>
    </w:p>
    <w:p w:rsidR="00525BE3" w:rsidRPr="00D0269E" w:rsidRDefault="00525BE3" w:rsidP="00525BE3">
      <w:pPr>
        <w:rPr>
          <w:rFonts w:ascii="Arial Narrow" w:hAnsi="Arial Narrow"/>
        </w:rPr>
      </w:pPr>
    </w:p>
    <w:p w:rsidR="00525BE3" w:rsidRPr="00D0269E" w:rsidRDefault="00525BE3" w:rsidP="00525BE3">
      <w:pPr>
        <w:pStyle w:val="Retraitcorpsdetexte"/>
        <w:jc w:val="both"/>
        <w:rPr>
          <w:rFonts w:ascii="Arial Narrow" w:hAnsi="Arial Narrow"/>
          <w:b/>
          <w:bCs/>
          <w:sz w:val="28"/>
          <w:szCs w:val="28"/>
        </w:rPr>
      </w:pPr>
      <w:r w:rsidRPr="00D0269E">
        <w:rPr>
          <w:rFonts w:ascii="Arial Narrow" w:hAnsi="Arial Narrow"/>
          <w:b/>
          <w:bCs/>
          <w:sz w:val="28"/>
          <w:szCs w:val="28"/>
        </w:rPr>
        <w:t>LA REPUBLIQUE DU CAMEROUN</w:t>
      </w:r>
      <w:r w:rsidRPr="00D0269E">
        <w:rPr>
          <w:rFonts w:ascii="Arial Narrow" w:hAnsi="Arial Narrow"/>
          <w:sz w:val="28"/>
          <w:szCs w:val="28"/>
        </w:rPr>
        <w:t xml:space="preserve">, représentée </w:t>
      </w:r>
      <w:r w:rsidR="0051749E" w:rsidRPr="00D0269E">
        <w:rPr>
          <w:rFonts w:ascii="Arial Narrow" w:hAnsi="Arial Narrow"/>
          <w:sz w:val="28"/>
          <w:szCs w:val="28"/>
        </w:rPr>
        <w:t>par Monsieur</w:t>
      </w:r>
      <w:r w:rsidR="00D0269E" w:rsidRPr="00D0269E">
        <w:rPr>
          <w:rFonts w:ascii="Arial Narrow" w:hAnsi="Arial Narrow"/>
          <w:sz w:val="28"/>
          <w:szCs w:val="28"/>
        </w:rPr>
        <w:t xml:space="preserve"> le </w:t>
      </w:r>
      <w:r w:rsidR="00D0269E" w:rsidRPr="00D0269E">
        <w:rPr>
          <w:rFonts w:ascii="Arial Narrow" w:hAnsi="Arial Narrow"/>
          <w:b/>
          <w:i/>
          <w:iCs/>
          <w:sz w:val="28"/>
          <w:szCs w:val="28"/>
        </w:rPr>
        <w:t>Maire de la Commune de Bertoua 1</w:t>
      </w:r>
      <w:r w:rsidR="00D0269E" w:rsidRPr="00D0269E">
        <w:rPr>
          <w:rFonts w:ascii="Arial Narrow" w:hAnsi="Arial Narrow"/>
          <w:b/>
          <w:i/>
          <w:iCs/>
          <w:sz w:val="28"/>
          <w:szCs w:val="28"/>
          <w:vertAlign w:val="superscript"/>
        </w:rPr>
        <w:t>er</w:t>
      </w:r>
      <w:r w:rsidRPr="00D0269E">
        <w:rPr>
          <w:rFonts w:ascii="Arial Narrow" w:hAnsi="Arial Narrow"/>
          <w:b/>
          <w:bCs/>
          <w:sz w:val="28"/>
          <w:szCs w:val="28"/>
        </w:rPr>
        <w:t>,</w:t>
      </w:r>
    </w:p>
    <w:p w:rsidR="00525BE3" w:rsidRPr="00D0269E" w:rsidRDefault="00525BE3" w:rsidP="00525BE3">
      <w:pPr>
        <w:pStyle w:val="Retraitcorpsdetexte"/>
        <w:jc w:val="right"/>
        <w:rPr>
          <w:rFonts w:ascii="Arial Narrow" w:hAnsi="Arial Narrow"/>
        </w:rPr>
      </w:pPr>
    </w:p>
    <w:p w:rsidR="00525BE3" w:rsidRPr="00D0269E" w:rsidRDefault="00525BE3" w:rsidP="00525BE3">
      <w:pPr>
        <w:pStyle w:val="Retraitcorpsdetexte"/>
        <w:jc w:val="right"/>
        <w:rPr>
          <w:rFonts w:ascii="Arial Narrow" w:hAnsi="Arial Narrow"/>
        </w:rPr>
      </w:pPr>
      <w:r w:rsidRPr="00D0269E">
        <w:rPr>
          <w:rFonts w:ascii="Arial Narrow" w:hAnsi="Arial Narrow"/>
        </w:rPr>
        <w:t>Ci-après dénommé:</w:t>
      </w:r>
    </w:p>
    <w:p w:rsidR="00525BE3" w:rsidRPr="00D0269E" w:rsidRDefault="00525BE3" w:rsidP="00525BE3">
      <w:pPr>
        <w:rPr>
          <w:rFonts w:ascii="Arial Narrow" w:hAnsi="Arial Narrow"/>
          <w:b/>
          <w:bCs/>
        </w:rPr>
      </w:pPr>
    </w:p>
    <w:p w:rsidR="00525BE3" w:rsidRPr="00D0269E" w:rsidRDefault="00525BE3" w:rsidP="00525BE3">
      <w:pPr>
        <w:rPr>
          <w:rFonts w:ascii="Arial Narrow" w:hAnsi="Arial Narrow"/>
          <w:b/>
          <w:bCs/>
        </w:rPr>
      </w:pPr>
    </w:p>
    <w:p w:rsidR="00525BE3" w:rsidRPr="00D0269E" w:rsidRDefault="00525BE3" w:rsidP="00525BE3">
      <w:pPr>
        <w:rPr>
          <w:rFonts w:ascii="Arial Narrow" w:hAnsi="Arial Narrow"/>
          <w:b/>
          <w:bCs/>
        </w:rPr>
      </w:pPr>
    </w:p>
    <w:p w:rsidR="00525BE3" w:rsidRPr="00D0269E" w:rsidRDefault="00525BE3" w:rsidP="00525BE3">
      <w:pPr>
        <w:rPr>
          <w:rFonts w:ascii="Arial Narrow" w:hAnsi="Arial Narrow"/>
          <w:b/>
          <w:bCs/>
        </w:rPr>
      </w:pPr>
    </w:p>
    <w:p w:rsidR="00525BE3" w:rsidRPr="00D0269E" w:rsidRDefault="00525BE3" w:rsidP="00525BE3">
      <w:pPr>
        <w:rPr>
          <w:rFonts w:ascii="Arial Narrow" w:hAnsi="Arial Narrow"/>
          <w:b/>
          <w:bCs/>
        </w:rPr>
      </w:pPr>
    </w:p>
    <w:p w:rsidR="00525BE3" w:rsidRPr="00D0269E" w:rsidRDefault="00525BE3" w:rsidP="00525BE3">
      <w:pPr>
        <w:pStyle w:val="Retraitcorpsdetexte"/>
        <w:jc w:val="center"/>
        <w:rPr>
          <w:rFonts w:ascii="Arial Narrow" w:hAnsi="Arial Narrow"/>
          <w:b/>
          <w:bCs/>
          <w:sz w:val="28"/>
          <w:szCs w:val="28"/>
        </w:rPr>
      </w:pPr>
      <w:r w:rsidRPr="00D0269E">
        <w:rPr>
          <w:rFonts w:ascii="Arial Narrow" w:hAnsi="Arial Narrow"/>
          <w:b/>
          <w:bCs/>
          <w:sz w:val="28"/>
          <w:szCs w:val="28"/>
        </w:rPr>
        <w:t>«  L’AUTORITE CONTRACTANTE»</w:t>
      </w:r>
    </w:p>
    <w:p w:rsidR="00525BE3" w:rsidRPr="00D0269E" w:rsidRDefault="00525BE3" w:rsidP="00525BE3">
      <w:pPr>
        <w:rPr>
          <w:rFonts w:ascii="Arial Narrow" w:hAnsi="Arial Narrow"/>
          <w:b/>
          <w:bCs/>
        </w:rPr>
      </w:pPr>
    </w:p>
    <w:p w:rsidR="00525BE3" w:rsidRPr="00D0269E" w:rsidRDefault="00525BE3" w:rsidP="00525BE3">
      <w:pPr>
        <w:rPr>
          <w:rFonts w:ascii="Arial Narrow" w:hAnsi="Arial Narrow"/>
          <w:b/>
          <w:bCs/>
        </w:rPr>
      </w:pPr>
    </w:p>
    <w:p w:rsidR="00525BE3" w:rsidRPr="00D0269E" w:rsidRDefault="00525BE3" w:rsidP="00525BE3">
      <w:pPr>
        <w:rPr>
          <w:rFonts w:ascii="Arial Narrow" w:hAnsi="Arial Narrow"/>
          <w:b/>
          <w:bCs/>
        </w:rPr>
      </w:pPr>
    </w:p>
    <w:p w:rsidR="00525BE3" w:rsidRPr="00D0269E" w:rsidRDefault="00525BE3" w:rsidP="00525BE3">
      <w:pPr>
        <w:rPr>
          <w:rFonts w:ascii="Arial Narrow" w:hAnsi="Arial Narrow"/>
          <w:b/>
          <w:bCs/>
        </w:rPr>
      </w:pPr>
    </w:p>
    <w:p w:rsidR="00525BE3" w:rsidRPr="00D0269E" w:rsidRDefault="00525BE3" w:rsidP="00D021D8">
      <w:pPr>
        <w:pStyle w:val="Titre8"/>
        <w:rPr>
          <w:rFonts w:ascii="Arial Narrow" w:hAnsi="Arial Narrow"/>
          <w:b/>
          <w:bCs/>
        </w:rPr>
      </w:pPr>
      <w:r w:rsidRPr="00D0269E">
        <w:rPr>
          <w:rFonts w:ascii="Arial Narrow" w:hAnsi="Arial Narrow"/>
          <w:b/>
          <w:bCs/>
        </w:rPr>
        <w:t>D’une part</w:t>
      </w:r>
    </w:p>
    <w:p w:rsidR="00525BE3" w:rsidRPr="00D0269E" w:rsidRDefault="00525BE3" w:rsidP="00525BE3">
      <w:pPr>
        <w:rPr>
          <w:rFonts w:ascii="Arial Narrow" w:hAnsi="Arial Narrow"/>
          <w:b/>
          <w:bCs/>
        </w:rPr>
      </w:pPr>
    </w:p>
    <w:p w:rsidR="00525BE3" w:rsidRPr="00D0269E" w:rsidRDefault="00525BE3" w:rsidP="00525BE3">
      <w:pPr>
        <w:rPr>
          <w:rFonts w:ascii="Arial Narrow" w:hAnsi="Arial Narrow"/>
          <w:b/>
          <w:bCs/>
        </w:rPr>
      </w:pPr>
    </w:p>
    <w:p w:rsidR="00525BE3" w:rsidRPr="00D0269E" w:rsidRDefault="00525BE3" w:rsidP="00525BE3">
      <w:pPr>
        <w:pStyle w:val="Titre2"/>
        <w:rPr>
          <w:rFonts w:ascii="Arial Narrow" w:hAnsi="Arial Narrow"/>
        </w:rPr>
      </w:pPr>
      <w:bookmarkStart w:id="1" w:name="_Toc192473304"/>
      <w:r w:rsidRPr="00D0269E">
        <w:rPr>
          <w:rFonts w:ascii="Arial Narrow" w:hAnsi="Arial Narrow"/>
          <w:caps/>
        </w:rPr>
        <w:t>E</w:t>
      </w:r>
      <w:bookmarkEnd w:id="1"/>
      <w:r w:rsidRPr="00D0269E">
        <w:rPr>
          <w:rFonts w:ascii="Arial Narrow" w:hAnsi="Arial Narrow"/>
          <w:caps/>
        </w:rPr>
        <w:t>t</w:t>
      </w:r>
    </w:p>
    <w:p w:rsidR="00525BE3" w:rsidRPr="00D0269E" w:rsidRDefault="00525BE3" w:rsidP="00525BE3">
      <w:pPr>
        <w:rPr>
          <w:rFonts w:ascii="Arial Narrow" w:hAnsi="Arial Narrow"/>
          <w:b/>
          <w:bCs/>
        </w:rPr>
      </w:pPr>
    </w:p>
    <w:p w:rsidR="00525BE3" w:rsidRPr="00D0269E" w:rsidRDefault="00525BE3" w:rsidP="00525BE3">
      <w:pPr>
        <w:rPr>
          <w:rFonts w:ascii="Arial Narrow" w:hAnsi="Arial Narrow"/>
          <w:b/>
          <w:bCs/>
        </w:rPr>
      </w:pPr>
    </w:p>
    <w:p w:rsidR="00525BE3" w:rsidRPr="00D0269E" w:rsidRDefault="00525BE3" w:rsidP="00525BE3">
      <w:pPr>
        <w:rPr>
          <w:rFonts w:ascii="Arial Narrow" w:hAnsi="Arial Narrow"/>
          <w:b/>
          <w:bCs/>
        </w:rPr>
      </w:pPr>
    </w:p>
    <w:p w:rsidR="00525BE3" w:rsidRPr="00D0269E" w:rsidRDefault="00525BE3" w:rsidP="00525BE3">
      <w:pPr>
        <w:pStyle w:val="Titre4"/>
        <w:spacing w:before="120"/>
        <w:ind w:left="709"/>
        <w:rPr>
          <w:rFonts w:ascii="Arial Narrow" w:hAnsi="Arial Narrow"/>
          <w:iCs/>
          <w:u w:val="none"/>
        </w:rPr>
      </w:pPr>
      <w:r w:rsidRPr="00D0269E">
        <w:rPr>
          <w:rFonts w:ascii="Arial Narrow" w:hAnsi="Arial Narrow"/>
          <w:b/>
          <w:bCs/>
          <w:iCs/>
          <w:u w:val="none"/>
        </w:rPr>
        <w:t xml:space="preserve">L’Entreprise </w:t>
      </w:r>
      <w:r w:rsidRPr="00D0269E">
        <w:rPr>
          <w:rFonts w:ascii="Arial Narrow" w:hAnsi="Arial Narrow"/>
          <w:iCs/>
          <w:u w:val="none"/>
        </w:rPr>
        <w:t>…………………………………………………</w:t>
      </w:r>
    </w:p>
    <w:p w:rsidR="00525BE3" w:rsidRPr="00D0269E" w:rsidRDefault="00525BE3" w:rsidP="00525BE3">
      <w:pPr>
        <w:pStyle w:val="Titre4"/>
        <w:spacing w:before="120"/>
        <w:ind w:left="709"/>
        <w:rPr>
          <w:rFonts w:ascii="Arial Narrow" w:hAnsi="Arial Narrow"/>
          <w:iCs/>
          <w:u w:val="none"/>
          <w:lang w:val="pt-PT"/>
        </w:rPr>
      </w:pPr>
      <w:r w:rsidRPr="00D0269E">
        <w:rPr>
          <w:rFonts w:ascii="Arial Narrow" w:hAnsi="Arial Narrow"/>
          <w:iCs/>
          <w:u w:val="none"/>
          <w:lang w:val="pt-PT"/>
        </w:rPr>
        <w:t>B.P :____________ Tel : ___________________Fax :_____________</w:t>
      </w:r>
    </w:p>
    <w:p w:rsidR="00525BE3" w:rsidRPr="00D0269E" w:rsidRDefault="00525BE3" w:rsidP="00525BE3">
      <w:pPr>
        <w:pStyle w:val="Titre4"/>
        <w:spacing w:before="120"/>
        <w:ind w:left="709"/>
        <w:rPr>
          <w:rFonts w:ascii="Arial Narrow" w:hAnsi="Arial Narrow"/>
          <w:iCs/>
          <w:u w:val="none"/>
          <w:lang w:val="pt-PT"/>
        </w:rPr>
      </w:pPr>
      <w:r w:rsidRPr="00D0269E">
        <w:rPr>
          <w:rFonts w:ascii="Arial Narrow" w:hAnsi="Arial Narrow"/>
          <w:iCs/>
          <w:u w:val="none"/>
          <w:lang w:val="pt-PT"/>
        </w:rPr>
        <w:t>N° CONTRIBUABLE:  ………………………….,</w:t>
      </w:r>
    </w:p>
    <w:p w:rsidR="00525BE3" w:rsidRPr="00D0269E" w:rsidRDefault="00525BE3" w:rsidP="00525BE3">
      <w:pPr>
        <w:pStyle w:val="Titre4"/>
        <w:spacing w:before="120"/>
        <w:ind w:left="709"/>
        <w:rPr>
          <w:rFonts w:ascii="Arial Narrow" w:hAnsi="Arial Narrow"/>
          <w:iCs/>
          <w:u w:val="none"/>
          <w:lang w:val="pt-PT"/>
        </w:rPr>
      </w:pPr>
      <w:r w:rsidRPr="00D0269E">
        <w:rPr>
          <w:rFonts w:ascii="Arial Narrow" w:hAnsi="Arial Narrow"/>
          <w:iCs/>
          <w:u w:val="none"/>
          <w:lang w:val="pt-PT"/>
        </w:rPr>
        <w:t>N° RC:  ……………………………………………………..,</w:t>
      </w:r>
    </w:p>
    <w:p w:rsidR="00525BE3" w:rsidRPr="00D0269E" w:rsidRDefault="00525BE3" w:rsidP="00525BE3">
      <w:pPr>
        <w:pStyle w:val="Titre4"/>
        <w:spacing w:before="120"/>
        <w:ind w:left="709"/>
        <w:rPr>
          <w:rFonts w:ascii="Arial Narrow" w:hAnsi="Arial Narrow"/>
          <w:iCs/>
          <w:u w:val="none"/>
        </w:rPr>
      </w:pPr>
      <w:r w:rsidRPr="00D0269E">
        <w:rPr>
          <w:rFonts w:ascii="Arial Narrow" w:hAnsi="Arial Narrow"/>
          <w:iCs/>
          <w:u w:val="none"/>
        </w:rPr>
        <w:t>représentée par Monsieur ……………………………………………., son Directeur Général,</w:t>
      </w:r>
    </w:p>
    <w:p w:rsidR="00525BE3" w:rsidRPr="00D0269E" w:rsidRDefault="00525BE3" w:rsidP="00525BE3">
      <w:pPr>
        <w:rPr>
          <w:rFonts w:ascii="Arial Narrow" w:hAnsi="Arial Narrow"/>
        </w:rPr>
      </w:pPr>
    </w:p>
    <w:p w:rsidR="00525BE3" w:rsidRPr="00D0269E" w:rsidRDefault="00525BE3" w:rsidP="00525BE3">
      <w:pPr>
        <w:rPr>
          <w:rFonts w:ascii="Arial Narrow" w:hAnsi="Arial Narrow"/>
        </w:rPr>
      </w:pPr>
    </w:p>
    <w:p w:rsidR="00525BE3" w:rsidRPr="00D0269E" w:rsidRDefault="00525BE3" w:rsidP="00525BE3">
      <w:pPr>
        <w:pStyle w:val="Retraitcorpsdetexte"/>
        <w:jc w:val="right"/>
        <w:rPr>
          <w:rFonts w:ascii="Arial Narrow" w:hAnsi="Arial Narrow"/>
        </w:rPr>
      </w:pPr>
      <w:r w:rsidRPr="00D0269E">
        <w:rPr>
          <w:rFonts w:ascii="Arial Narrow" w:hAnsi="Arial Narrow"/>
        </w:rPr>
        <w:t>Ci-après dénommée :</w:t>
      </w:r>
    </w:p>
    <w:p w:rsidR="00525BE3" w:rsidRPr="00D0269E" w:rsidRDefault="00525BE3" w:rsidP="00525BE3">
      <w:pPr>
        <w:rPr>
          <w:rFonts w:ascii="Arial Narrow" w:hAnsi="Arial Narrow"/>
          <w:b/>
          <w:bCs/>
        </w:rPr>
      </w:pPr>
    </w:p>
    <w:p w:rsidR="00525BE3" w:rsidRPr="00D0269E" w:rsidRDefault="00525BE3" w:rsidP="00525BE3">
      <w:pPr>
        <w:rPr>
          <w:rFonts w:ascii="Arial Narrow" w:hAnsi="Arial Narrow"/>
          <w:b/>
          <w:bCs/>
        </w:rPr>
      </w:pPr>
    </w:p>
    <w:p w:rsidR="00525BE3" w:rsidRPr="00D0269E" w:rsidRDefault="00525BE3" w:rsidP="00525BE3">
      <w:pPr>
        <w:jc w:val="center"/>
        <w:rPr>
          <w:rFonts w:ascii="Arial Narrow" w:hAnsi="Arial Narrow"/>
          <w:b/>
          <w:bCs/>
        </w:rPr>
      </w:pPr>
      <w:r w:rsidRPr="00D0269E">
        <w:rPr>
          <w:rFonts w:ascii="Arial Narrow" w:hAnsi="Arial Narrow"/>
          <w:b/>
          <w:bCs/>
        </w:rPr>
        <w:t xml:space="preserve">«  </w:t>
      </w:r>
      <w:r w:rsidRPr="00D0269E">
        <w:rPr>
          <w:rFonts w:ascii="Arial Narrow" w:hAnsi="Arial Narrow"/>
          <w:b/>
          <w:bCs/>
          <w:sz w:val="28"/>
          <w:szCs w:val="28"/>
        </w:rPr>
        <w:t>L’ENTREPRENEUR »</w:t>
      </w:r>
    </w:p>
    <w:p w:rsidR="00525BE3" w:rsidRPr="00D0269E" w:rsidRDefault="00525BE3" w:rsidP="00525BE3">
      <w:pPr>
        <w:rPr>
          <w:rFonts w:ascii="Arial Narrow" w:hAnsi="Arial Narrow"/>
          <w:b/>
          <w:bCs/>
        </w:rPr>
      </w:pPr>
    </w:p>
    <w:p w:rsidR="00525BE3" w:rsidRPr="00D0269E" w:rsidRDefault="00525BE3" w:rsidP="00525BE3">
      <w:pPr>
        <w:rPr>
          <w:rFonts w:ascii="Arial Narrow" w:hAnsi="Arial Narrow"/>
          <w:b/>
          <w:bCs/>
        </w:rPr>
      </w:pPr>
    </w:p>
    <w:p w:rsidR="00525BE3" w:rsidRPr="00D0269E" w:rsidRDefault="00525BE3" w:rsidP="00525BE3">
      <w:pPr>
        <w:rPr>
          <w:rFonts w:ascii="Arial Narrow" w:hAnsi="Arial Narrow"/>
          <w:b/>
          <w:bCs/>
        </w:rPr>
      </w:pPr>
    </w:p>
    <w:p w:rsidR="00525BE3" w:rsidRPr="00D0269E" w:rsidRDefault="00525BE3" w:rsidP="00525BE3">
      <w:pPr>
        <w:pStyle w:val="Titre9"/>
        <w:numPr>
          <w:ilvl w:val="0"/>
          <w:numId w:val="0"/>
        </w:numPr>
        <w:ind w:left="720"/>
        <w:jc w:val="right"/>
        <w:rPr>
          <w:rFonts w:ascii="Arial Narrow" w:hAnsi="Arial Narrow"/>
          <w:b w:val="0"/>
          <w:i w:val="0"/>
        </w:rPr>
      </w:pPr>
      <w:r w:rsidRPr="00D0269E">
        <w:rPr>
          <w:rFonts w:ascii="Arial Narrow" w:hAnsi="Arial Narrow"/>
          <w:b w:val="0"/>
          <w:i w:val="0"/>
        </w:rPr>
        <w:t>D’autre part</w:t>
      </w:r>
    </w:p>
    <w:p w:rsidR="00525BE3" w:rsidRPr="00D0269E" w:rsidRDefault="00525BE3" w:rsidP="00525BE3">
      <w:pPr>
        <w:jc w:val="right"/>
        <w:rPr>
          <w:rFonts w:ascii="Arial Narrow" w:hAnsi="Arial Narrow"/>
          <w:b/>
          <w:bCs/>
          <w:caps/>
        </w:rPr>
      </w:pPr>
    </w:p>
    <w:p w:rsidR="00525BE3" w:rsidRPr="00D0269E" w:rsidRDefault="00525BE3" w:rsidP="00525BE3">
      <w:pPr>
        <w:ind w:firstLine="851"/>
        <w:rPr>
          <w:rFonts w:ascii="Arial Narrow" w:hAnsi="Arial Narrow"/>
          <w:b/>
          <w:bCs/>
        </w:rPr>
      </w:pPr>
    </w:p>
    <w:p w:rsidR="00525BE3" w:rsidRPr="00D0269E" w:rsidRDefault="00525BE3" w:rsidP="00525BE3">
      <w:pPr>
        <w:ind w:firstLine="851"/>
        <w:rPr>
          <w:rFonts w:ascii="Arial Narrow" w:hAnsi="Arial Narrow"/>
          <w:b/>
          <w:bCs/>
        </w:rPr>
      </w:pPr>
    </w:p>
    <w:p w:rsidR="00525BE3" w:rsidRPr="00D0269E" w:rsidRDefault="00525BE3" w:rsidP="00D021D8">
      <w:pPr>
        <w:ind w:firstLine="851"/>
        <w:rPr>
          <w:rFonts w:ascii="Arial Narrow" w:hAnsi="Arial Narrow"/>
          <w:b/>
          <w:bCs/>
        </w:rPr>
      </w:pPr>
      <w:r w:rsidRPr="00D0269E">
        <w:rPr>
          <w:rFonts w:ascii="Arial Narrow" w:hAnsi="Arial Narrow"/>
          <w:b/>
          <w:bCs/>
          <w:u w:val="single"/>
        </w:rPr>
        <w:t>Il a été convenu et arrêté ce qui suit</w:t>
      </w:r>
      <w:r w:rsidR="00D021D8" w:rsidRPr="00D0269E">
        <w:rPr>
          <w:rFonts w:ascii="Arial Narrow" w:hAnsi="Arial Narrow"/>
          <w:b/>
          <w:bCs/>
        </w:rPr>
        <w:t> :</w:t>
      </w:r>
    </w:p>
    <w:p w:rsidR="00525BE3" w:rsidRPr="00D0269E" w:rsidRDefault="00525BE3" w:rsidP="00525BE3">
      <w:pPr>
        <w:pStyle w:val="Corpsdetexte"/>
        <w:ind w:hanging="851"/>
        <w:jc w:val="center"/>
        <w:rPr>
          <w:rFonts w:ascii="Arial Narrow" w:hAnsi="Arial Narrow"/>
          <w:b/>
          <w:sz w:val="32"/>
          <w:szCs w:val="32"/>
        </w:rPr>
      </w:pPr>
      <w:r w:rsidRPr="00D0269E">
        <w:rPr>
          <w:rFonts w:ascii="Arial Narrow" w:hAnsi="Arial Narrow"/>
          <w:b/>
          <w:sz w:val="32"/>
          <w:szCs w:val="32"/>
        </w:rPr>
        <w:lastRenderedPageBreak/>
        <w:t>SOMMAIRE</w:t>
      </w:r>
    </w:p>
    <w:p w:rsidR="00525BE3" w:rsidRPr="00D0269E" w:rsidRDefault="00525BE3" w:rsidP="00525BE3">
      <w:pPr>
        <w:pStyle w:val="Corpsdetexte"/>
        <w:jc w:val="center"/>
        <w:rPr>
          <w:rFonts w:ascii="Arial Narrow" w:hAnsi="Arial Narrow"/>
        </w:rPr>
      </w:pPr>
    </w:p>
    <w:p w:rsidR="00525BE3" w:rsidRPr="00D0269E" w:rsidRDefault="00525BE3" w:rsidP="00525BE3">
      <w:pPr>
        <w:pStyle w:val="Corpsdetexte"/>
        <w:jc w:val="center"/>
        <w:rPr>
          <w:rFonts w:ascii="Arial Narrow" w:hAnsi="Arial Narrow"/>
        </w:rPr>
      </w:pPr>
    </w:p>
    <w:p w:rsidR="00525BE3" w:rsidRPr="00D0269E" w:rsidRDefault="00525BE3" w:rsidP="00525BE3">
      <w:pPr>
        <w:pStyle w:val="Corpsdetexte"/>
        <w:jc w:val="center"/>
        <w:rPr>
          <w:rFonts w:ascii="Arial Narrow" w:hAnsi="Arial Narrow"/>
        </w:rPr>
      </w:pPr>
    </w:p>
    <w:p w:rsidR="00525BE3" w:rsidRPr="00D0269E" w:rsidRDefault="00525BE3" w:rsidP="00525BE3">
      <w:pPr>
        <w:pStyle w:val="Corpsdetexte"/>
        <w:spacing w:line="720" w:lineRule="auto"/>
        <w:ind w:left="567"/>
        <w:rPr>
          <w:rFonts w:ascii="Arial Narrow" w:hAnsi="Arial Narrow"/>
          <w:bCs/>
          <w:sz w:val="28"/>
          <w:szCs w:val="28"/>
        </w:rPr>
      </w:pPr>
      <w:r w:rsidRPr="00D0269E">
        <w:rPr>
          <w:rFonts w:ascii="Arial Narrow" w:hAnsi="Arial Narrow"/>
          <w:bCs/>
          <w:sz w:val="28"/>
          <w:szCs w:val="28"/>
        </w:rPr>
        <w:t>TITRE I : Cahier des Clauses Administratives Particulières (CCAP)</w:t>
      </w:r>
    </w:p>
    <w:p w:rsidR="00525BE3" w:rsidRPr="00D0269E" w:rsidRDefault="00525BE3" w:rsidP="00525BE3">
      <w:pPr>
        <w:pStyle w:val="Corpsdetexte"/>
        <w:spacing w:line="720" w:lineRule="auto"/>
        <w:ind w:left="567"/>
        <w:rPr>
          <w:rFonts w:ascii="Arial Narrow" w:hAnsi="Arial Narrow"/>
          <w:bCs/>
          <w:sz w:val="28"/>
          <w:szCs w:val="28"/>
        </w:rPr>
      </w:pPr>
      <w:r w:rsidRPr="00D0269E">
        <w:rPr>
          <w:rFonts w:ascii="Arial Narrow" w:hAnsi="Arial Narrow"/>
          <w:bCs/>
          <w:sz w:val="28"/>
          <w:szCs w:val="28"/>
        </w:rPr>
        <w:t>TITRE II : Cahier des Clauses Techniques Particulières (CCTP)</w:t>
      </w:r>
    </w:p>
    <w:p w:rsidR="00525BE3" w:rsidRPr="00D0269E" w:rsidRDefault="00525BE3" w:rsidP="00525BE3">
      <w:pPr>
        <w:pStyle w:val="Corpsdetexte"/>
        <w:spacing w:line="720" w:lineRule="auto"/>
        <w:ind w:left="567"/>
        <w:rPr>
          <w:rFonts w:ascii="Arial Narrow" w:hAnsi="Arial Narrow"/>
          <w:bCs/>
          <w:sz w:val="28"/>
          <w:szCs w:val="28"/>
        </w:rPr>
      </w:pPr>
      <w:r w:rsidRPr="00D0269E">
        <w:rPr>
          <w:rFonts w:ascii="Arial Narrow" w:hAnsi="Arial Narrow"/>
          <w:bCs/>
          <w:sz w:val="28"/>
          <w:szCs w:val="28"/>
        </w:rPr>
        <w:t>Titre III : Bordereau des Prix Unitaires (BPU)</w:t>
      </w:r>
    </w:p>
    <w:p w:rsidR="00525BE3" w:rsidRPr="00D0269E" w:rsidRDefault="00525BE3" w:rsidP="00525BE3">
      <w:pPr>
        <w:pStyle w:val="Corpsdetexte"/>
        <w:spacing w:line="720" w:lineRule="auto"/>
        <w:ind w:left="567"/>
        <w:rPr>
          <w:rFonts w:ascii="Arial Narrow" w:hAnsi="Arial Narrow"/>
          <w:bCs/>
          <w:sz w:val="28"/>
          <w:szCs w:val="28"/>
        </w:rPr>
      </w:pPr>
      <w:r w:rsidRPr="00D0269E">
        <w:rPr>
          <w:rFonts w:ascii="Arial Narrow" w:hAnsi="Arial Narrow"/>
          <w:bCs/>
          <w:sz w:val="28"/>
          <w:szCs w:val="28"/>
        </w:rPr>
        <w:t>TITRE IV : Devis Estimatif (DE)</w:t>
      </w:r>
    </w:p>
    <w:p w:rsidR="00525BE3" w:rsidRPr="00D0269E" w:rsidRDefault="00525BE3" w:rsidP="00525BE3">
      <w:pPr>
        <w:pStyle w:val="Corpsdetexte"/>
        <w:ind w:left="2127" w:hanging="1560"/>
        <w:rPr>
          <w:rFonts w:ascii="Arial Narrow" w:hAnsi="Arial Narrow"/>
          <w:b/>
          <w:bCs/>
          <w:sz w:val="28"/>
          <w:szCs w:val="28"/>
        </w:rPr>
      </w:pPr>
      <w:r w:rsidRPr="00D0269E">
        <w:rPr>
          <w:rFonts w:ascii="Arial Narrow" w:hAnsi="Arial Narrow"/>
          <w:sz w:val="28"/>
          <w:szCs w:val="28"/>
        </w:rPr>
        <w:t xml:space="preserve">TITRE V : </w:t>
      </w:r>
      <w:r w:rsidRPr="00D0269E">
        <w:rPr>
          <w:rFonts w:ascii="Arial Narrow" w:hAnsi="Arial Narrow"/>
          <w:bCs/>
          <w:sz w:val="28"/>
          <w:szCs w:val="28"/>
        </w:rPr>
        <w:t>Dispositions générales relatives aux Clauses Environnementales</w:t>
      </w:r>
    </w:p>
    <w:p w:rsidR="00525BE3" w:rsidRPr="005B7267" w:rsidRDefault="00525BE3" w:rsidP="00525BE3">
      <w:pPr>
        <w:pStyle w:val="Corpsdetexte"/>
        <w:spacing w:line="720" w:lineRule="auto"/>
        <w:rPr>
          <w:rFonts w:ascii="Arial Narrow" w:hAnsi="Arial Narrow"/>
          <w:color w:val="C00000"/>
        </w:rPr>
      </w:pPr>
    </w:p>
    <w:p w:rsidR="00525BE3" w:rsidRPr="00D0269E" w:rsidRDefault="00525BE3" w:rsidP="00525BE3">
      <w:pPr>
        <w:ind w:left="1418" w:hanging="1418"/>
        <w:rPr>
          <w:rFonts w:ascii="Arial Narrow" w:hAnsi="Arial Narrow"/>
          <w:b/>
          <w:bCs/>
          <w:sz w:val="28"/>
        </w:rPr>
      </w:pPr>
      <w:r w:rsidRPr="005B7267">
        <w:rPr>
          <w:rFonts w:ascii="Arial Narrow" w:hAnsi="Arial Narrow"/>
          <w:color w:val="C00000"/>
        </w:rPr>
        <w:br w:type="page"/>
      </w:r>
      <w:r w:rsidRPr="00D0269E">
        <w:rPr>
          <w:rFonts w:ascii="Arial Narrow" w:hAnsi="Arial Narrow"/>
          <w:b/>
          <w:bCs/>
          <w:sz w:val="28"/>
        </w:rPr>
        <w:lastRenderedPageBreak/>
        <w:t>TITRE V - DISPOSITIONS GENERALES RELATIVES AUX CLAUSES ENVIRONNEMENTALES</w:t>
      </w:r>
    </w:p>
    <w:p w:rsidR="00525BE3" w:rsidRPr="00D0269E" w:rsidRDefault="00525BE3" w:rsidP="00525BE3">
      <w:pPr>
        <w:ind w:left="708" w:firstLine="588"/>
        <w:jc w:val="both"/>
        <w:rPr>
          <w:rFonts w:ascii="Arial Narrow" w:hAnsi="Arial Narrow"/>
        </w:rPr>
      </w:pPr>
    </w:p>
    <w:p w:rsidR="00525BE3" w:rsidRPr="00D0269E" w:rsidRDefault="00525BE3" w:rsidP="00525BE3">
      <w:pPr>
        <w:ind w:left="708" w:firstLine="588"/>
        <w:jc w:val="both"/>
        <w:rPr>
          <w:rFonts w:ascii="Arial Narrow" w:hAnsi="Arial Narrow"/>
        </w:rPr>
      </w:pPr>
    </w:p>
    <w:p w:rsidR="00525BE3" w:rsidRPr="00D0269E" w:rsidRDefault="00525BE3" w:rsidP="00525BE3">
      <w:pPr>
        <w:autoSpaceDE w:val="0"/>
        <w:autoSpaceDN w:val="0"/>
        <w:adjustRightInd w:val="0"/>
        <w:ind w:firstLine="709"/>
        <w:jc w:val="both"/>
        <w:rPr>
          <w:rFonts w:ascii="Arial Narrow" w:hAnsi="Arial Narrow"/>
          <w:bCs/>
          <w:iCs/>
          <w:sz w:val="22"/>
          <w:szCs w:val="22"/>
        </w:rPr>
      </w:pPr>
      <w:r w:rsidRPr="00D0269E">
        <w:rPr>
          <w:rFonts w:ascii="Arial Narrow" w:hAnsi="Arial Narrow"/>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525BE3" w:rsidRPr="00D0269E" w:rsidRDefault="00525BE3" w:rsidP="00525BE3">
      <w:pPr>
        <w:autoSpaceDE w:val="0"/>
        <w:autoSpaceDN w:val="0"/>
        <w:adjustRightInd w:val="0"/>
        <w:ind w:firstLine="360"/>
        <w:jc w:val="both"/>
        <w:rPr>
          <w:rFonts w:ascii="Arial Narrow" w:hAnsi="Arial Narrow"/>
          <w:bCs/>
          <w:iCs/>
          <w:sz w:val="22"/>
          <w:szCs w:val="22"/>
        </w:rPr>
      </w:pPr>
      <w:r w:rsidRPr="00D0269E">
        <w:rPr>
          <w:rFonts w:ascii="Arial Narrow" w:hAnsi="Arial Narrow"/>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525BE3" w:rsidRPr="00D0269E" w:rsidRDefault="00525BE3" w:rsidP="00CD5168">
      <w:pPr>
        <w:pStyle w:val="Paragraphedeliste"/>
        <w:numPr>
          <w:ilvl w:val="0"/>
          <w:numId w:val="121"/>
        </w:numPr>
        <w:autoSpaceDE w:val="0"/>
        <w:autoSpaceDN w:val="0"/>
        <w:adjustRightInd w:val="0"/>
        <w:jc w:val="both"/>
        <w:rPr>
          <w:rFonts w:ascii="Arial Narrow" w:hAnsi="Arial Narrow"/>
          <w:b/>
          <w:bCs/>
          <w:sz w:val="22"/>
          <w:szCs w:val="22"/>
        </w:rPr>
      </w:pPr>
      <w:r w:rsidRPr="00D0269E">
        <w:rPr>
          <w:rFonts w:ascii="Arial Narrow" w:hAnsi="Arial Narrow"/>
          <w:b/>
          <w:bCs/>
          <w:sz w:val="22"/>
          <w:szCs w:val="22"/>
        </w:rPr>
        <w:t>CONTEXTE ET JUSTIFICATION</w:t>
      </w:r>
    </w:p>
    <w:p w:rsidR="00525BE3" w:rsidRPr="00D0269E" w:rsidRDefault="00525BE3" w:rsidP="00525BE3">
      <w:pPr>
        <w:autoSpaceDE w:val="0"/>
        <w:autoSpaceDN w:val="0"/>
        <w:adjustRightInd w:val="0"/>
        <w:jc w:val="both"/>
        <w:rPr>
          <w:rFonts w:ascii="Arial Narrow" w:hAnsi="Arial Narrow"/>
          <w:sz w:val="22"/>
          <w:szCs w:val="22"/>
        </w:rPr>
      </w:pPr>
      <w:r w:rsidRPr="00D0269E">
        <w:rPr>
          <w:rFonts w:ascii="Arial Narrow" w:hAnsi="Arial Narrow"/>
          <w:sz w:val="22"/>
          <w:szCs w:val="22"/>
        </w:rPr>
        <w:t>Les présentes clauses visent la prise en compte de la dimension environnementale et sociale dans la planification et l’exécution du projet à travers la mise en œuvre du Cadre de Gestion Environnementale et Sociale (CGES).</w:t>
      </w:r>
    </w:p>
    <w:p w:rsidR="00525BE3" w:rsidRPr="00D0269E" w:rsidRDefault="00525BE3" w:rsidP="00525BE3">
      <w:pPr>
        <w:autoSpaceDE w:val="0"/>
        <w:autoSpaceDN w:val="0"/>
        <w:adjustRightInd w:val="0"/>
        <w:jc w:val="both"/>
        <w:rPr>
          <w:rFonts w:ascii="Arial Narrow" w:hAnsi="Arial Narrow"/>
          <w:sz w:val="22"/>
          <w:szCs w:val="22"/>
        </w:rPr>
      </w:pPr>
      <w:r w:rsidRPr="00D0269E">
        <w:rPr>
          <w:rFonts w:ascii="Arial Narrow" w:hAnsi="Arial Narrow"/>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525BE3" w:rsidRPr="00D0269E" w:rsidRDefault="00525BE3" w:rsidP="00525BE3">
      <w:pPr>
        <w:autoSpaceDE w:val="0"/>
        <w:autoSpaceDN w:val="0"/>
        <w:adjustRightInd w:val="0"/>
        <w:jc w:val="both"/>
        <w:rPr>
          <w:rFonts w:ascii="Arial Narrow" w:hAnsi="Arial Narrow"/>
          <w:sz w:val="22"/>
          <w:szCs w:val="22"/>
        </w:rPr>
      </w:pPr>
      <w:r w:rsidRPr="00D0269E">
        <w:rPr>
          <w:rFonts w:ascii="Arial Narrow" w:hAnsi="Arial Narrow"/>
          <w:sz w:val="22"/>
          <w:szCs w:val="22"/>
        </w:rPr>
        <w:t>Ces prescriptions devront être respectées, sans exception, par l’Entrepreneur. A cet effet, elles feront l’objet d’un contrôle au cours des missions de visite de chantier.</w:t>
      </w:r>
    </w:p>
    <w:p w:rsidR="00525BE3" w:rsidRPr="00D0269E" w:rsidRDefault="00525BE3" w:rsidP="00525BE3">
      <w:pPr>
        <w:autoSpaceDE w:val="0"/>
        <w:autoSpaceDN w:val="0"/>
        <w:adjustRightInd w:val="0"/>
        <w:jc w:val="both"/>
        <w:rPr>
          <w:rFonts w:ascii="Arial Narrow" w:hAnsi="Arial Narrow"/>
          <w:sz w:val="22"/>
          <w:szCs w:val="22"/>
        </w:rPr>
      </w:pPr>
      <w:r w:rsidRPr="00D0269E">
        <w:rPr>
          <w:rFonts w:ascii="Arial Narrow" w:hAnsi="Arial Narrow"/>
          <w:sz w:val="22"/>
          <w:szCs w:val="22"/>
        </w:rPr>
        <w:t>De même, l’entrepreneur demeure responsable des accidents ou dommages écologiques qui seraient la conséquence de ces travaux ou des installations liées au chantier.</w:t>
      </w:r>
    </w:p>
    <w:p w:rsidR="00525BE3" w:rsidRPr="00D0269E" w:rsidRDefault="00525BE3" w:rsidP="00CD5168">
      <w:pPr>
        <w:pStyle w:val="Paragraphedeliste"/>
        <w:numPr>
          <w:ilvl w:val="0"/>
          <w:numId w:val="121"/>
        </w:numPr>
        <w:autoSpaceDE w:val="0"/>
        <w:autoSpaceDN w:val="0"/>
        <w:adjustRightInd w:val="0"/>
        <w:jc w:val="both"/>
        <w:rPr>
          <w:rFonts w:ascii="Arial Narrow" w:hAnsi="Arial Narrow"/>
          <w:b/>
          <w:bCs/>
          <w:sz w:val="22"/>
          <w:szCs w:val="22"/>
        </w:rPr>
      </w:pPr>
      <w:r w:rsidRPr="00D0269E">
        <w:rPr>
          <w:rFonts w:ascii="Arial Narrow" w:hAnsi="Arial Narrow"/>
          <w:b/>
          <w:bCs/>
          <w:sz w:val="22"/>
          <w:szCs w:val="22"/>
        </w:rPr>
        <w:t>INFORMATIONS ET MESURES D’ACCOMPAGNEMENT</w:t>
      </w:r>
    </w:p>
    <w:p w:rsidR="00525BE3" w:rsidRPr="00D0269E" w:rsidRDefault="00525BE3" w:rsidP="00525BE3">
      <w:pPr>
        <w:autoSpaceDE w:val="0"/>
        <w:autoSpaceDN w:val="0"/>
        <w:adjustRightInd w:val="0"/>
        <w:jc w:val="both"/>
        <w:rPr>
          <w:rFonts w:ascii="Arial Narrow" w:hAnsi="Arial Narrow"/>
          <w:sz w:val="22"/>
          <w:szCs w:val="22"/>
        </w:rPr>
      </w:pPr>
      <w:r w:rsidRPr="00D0269E">
        <w:rPr>
          <w:rFonts w:ascii="Arial Narrow" w:hAnsi="Arial Narrow"/>
          <w:sz w:val="22"/>
          <w:szCs w:val="22"/>
        </w:rPr>
        <w:t>L’entrepreneur doit, en rapport avec le maître d’œuvre, veiller rigoureusement au respect des directives suivantes :</w:t>
      </w:r>
    </w:p>
    <w:p w:rsidR="00525BE3" w:rsidRPr="00D0269E" w:rsidRDefault="00525BE3" w:rsidP="00CD5168">
      <w:pPr>
        <w:pStyle w:val="Paragraphedeliste"/>
        <w:numPr>
          <w:ilvl w:val="0"/>
          <w:numId w:val="120"/>
        </w:numPr>
        <w:autoSpaceDE w:val="0"/>
        <w:autoSpaceDN w:val="0"/>
        <w:adjustRightInd w:val="0"/>
        <w:jc w:val="both"/>
        <w:rPr>
          <w:rFonts w:ascii="Arial Narrow" w:hAnsi="Arial Narrow"/>
          <w:sz w:val="22"/>
          <w:szCs w:val="22"/>
        </w:rPr>
      </w:pPr>
      <w:r w:rsidRPr="00D0269E">
        <w:rPr>
          <w:rFonts w:ascii="Arial Narrow" w:hAnsi="Arial Narrow"/>
          <w:sz w:val="22"/>
          <w:szCs w:val="22"/>
        </w:rPr>
        <w:t>Mener une campagne de communication et de sensibilisation avant les travaux sur le calendrier des travaux, l'interruption des services et les détours à la circulation, selon les besoins;</w:t>
      </w:r>
    </w:p>
    <w:p w:rsidR="00525BE3" w:rsidRPr="00D0269E" w:rsidRDefault="00525BE3" w:rsidP="00CD5168">
      <w:pPr>
        <w:pStyle w:val="Paragraphedeliste"/>
        <w:numPr>
          <w:ilvl w:val="0"/>
          <w:numId w:val="120"/>
        </w:numPr>
        <w:autoSpaceDE w:val="0"/>
        <w:autoSpaceDN w:val="0"/>
        <w:adjustRightInd w:val="0"/>
        <w:jc w:val="both"/>
        <w:rPr>
          <w:rFonts w:ascii="Arial Narrow" w:hAnsi="Arial Narrow"/>
          <w:sz w:val="22"/>
          <w:szCs w:val="22"/>
        </w:rPr>
      </w:pPr>
      <w:r w:rsidRPr="00D0269E">
        <w:rPr>
          <w:rFonts w:ascii="Arial Narrow" w:hAnsi="Arial Narrow"/>
          <w:sz w:val="22"/>
          <w:szCs w:val="22"/>
        </w:rPr>
        <w:t>Limiter les activités de construction pendant la nuit. S'ils sont nécessaires, veiller a ce que le travail nocturne soit soigneusement planifié et que la communauté soit informée pour qu'elle puisse prendre les mesures nécessaires ;</w:t>
      </w:r>
    </w:p>
    <w:p w:rsidR="00525BE3" w:rsidRPr="00D0269E" w:rsidRDefault="00525BE3" w:rsidP="00CD5168">
      <w:pPr>
        <w:pStyle w:val="Paragraphedeliste"/>
        <w:numPr>
          <w:ilvl w:val="0"/>
          <w:numId w:val="120"/>
        </w:numPr>
        <w:autoSpaceDE w:val="0"/>
        <w:autoSpaceDN w:val="0"/>
        <w:adjustRightInd w:val="0"/>
        <w:jc w:val="both"/>
        <w:rPr>
          <w:rFonts w:ascii="Arial Narrow" w:hAnsi="Arial Narrow"/>
          <w:sz w:val="22"/>
          <w:szCs w:val="22"/>
        </w:rPr>
      </w:pPr>
      <w:r w:rsidRPr="00D0269E">
        <w:rPr>
          <w:rFonts w:ascii="Arial Narrow" w:hAnsi="Arial Narrow"/>
          <w:sz w:val="22"/>
          <w:szCs w:val="22"/>
        </w:rPr>
        <w:t>Procéder à la signalisation des travaux ;</w:t>
      </w:r>
    </w:p>
    <w:p w:rsidR="00525BE3" w:rsidRPr="00D0269E" w:rsidRDefault="00525BE3" w:rsidP="00CD5168">
      <w:pPr>
        <w:pStyle w:val="Paragraphedeliste"/>
        <w:numPr>
          <w:ilvl w:val="0"/>
          <w:numId w:val="120"/>
        </w:numPr>
        <w:autoSpaceDE w:val="0"/>
        <w:autoSpaceDN w:val="0"/>
        <w:adjustRightInd w:val="0"/>
        <w:jc w:val="both"/>
        <w:rPr>
          <w:rFonts w:ascii="Arial Narrow" w:hAnsi="Arial Narrow"/>
          <w:sz w:val="22"/>
          <w:szCs w:val="22"/>
        </w:rPr>
      </w:pPr>
      <w:r w:rsidRPr="00D0269E">
        <w:rPr>
          <w:rFonts w:ascii="Arial Narrow" w:hAnsi="Arial Narrow"/>
          <w:sz w:val="22"/>
          <w:szCs w:val="22"/>
        </w:rPr>
        <w:t>Mener des campagnes de sensibilisation sur les IST/VIH/SIDA pour les ouvriers et les populations locales…</w:t>
      </w:r>
    </w:p>
    <w:p w:rsidR="00525BE3" w:rsidRPr="00D0269E" w:rsidRDefault="00525BE3" w:rsidP="00CD5168">
      <w:pPr>
        <w:pStyle w:val="Paragraphedeliste"/>
        <w:numPr>
          <w:ilvl w:val="0"/>
          <w:numId w:val="120"/>
        </w:numPr>
        <w:autoSpaceDE w:val="0"/>
        <w:autoSpaceDN w:val="0"/>
        <w:adjustRightInd w:val="0"/>
        <w:jc w:val="both"/>
        <w:rPr>
          <w:rFonts w:ascii="Arial Narrow" w:hAnsi="Arial Narrow"/>
          <w:sz w:val="22"/>
          <w:szCs w:val="22"/>
        </w:rPr>
      </w:pPr>
      <w:r w:rsidRPr="00D0269E">
        <w:rPr>
          <w:rFonts w:ascii="Arial Narrow" w:hAnsi="Arial Narrow"/>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525BE3" w:rsidRPr="00D0269E" w:rsidRDefault="00525BE3" w:rsidP="00CD5168">
      <w:pPr>
        <w:pStyle w:val="Paragraphedeliste"/>
        <w:numPr>
          <w:ilvl w:val="0"/>
          <w:numId w:val="120"/>
        </w:numPr>
        <w:autoSpaceDE w:val="0"/>
        <w:autoSpaceDN w:val="0"/>
        <w:adjustRightInd w:val="0"/>
        <w:jc w:val="both"/>
        <w:rPr>
          <w:rFonts w:ascii="Arial Narrow" w:hAnsi="Arial Narrow"/>
          <w:sz w:val="22"/>
          <w:szCs w:val="22"/>
        </w:rPr>
      </w:pPr>
      <w:r w:rsidRPr="00D0269E">
        <w:rPr>
          <w:rFonts w:ascii="Arial Narrow" w:hAnsi="Arial Narrow"/>
          <w:sz w:val="22"/>
          <w:szCs w:val="22"/>
        </w:rPr>
        <w:t>La communauté sera avisée au moins cinq jours à l'avance de toute interruption de service (eau, électricité, le téléphone), par voies de presse (en privilégiant les radios communautaires ou locales lorsqu’elles existent).</w:t>
      </w:r>
    </w:p>
    <w:p w:rsidR="00525BE3" w:rsidRPr="00D0269E" w:rsidRDefault="00525BE3" w:rsidP="00CD5168">
      <w:pPr>
        <w:pStyle w:val="Paragraphedeliste"/>
        <w:numPr>
          <w:ilvl w:val="0"/>
          <w:numId w:val="121"/>
        </w:numPr>
        <w:autoSpaceDE w:val="0"/>
        <w:autoSpaceDN w:val="0"/>
        <w:adjustRightInd w:val="0"/>
        <w:jc w:val="both"/>
        <w:rPr>
          <w:rFonts w:ascii="Arial Narrow" w:hAnsi="Arial Narrow"/>
          <w:b/>
          <w:bCs/>
          <w:sz w:val="22"/>
          <w:szCs w:val="22"/>
        </w:rPr>
      </w:pPr>
      <w:r w:rsidRPr="00D0269E">
        <w:rPr>
          <w:rFonts w:ascii="Arial Narrow" w:hAnsi="Arial Narrow"/>
          <w:b/>
          <w:bCs/>
          <w:sz w:val="22"/>
          <w:szCs w:val="22"/>
        </w:rPr>
        <w:t>ENTRETIEN ET GESTION DES DECHETS</w:t>
      </w:r>
    </w:p>
    <w:p w:rsidR="00525BE3" w:rsidRPr="00D0269E" w:rsidRDefault="00525BE3" w:rsidP="00525BE3">
      <w:pPr>
        <w:autoSpaceDE w:val="0"/>
        <w:autoSpaceDN w:val="0"/>
        <w:adjustRightInd w:val="0"/>
        <w:jc w:val="both"/>
        <w:rPr>
          <w:rFonts w:ascii="Arial Narrow" w:hAnsi="Arial Narrow"/>
          <w:sz w:val="22"/>
          <w:szCs w:val="22"/>
        </w:rPr>
      </w:pPr>
      <w:r w:rsidRPr="00D0269E">
        <w:rPr>
          <w:rFonts w:ascii="Arial Narrow" w:hAnsi="Arial Narrow"/>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Identifier et délimiter clairement les aires d'élimination et spécifiant quels matériaux peuvent être déposés dans chaque aire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Contrôler le placement de tous les déchets de construction (y compris les excavations de sol) dans des sites d'élimination approuvés (&gt;300 m des rivières, cours d'eau, lacs ou terres marécageuses)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lastRenderedPageBreak/>
        <w:t>Placez dans les aires autorisées toutes les ordures, métaux, huiles usées et matériaux en excès produits pendant la construction en incorporant des systèmes de recyclage et la séparation des matériaux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L’Entrepreneur prendra les dispositions nécessaires pour éviter la dispersion par le vent ou les eaux de pluie par exemple avant l’élimination des déchets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Les produits du décapage des emprises des Terrassements seront mis en dépôt et éventuellement réemployés,</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Le transport des terres dans l’emprise du terrain sur les lieux à remblayer ou leurs évacuations aux décharges publiques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 xml:space="preserve">Minimiser la génération des déchets pendant la construction et réutiliser les déchets de construction là </w:t>
      </w:r>
      <w:r w:rsidR="00E46552" w:rsidRPr="00D0269E">
        <w:rPr>
          <w:rFonts w:ascii="Arial Narrow" w:hAnsi="Arial Narrow"/>
          <w:sz w:val="22"/>
          <w:szCs w:val="22"/>
        </w:rPr>
        <w:t>où</w:t>
      </w:r>
      <w:r w:rsidRPr="00D0269E">
        <w:rPr>
          <w:rFonts w:ascii="Arial Narrow" w:hAnsi="Arial Narrow"/>
          <w:sz w:val="22"/>
          <w:szCs w:val="22"/>
        </w:rPr>
        <w:t xml:space="preserve"> c’est possible ;</w:t>
      </w:r>
    </w:p>
    <w:p w:rsidR="00525BE3" w:rsidRPr="00D0269E" w:rsidRDefault="00525BE3" w:rsidP="00525BE3">
      <w:pPr>
        <w:autoSpaceDE w:val="0"/>
        <w:autoSpaceDN w:val="0"/>
        <w:adjustRightInd w:val="0"/>
        <w:jc w:val="both"/>
        <w:rPr>
          <w:rFonts w:ascii="Arial Narrow" w:hAnsi="Arial Narrow"/>
          <w:sz w:val="22"/>
          <w:szCs w:val="22"/>
        </w:rPr>
      </w:pPr>
      <w:r w:rsidRPr="00D0269E">
        <w:rPr>
          <w:rFonts w:ascii="Arial Narrow" w:hAnsi="Arial Narrow"/>
          <w:sz w:val="22"/>
          <w:szCs w:val="22"/>
        </w:rPr>
        <w:t>Les mesures suivantes devront être prises pour l’entretien du chantier:</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Identifier et délimiter les aires pour l'équipement d'entretien (loin des rivières, cours d'eau, lacs ou terres marécageuses)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Veiller à ce que toutes les activités de l'équipement d'entretien soient faites dans les zones d'entretien délimitées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 xml:space="preserve">Ne jamais éliminer de l'huile ou la verser sur le sol, dans les cours d'eau, les zones basses, les cavités des carrières désaffectées </w:t>
      </w:r>
    </w:p>
    <w:p w:rsidR="00525BE3" w:rsidRPr="00D0269E" w:rsidRDefault="00525BE3" w:rsidP="00CD5168">
      <w:pPr>
        <w:pStyle w:val="Paragraphedeliste"/>
        <w:numPr>
          <w:ilvl w:val="0"/>
          <w:numId w:val="121"/>
        </w:numPr>
        <w:autoSpaceDE w:val="0"/>
        <w:autoSpaceDN w:val="0"/>
        <w:adjustRightInd w:val="0"/>
        <w:jc w:val="both"/>
        <w:rPr>
          <w:rFonts w:ascii="Arial Narrow" w:hAnsi="Arial Narrow"/>
          <w:b/>
          <w:bCs/>
          <w:sz w:val="22"/>
          <w:szCs w:val="22"/>
        </w:rPr>
      </w:pPr>
      <w:r w:rsidRPr="00D0269E">
        <w:rPr>
          <w:rFonts w:ascii="Arial Narrow" w:hAnsi="Arial Narrow"/>
          <w:b/>
          <w:bCs/>
          <w:sz w:val="22"/>
          <w:szCs w:val="22"/>
        </w:rPr>
        <w:t>MESURES PREVENTIVES CONTRE LES NUISANCES SONORES ET LES EMISSIONS DE POUSSIERES</w:t>
      </w:r>
    </w:p>
    <w:p w:rsidR="00525BE3" w:rsidRPr="00D0269E" w:rsidRDefault="00525BE3" w:rsidP="00525BE3">
      <w:pPr>
        <w:autoSpaceDE w:val="0"/>
        <w:autoSpaceDN w:val="0"/>
        <w:adjustRightInd w:val="0"/>
        <w:jc w:val="both"/>
        <w:rPr>
          <w:rFonts w:ascii="Arial Narrow" w:hAnsi="Arial Narrow"/>
          <w:sz w:val="22"/>
          <w:szCs w:val="22"/>
        </w:rPr>
      </w:pPr>
      <w:r w:rsidRPr="00D0269E">
        <w:rPr>
          <w:rFonts w:ascii="Arial Narrow" w:hAnsi="Arial Narrow"/>
          <w:sz w:val="22"/>
          <w:szCs w:val="22"/>
        </w:rPr>
        <w:t>L’Entrepreneur prêtera une attention particulière pour limiter les éventuelles nuisances par le bruit. A cet effet, il devra respecter les seuils de bruit prescrits par la Loi.</w:t>
      </w:r>
    </w:p>
    <w:p w:rsidR="00525BE3" w:rsidRPr="00D0269E" w:rsidRDefault="00525BE3" w:rsidP="00525BE3">
      <w:pPr>
        <w:autoSpaceDE w:val="0"/>
        <w:autoSpaceDN w:val="0"/>
        <w:adjustRightInd w:val="0"/>
        <w:jc w:val="both"/>
        <w:rPr>
          <w:rFonts w:ascii="Arial Narrow" w:hAnsi="Arial Narrow"/>
          <w:sz w:val="22"/>
          <w:szCs w:val="22"/>
        </w:rPr>
      </w:pPr>
      <w:r w:rsidRPr="00D0269E">
        <w:rPr>
          <w:rFonts w:ascii="Arial Narrow" w:hAnsi="Arial Narrow"/>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525BE3" w:rsidRPr="00D0269E" w:rsidRDefault="00525BE3" w:rsidP="00525BE3">
      <w:pPr>
        <w:autoSpaceDE w:val="0"/>
        <w:autoSpaceDN w:val="0"/>
        <w:adjustRightInd w:val="0"/>
        <w:jc w:val="both"/>
        <w:rPr>
          <w:rFonts w:ascii="Arial Narrow" w:hAnsi="Arial Narrow"/>
          <w:sz w:val="22"/>
          <w:szCs w:val="22"/>
        </w:rPr>
      </w:pPr>
      <w:r w:rsidRPr="00D0269E">
        <w:rPr>
          <w:rFonts w:ascii="Arial Narrow" w:hAnsi="Arial Narrow"/>
          <w:sz w:val="22"/>
          <w:szCs w:val="22"/>
        </w:rPr>
        <w:t>Lors de l’exécution des travaux, pour lutter contre la poussière et les désagréments, le contractant devra:</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 xml:space="preserve">limiter la vitesse de la circulation liée </w:t>
      </w:r>
      <w:r w:rsidR="00E46552" w:rsidRPr="00D0269E">
        <w:rPr>
          <w:rFonts w:ascii="Arial Narrow" w:hAnsi="Arial Narrow"/>
          <w:sz w:val="22"/>
          <w:szCs w:val="22"/>
        </w:rPr>
        <w:t>à</w:t>
      </w:r>
      <w:r w:rsidRPr="00D0269E">
        <w:rPr>
          <w:rFonts w:ascii="Arial Narrow" w:hAnsi="Arial Narrow"/>
          <w:sz w:val="22"/>
          <w:szCs w:val="22"/>
        </w:rPr>
        <w:t xml:space="preserve"> la construction a 24 km/h dans les rues, dans un rayon de 200 mètres autour du chantier et limiter la vitesse de tous les véhicules sur le chantier a 16 km/h ;</w:t>
      </w:r>
    </w:p>
    <w:p w:rsidR="00525BE3" w:rsidRPr="00D0269E" w:rsidRDefault="00525BE3" w:rsidP="00CD5168">
      <w:pPr>
        <w:pStyle w:val="Paragraphedeliste"/>
        <w:numPr>
          <w:ilvl w:val="0"/>
          <w:numId w:val="121"/>
        </w:numPr>
        <w:autoSpaceDE w:val="0"/>
        <w:autoSpaceDN w:val="0"/>
        <w:adjustRightInd w:val="0"/>
        <w:jc w:val="both"/>
        <w:rPr>
          <w:rFonts w:ascii="Arial Narrow" w:hAnsi="Arial Narrow"/>
          <w:b/>
          <w:bCs/>
          <w:sz w:val="22"/>
          <w:szCs w:val="22"/>
        </w:rPr>
      </w:pPr>
      <w:r w:rsidRPr="00D0269E">
        <w:rPr>
          <w:rFonts w:ascii="Arial Narrow" w:hAnsi="Arial Narrow"/>
          <w:b/>
          <w:bCs/>
          <w:sz w:val="22"/>
          <w:szCs w:val="22"/>
        </w:rPr>
        <w:t>STOCKAGE ET UTILISATION DES SUBSTANCES POTENTIELLEMENT POLLUANTES</w:t>
      </w:r>
    </w:p>
    <w:p w:rsidR="00525BE3" w:rsidRPr="00D0269E" w:rsidRDefault="00525BE3" w:rsidP="00525BE3">
      <w:pPr>
        <w:autoSpaceDE w:val="0"/>
        <w:autoSpaceDN w:val="0"/>
        <w:adjustRightInd w:val="0"/>
        <w:ind w:firstLine="360"/>
        <w:jc w:val="both"/>
        <w:rPr>
          <w:rFonts w:ascii="Arial Narrow" w:hAnsi="Arial Narrow"/>
          <w:sz w:val="22"/>
          <w:szCs w:val="22"/>
        </w:rPr>
      </w:pPr>
      <w:r w:rsidRPr="00D0269E">
        <w:rPr>
          <w:rFonts w:ascii="Arial Narrow" w:hAnsi="Arial Narrow"/>
          <w:sz w:val="22"/>
          <w:szCs w:val="22"/>
        </w:rPr>
        <w:t>De manière générale, le stockage et la manipulation de substances potentiellement polluantes ou dangereuses (huiles, carburant…) devra respecter les principes suivants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limitation des quantités stockées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stockage organisé, en un site ou selon des modalités ne permettant pas l'accès à une personne extérieure au chantier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manipulation par des personnels responsabilisés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signalisation du site de stockage par un panneau indiquant la nature du danger.</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Le stockage des produits chimiques liquides se fera sur rétention pour prévenir les déversements accidentels et la pollution du sol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Les produits chimiques utilisés devront être munis de fiche de données de sécurité (FDS) à afficher sur le lieu de stockage</w:t>
      </w:r>
    </w:p>
    <w:p w:rsidR="00525BE3" w:rsidRPr="00D0269E" w:rsidRDefault="00525BE3" w:rsidP="00CD5168">
      <w:pPr>
        <w:pStyle w:val="Paragraphedeliste"/>
        <w:numPr>
          <w:ilvl w:val="1"/>
          <w:numId w:val="121"/>
        </w:numPr>
        <w:tabs>
          <w:tab w:val="left" w:pos="1701"/>
        </w:tabs>
        <w:autoSpaceDE w:val="0"/>
        <w:autoSpaceDN w:val="0"/>
        <w:adjustRightInd w:val="0"/>
        <w:ind w:left="1276" w:hanging="425"/>
        <w:jc w:val="both"/>
        <w:rPr>
          <w:rFonts w:ascii="Arial Narrow" w:hAnsi="Arial Narrow"/>
          <w:b/>
          <w:bCs/>
          <w:sz w:val="22"/>
          <w:szCs w:val="22"/>
        </w:rPr>
      </w:pPr>
      <w:r w:rsidRPr="00D0269E">
        <w:rPr>
          <w:rFonts w:ascii="Arial Narrow" w:hAnsi="Arial Narrow"/>
          <w:b/>
          <w:bCs/>
          <w:sz w:val="22"/>
          <w:szCs w:val="22"/>
        </w:rPr>
        <w:t>Carburants et lubrifiants</w:t>
      </w:r>
    </w:p>
    <w:p w:rsidR="00525BE3" w:rsidRPr="00D0269E" w:rsidRDefault="00525BE3" w:rsidP="00525BE3">
      <w:pPr>
        <w:autoSpaceDE w:val="0"/>
        <w:autoSpaceDN w:val="0"/>
        <w:adjustRightInd w:val="0"/>
        <w:ind w:firstLine="709"/>
        <w:jc w:val="both"/>
        <w:rPr>
          <w:rFonts w:ascii="Arial Narrow" w:hAnsi="Arial Narrow"/>
          <w:sz w:val="22"/>
          <w:szCs w:val="22"/>
        </w:rPr>
      </w:pPr>
      <w:r w:rsidRPr="00D0269E">
        <w:rPr>
          <w:rFonts w:ascii="Arial Narrow" w:hAnsi="Arial Narrow"/>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525BE3" w:rsidRPr="00D0269E" w:rsidRDefault="00525BE3" w:rsidP="00CD5168">
      <w:pPr>
        <w:pStyle w:val="Paragraphedeliste"/>
        <w:numPr>
          <w:ilvl w:val="1"/>
          <w:numId w:val="121"/>
        </w:numPr>
        <w:tabs>
          <w:tab w:val="left" w:pos="1701"/>
        </w:tabs>
        <w:autoSpaceDE w:val="0"/>
        <w:autoSpaceDN w:val="0"/>
        <w:adjustRightInd w:val="0"/>
        <w:ind w:left="1276" w:hanging="425"/>
        <w:jc w:val="both"/>
        <w:rPr>
          <w:rFonts w:ascii="Arial Narrow" w:hAnsi="Arial Narrow"/>
          <w:b/>
          <w:bCs/>
          <w:sz w:val="22"/>
          <w:szCs w:val="22"/>
        </w:rPr>
      </w:pPr>
      <w:r w:rsidRPr="00D0269E">
        <w:rPr>
          <w:rFonts w:ascii="Arial Narrow" w:hAnsi="Arial Narrow"/>
          <w:b/>
          <w:bCs/>
          <w:sz w:val="22"/>
          <w:szCs w:val="22"/>
        </w:rPr>
        <w:t>Autres substances potentiellement polluantes</w:t>
      </w:r>
    </w:p>
    <w:p w:rsidR="00525BE3" w:rsidRPr="00D0269E" w:rsidRDefault="00525BE3" w:rsidP="00525BE3">
      <w:pPr>
        <w:autoSpaceDE w:val="0"/>
        <w:autoSpaceDN w:val="0"/>
        <w:adjustRightInd w:val="0"/>
        <w:ind w:firstLine="709"/>
        <w:jc w:val="both"/>
        <w:rPr>
          <w:rFonts w:ascii="Arial Narrow" w:hAnsi="Arial Narrow"/>
          <w:sz w:val="22"/>
          <w:szCs w:val="22"/>
        </w:rPr>
      </w:pPr>
      <w:r w:rsidRPr="00D0269E">
        <w:rPr>
          <w:rFonts w:ascii="Arial Narrow" w:hAnsi="Arial Narrow"/>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525BE3" w:rsidRPr="00D0269E" w:rsidRDefault="00525BE3" w:rsidP="00CD5168">
      <w:pPr>
        <w:pStyle w:val="Paragraphedeliste"/>
        <w:numPr>
          <w:ilvl w:val="1"/>
          <w:numId w:val="121"/>
        </w:numPr>
        <w:tabs>
          <w:tab w:val="left" w:pos="1701"/>
        </w:tabs>
        <w:autoSpaceDE w:val="0"/>
        <w:autoSpaceDN w:val="0"/>
        <w:adjustRightInd w:val="0"/>
        <w:ind w:left="1276" w:hanging="425"/>
        <w:jc w:val="both"/>
        <w:rPr>
          <w:rFonts w:ascii="Arial Narrow" w:hAnsi="Arial Narrow"/>
          <w:b/>
          <w:bCs/>
          <w:sz w:val="22"/>
          <w:szCs w:val="22"/>
        </w:rPr>
      </w:pPr>
      <w:r w:rsidRPr="00D0269E">
        <w:rPr>
          <w:rFonts w:ascii="Arial Narrow" w:hAnsi="Arial Narrow"/>
          <w:b/>
          <w:bCs/>
          <w:sz w:val="22"/>
          <w:szCs w:val="22"/>
        </w:rPr>
        <w:t>Gestion des pollutions accidentelles</w:t>
      </w:r>
    </w:p>
    <w:p w:rsidR="00525BE3" w:rsidRPr="00D0269E" w:rsidRDefault="00525BE3" w:rsidP="00525BE3">
      <w:pPr>
        <w:autoSpaceDE w:val="0"/>
        <w:autoSpaceDN w:val="0"/>
        <w:adjustRightInd w:val="0"/>
        <w:ind w:firstLine="709"/>
        <w:jc w:val="both"/>
        <w:rPr>
          <w:rFonts w:ascii="Arial Narrow" w:hAnsi="Arial Narrow"/>
          <w:sz w:val="22"/>
          <w:szCs w:val="22"/>
        </w:rPr>
      </w:pPr>
      <w:r w:rsidRPr="00D0269E">
        <w:rPr>
          <w:rFonts w:ascii="Arial Narrow" w:hAnsi="Arial Narrow"/>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525BE3" w:rsidRPr="00D0269E" w:rsidRDefault="00525BE3" w:rsidP="00CD5168">
      <w:pPr>
        <w:pStyle w:val="Paragraphedeliste"/>
        <w:numPr>
          <w:ilvl w:val="1"/>
          <w:numId w:val="121"/>
        </w:numPr>
        <w:tabs>
          <w:tab w:val="left" w:pos="1701"/>
        </w:tabs>
        <w:autoSpaceDE w:val="0"/>
        <w:autoSpaceDN w:val="0"/>
        <w:adjustRightInd w:val="0"/>
        <w:spacing w:after="120"/>
        <w:ind w:left="1276" w:hanging="425"/>
        <w:jc w:val="both"/>
        <w:rPr>
          <w:rFonts w:ascii="Arial Narrow" w:hAnsi="Arial Narrow"/>
          <w:b/>
          <w:bCs/>
          <w:sz w:val="22"/>
          <w:szCs w:val="22"/>
        </w:rPr>
      </w:pPr>
      <w:r w:rsidRPr="00D0269E">
        <w:rPr>
          <w:rFonts w:ascii="Arial Narrow" w:hAnsi="Arial Narrow"/>
          <w:b/>
          <w:bCs/>
          <w:sz w:val="22"/>
          <w:szCs w:val="22"/>
        </w:rPr>
        <w:t>Principe d’intervention suite à une pollution accidentelle</w:t>
      </w:r>
    </w:p>
    <w:p w:rsidR="00525BE3" w:rsidRPr="00D0269E" w:rsidRDefault="00525BE3" w:rsidP="00525BE3">
      <w:pPr>
        <w:autoSpaceDE w:val="0"/>
        <w:autoSpaceDN w:val="0"/>
        <w:adjustRightInd w:val="0"/>
        <w:spacing w:after="120"/>
        <w:ind w:firstLine="709"/>
        <w:jc w:val="both"/>
        <w:rPr>
          <w:rFonts w:ascii="Arial Narrow" w:hAnsi="Arial Narrow"/>
          <w:sz w:val="22"/>
          <w:szCs w:val="22"/>
        </w:rPr>
      </w:pPr>
      <w:r w:rsidRPr="00D0269E">
        <w:rPr>
          <w:rFonts w:ascii="Arial Narrow" w:hAnsi="Arial Narrow"/>
          <w:sz w:val="22"/>
          <w:szCs w:val="22"/>
        </w:rPr>
        <w:lastRenderedPageBreak/>
        <w:t>En cas de déversement accidentel de substances polluantes, les mesures suivantes devront être prises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éviter la contamination du sol par le saupoudrage de produits absorbants spécifiques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en cas de proximité d’une source d’eau (puits, cours d’eau…), éviter la contamination des eaux par blocage, barrage, digue de terre, dans un premier temps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excaver les terres polluées au droit de la surface d’infiltration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traiter les parties polluées de façon écologiquement rationnelle (mise en décharge, enfouissement, incinération, selon la nature de la pollution)</w:t>
      </w:r>
    </w:p>
    <w:p w:rsidR="00525BE3" w:rsidRPr="00D0269E" w:rsidRDefault="00525BE3" w:rsidP="00525BE3">
      <w:pPr>
        <w:pStyle w:val="Paragraphedeliste"/>
        <w:autoSpaceDE w:val="0"/>
        <w:autoSpaceDN w:val="0"/>
        <w:adjustRightInd w:val="0"/>
        <w:jc w:val="both"/>
        <w:rPr>
          <w:rFonts w:ascii="Arial Narrow" w:hAnsi="Arial Narrow"/>
          <w:sz w:val="22"/>
          <w:szCs w:val="22"/>
        </w:rPr>
      </w:pPr>
    </w:p>
    <w:p w:rsidR="00525BE3" w:rsidRPr="00D0269E" w:rsidRDefault="00525BE3" w:rsidP="00CD5168">
      <w:pPr>
        <w:pStyle w:val="Paragraphedeliste"/>
        <w:numPr>
          <w:ilvl w:val="0"/>
          <w:numId w:val="121"/>
        </w:numPr>
        <w:autoSpaceDE w:val="0"/>
        <w:autoSpaceDN w:val="0"/>
        <w:adjustRightInd w:val="0"/>
        <w:spacing w:after="120"/>
        <w:ind w:left="714" w:hanging="357"/>
        <w:jc w:val="both"/>
        <w:rPr>
          <w:rFonts w:ascii="Arial Narrow" w:hAnsi="Arial Narrow"/>
          <w:b/>
          <w:bCs/>
          <w:sz w:val="22"/>
          <w:szCs w:val="22"/>
        </w:rPr>
      </w:pPr>
      <w:r w:rsidRPr="00D0269E">
        <w:rPr>
          <w:rFonts w:ascii="Arial Narrow" w:hAnsi="Arial Narrow"/>
          <w:b/>
          <w:bCs/>
          <w:sz w:val="22"/>
          <w:szCs w:val="22"/>
        </w:rPr>
        <w:t>PROTECTION DES ESPACES NATURELS CONTRE L’INCENDIE</w:t>
      </w:r>
    </w:p>
    <w:p w:rsidR="00525BE3" w:rsidRPr="00D0269E" w:rsidRDefault="00525BE3" w:rsidP="00525BE3">
      <w:pPr>
        <w:autoSpaceDE w:val="0"/>
        <w:autoSpaceDN w:val="0"/>
        <w:adjustRightInd w:val="0"/>
        <w:ind w:firstLine="357"/>
        <w:jc w:val="both"/>
        <w:rPr>
          <w:rFonts w:ascii="Arial Narrow" w:hAnsi="Arial Narrow"/>
          <w:sz w:val="22"/>
          <w:szCs w:val="22"/>
        </w:rPr>
      </w:pPr>
      <w:r w:rsidRPr="00D0269E">
        <w:rPr>
          <w:rFonts w:ascii="Arial Narrow" w:hAnsi="Arial Narrow"/>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brûlage autorisé uniquement par vent faible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site préalablement débroussaillé sur vingt mètres de rayon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feu sous surveillance constante d’une personne compétente armée de moyens de lutte contre l’incendie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en cas de propagation, alerte rapide des secours et du maître d’œuvre par tout moyen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extinction totale du foyer en fin du brûlage. Le recouvrement par de la terre est interdit.</w:t>
      </w:r>
    </w:p>
    <w:p w:rsidR="00525BE3" w:rsidRPr="00D0269E" w:rsidRDefault="00525BE3" w:rsidP="00CD5168">
      <w:pPr>
        <w:pStyle w:val="Paragraphedeliste"/>
        <w:numPr>
          <w:ilvl w:val="0"/>
          <w:numId w:val="121"/>
        </w:numPr>
        <w:autoSpaceDE w:val="0"/>
        <w:autoSpaceDN w:val="0"/>
        <w:adjustRightInd w:val="0"/>
        <w:spacing w:after="120"/>
        <w:ind w:left="714" w:hanging="357"/>
        <w:jc w:val="both"/>
        <w:rPr>
          <w:rFonts w:ascii="Arial Narrow" w:hAnsi="Arial Narrow"/>
          <w:b/>
          <w:bCs/>
          <w:sz w:val="22"/>
          <w:szCs w:val="22"/>
        </w:rPr>
      </w:pPr>
      <w:r w:rsidRPr="00D0269E">
        <w:rPr>
          <w:rFonts w:ascii="Arial Narrow" w:hAnsi="Arial Narrow"/>
          <w:b/>
          <w:bCs/>
          <w:sz w:val="22"/>
          <w:szCs w:val="22"/>
        </w:rPr>
        <w:t>CONSERVATION DE L’INTEGRITE PAYSAGERE DU SITE</w:t>
      </w:r>
    </w:p>
    <w:p w:rsidR="00525BE3" w:rsidRPr="00D0269E" w:rsidRDefault="00525BE3" w:rsidP="00525BE3">
      <w:pPr>
        <w:autoSpaceDE w:val="0"/>
        <w:autoSpaceDN w:val="0"/>
        <w:adjustRightInd w:val="0"/>
        <w:ind w:firstLine="709"/>
        <w:jc w:val="both"/>
        <w:rPr>
          <w:rFonts w:ascii="Arial Narrow" w:hAnsi="Arial Narrow"/>
          <w:sz w:val="22"/>
          <w:szCs w:val="22"/>
        </w:rPr>
      </w:pPr>
      <w:r w:rsidRPr="00D0269E">
        <w:rPr>
          <w:rFonts w:ascii="Arial Narrow" w:hAnsi="Arial Narrow"/>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525BE3" w:rsidRPr="00D0269E" w:rsidRDefault="00525BE3" w:rsidP="00525BE3">
      <w:pPr>
        <w:autoSpaceDE w:val="0"/>
        <w:autoSpaceDN w:val="0"/>
        <w:adjustRightInd w:val="0"/>
        <w:ind w:firstLine="709"/>
        <w:jc w:val="both"/>
        <w:rPr>
          <w:rFonts w:ascii="Arial Narrow" w:hAnsi="Arial Narrow"/>
          <w:sz w:val="22"/>
          <w:szCs w:val="22"/>
        </w:rPr>
      </w:pPr>
      <w:r w:rsidRPr="00D0269E">
        <w:rPr>
          <w:rFonts w:ascii="Arial Narrow" w:hAnsi="Arial Narrow"/>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525BE3" w:rsidRPr="00D0269E" w:rsidRDefault="00525BE3" w:rsidP="00525BE3">
      <w:pPr>
        <w:autoSpaceDE w:val="0"/>
        <w:autoSpaceDN w:val="0"/>
        <w:adjustRightInd w:val="0"/>
        <w:ind w:firstLine="709"/>
        <w:jc w:val="both"/>
        <w:rPr>
          <w:rFonts w:ascii="Arial Narrow" w:hAnsi="Arial Narrow"/>
          <w:sz w:val="22"/>
          <w:szCs w:val="22"/>
        </w:rPr>
      </w:pPr>
      <w:r w:rsidRPr="00D0269E">
        <w:rPr>
          <w:rFonts w:ascii="Arial Narrow" w:hAnsi="Arial Narrow"/>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525BE3" w:rsidRPr="00D0269E" w:rsidRDefault="00525BE3" w:rsidP="00525BE3">
      <w:pPr>
        <w:autoSpaceDE w:val="0"/>
        <w:autoSpaceDN w:val="0"/>
        <w:adjustRightInd w:val="0"/>
        <w:jc w:val="both"/>
        <w:rPr>
          <w:rFonts w:ascii="Arial Narrow" w:hAnsi="Arial Narrow"/>
          <w:sz w:val="22"/>
          <w:szCs w:val="22"/>
        </w:rPr>
      </w:pPr>
      <w:r w:rsidRPr="00D0269E">
        <w:rPr>
          <w:rFonts w:ascii="Arial Narrow" w:hAnsi="Arial Narrow"/>
          <w:sz w:val="22"/>
          <w:szCs w:val="22"/>
        </w:rPr>
        <w:t>La remise en état des lieux avant repli de chantier pourra être imposée en cas de modification significative du site.</w:t>
      </w:r>
    </w:p>
    <w:p w:rsidR="00525BE3" w:rsidRPr="00D0269E" w:rsidRDefault="00525BE3" w:rsidP="00525BE3">
      <w:pPr>
        <w:autoSpaceDE w:val="0"/>
        <w:autoSpaceDN w:val="0"/>
        <w:adjustRightInd w:val="0"/>
        <w:ind w:firstLine="709"/>
        <w:jc w:val="both"/>
        <w:rPr>
          <w:rFonts w:ascii="Arial Narrow" w:hAnsi="Arial Narrow"/>
          <w:sz w:val="22"/>
          <w:szCs w:val="22"/>
        </w:rPr>
      </w:pPr>
      <w:r w:rsidRPr="00D0269E">
        <w:rPr>
          <w:rFonts w:ascii="Arial Narrow" w:hAnsi="Arial Narrow"/>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525BE3" w:rsidRPr="00D0269E" w:rsidRDefault="00525BE3" w:rsidP="00CD5168">
      <w:pPr>
        <w:pStyle w:val="Paragraphedeliste"/>
        <w:numPr>
          <w:ilvl w:val="0"/>
          <w:numId w:val="121"/>
        </w:numPr>
        <w:autoSpaceDE w:val="0"/>
        <w:autoSpaceDN w:val="0"/>
        <w:adjustRightInd w:val="0"/>
        <w:jc w:val="both"/>
        <w:rPr>
          <w:rFonts w:ascii="Arial Narrow" w:hAnsi="Arial Narrow"/>
          <w:b/>
          <w:bCs/>
          <w:sz w:val="22"/>
          <w:szCs w:val="22"/>
        </w:rPr>
      </w:pPr>
      <w:r w:rsidRPr="00D0269E">
        <w:rPr>
          <w:rFonts w:ascii="Arial Narrow" w:hAnsi="Arial Narrow"/>
          <w:b/>
          <w:bCs/>
          <w:sz w:val="22"/>
          <w:szCs w:val="22"/>
        </w:rPr>
        <w:t>ASPECTS SOCIAUX ET CULTURELS</w:t>
      </w:r>
    </w:p>
    <w:p w:rsidR="00525BE3" w:rsidRPr="00D0269E" w:rsidRDefault="00525BE3" w:rsidP="00525BE3">
      <w:pPr>
        <w:autoSpaceDE w:val="0"/>
        <w:autoSpaceDN w:val="0"/>
        <w:adjustRightInd w:val="0"/>
        <w:ind w:firstLine="709"/>
        <w:jc w:val="both"/>
        <w:rPr>
          <w:rFonts w:ascii="Arial Narrow" w:hAnsi="Arial Narrow"/>
          <w:sz w:val="22"/>
          <w:szCs w:val="22"/>
        </w:rPr>
      </w:pPr>
      <w:r w:rsidRPr="00D0269E">
        <w:rPr>
          <w:rFonts w:ascii="Arial Narrow" w:hAnsi="Arial Narrow"/>
          <w:sz w:val="22"/>
          <w:szCs w:val="22"/>
        </w:rPr>
        <w:t>Pour permettre au projet de générer des retombées positives sur le milieu social d’accueil, l’Entrepreneur veillera à :</w:t>
      </w:r>
    </w:p>
    <w:p w:rsidR="00525BE3" w:rsidRPr="00D0269E" w:rsidRDefault="00525BE3" w:rsidP="00CD5168">
      <w:pPr>
        <w:pStyle w:val="Paragraphedeliste"/>
        <w:numPr>
          <w:ilvl w:val="0"/>
          <w:numId w:val="123"/>
        </w:numPr>
        <w:autoSpaceDE w:val="0"/>
        <w:autoSpaceDN w:val="0"/>
        <w:adjustRightInd w:val="0"/>
        <w:jc w:val="both"/>
        <w:rPr>
          <w:rFonts w:ascii="Arial Narrow" w:hAnsi="Arial Narrow"/>
          <w:sz w:val="22"/>
          <w:szCs w:val="22"/>
        </w:rPr>
      </w:pPr>
      <w:r w:rsidRPr="00D0269E">
        <w:rPr>
          <w:rFonts w:ascii="Arial Narrow" w:hAnsi="Arial Narrow"/>
          <w:sz w:val="22"/>
          <w:szCs w:val="22"/>
        </w:rPr>
        <w:t>éviter que le projet modifie les sites historiques, archéologiques, ou culturels ;</w:t>
      </w:r>
    </w:p>
    <w:p w:rsidR="00525BE3" w:rsidRPr="00D0269E" w:rsidRDefault="00525BE3" w:rsidP="00CD5168">
      <w:pPr>
        <w:pStyle w:val="Paragraphedeliste"/>
        <w:numPr>
          <w:ilvl w:val="0"/>
          <w:numId w:val="123"/>
        </w:numPr>
        <w:autoSpaceDE w:val="0"/>
        <w:autoSpaceDN w:val="0"/>
        <w:adjustRightInd w:val="0"/>
        <w:jc w:val="both"/>
        <w:rPr>
          <w:rFonts w:ascii="Arial Narrow" w:hAnsi="Arial Narrow"/>
          <w:sz w:val="22"/>
          <w:szCs w:val="22"/>
        </w:rPr>
      </w:pPr>
      <w:r w:rsidRPr="00D0269E">
        <w:rPr>
          <w:rFonts w:ascii="Arial Narrow" w:hAnsi="Arial Narrow"/>
          <w:sz w:val="22"/>
          <w:szCs w:val="22"/>
        </w:rPr>
        <w:t>prendre en charge les préoccupations des femmes et favoriser leur implication dans la prise de décision ;</w:t>
      </w:r>
    </w:p>
    <w:p w:rsidR="00525BE3" w:rsidRPr="00D0269E" w:rsidRDefault="00525BE3" w:rsidP="00CD5168">
      <w:pPr>
        <w:pStyle w:val="Paragraphedeliste"/>
        <w:numPr>
          <w:ilvl w:val="0"/>
          <w:numId w:val="123"/>
        </w:numPr>
        <w:autoSpaceDE w:val="0"/>
        <w:autoSpaceDN w:val="0"/>
        <w:adjustRightInd w:val="0"/>
        <w:jc w:val="both"/>
        <w:rPr>
          <w:rFonts w:ascii="Arial Narrow" w:hAnsi="Arial Narrow"/>
          <w:sz w:val="22"/>
          <w:szCs w:val="22"/>
        </w:rPr>
      </w:pPr>
      <w:r w:rsidRPr="00D0269E">
        <w:rPr>
          <w:rFonts w:ascii="Arial Narrow" w:hAnsi="Arial Narrow"/>
          <w:sz w:val="22"/>
          <w:szCs w:val="22"/>
        </w:rPr>
        <w:t>recruter en priorité la main d’œuvre non qualifiée dans la population locale.</w:t>
      </w:r>
    </w:p>
    <w:p w:rsidR="00525BE3" w:rsidRPr="00D0269E" w:rsidRDefault="00525BE3" w:rsidP="00525BE3">
      <w:pPr>
        <w:autoSpaceDE w:val="0"/>
        <w:autoSpaceDN w:val="0"/>
        <w:adjustRightInd w:val="0"/>
        <w:ind w:firstLine="709"/>
        <w:jc w:val="both"/>
        <w:rPr>
          <w:rFonts w:ascii="Arial Narrow" w:hAnsi="Arial Narrow"/>
          <w:sz w:val="22"/>
          <w:szCs w:val="22"/>
        </w:rPr>
      </w:pPr>
      <w:r w:rsidRPr="00D0269E">
        <w:rPr>
          <w:rFonts w:ascii="Arial Narrow" w:hAnsi="Arial Narrow"/>
          <w:sz w:val="22"/>
          <w:szCs w:val="22"/>
        </w:rPr>
        <w:t>Les mesures suivantes sont à prendre au cas où des objets de valeur culturelle ou religieuse seraient mis à jour pendant les excavations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protéger les objets autant que possible en utilisant des couvertures en plastique et prendre le cas échéant des mesures pour stabiliser la zone afin de protéger correctement les objets;</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ne reprendre les travaux qu'après avoir reçu l'autorisation des autorités compétentes.</w:t>
      </w:r>
    </w:p>
    <w:p w:rsidR="00525BE3" w:rsidRPr="00D0269E" w:rsidRDefault="00525BE3" w:rsidP="00CD5168">
      <w:pPr>
        <w:pStyle w:val="Paragraphedeliste"/>
        <w:numPr>
          <w:ilvl w:val="0"/>
          <w:numId w:val="121"/>
        </w:numPr>
        <w:autoSpaceDE w:val="0"/>
        <w:autoSpaceDN w:val="0"/>
        <w:adjustRightInd w:val="0"/>
        <w:jc w:val="both"/>
        <w:rPr>
          <w:rFonts w:ascii="Arial Narrow" w:hAnsi="Arial Narrow"/>
          <w:b/>
          <w:bCs/>
          <w:sz w:val="22"/>
          <w:szCs w:val="22"/>
        </w:rPr>
      </w:pPr>
      <w:r w:rsidRPr="00D0269E">
        <w:rPr>
          <w:rFonts w:ascii="Arial Narrow" w:hAnsi="Arial Narrow"/>
          <w:b/>
          <w:bCs/>
          <w:sz w:val="22"/>
          <w:szCs w:val="22"/>
        </w:rPr>
        <w:t>OUVERTURE ET EXPLOITATION DES CARRIERES ET EMPRUNTS</w:t>
      </w:r>
    </w:p>
    <w:p w:rsidR="00525BE3" w:rsidRPr="00D0269E" w:rsidRDefault="00525BE3" w:rsidP="00525BE3">
      <w:pPr>
        <w:autoSpaceDE w:val="0"/>
        <w:autoSpaceDN w:val="0"/>
        <w:adjustRightInd w:val="0"/>
        <w:ind w:firstLine="709"/>
        <w:jc w:val="both"/>
        <w:rPr>
          <w:rFonts w:ascii="Arial Narrow" w:hAnsi="Arial Narrow"/>
          <w:sz w:val="22"/>
          <w:szCs w:val="22"/>
        </w:rPr>
      </w:pPr>
      <w:r w:rsidRPr="00D0269E">
        <w:rPr>
          <w:rFonts w:ascii="Arial Narrow" w:hAnsi="Arial Narrow"/>
          <w:sz w:val="22"/>
          <w:szCs w:val="22"/>
        </w:rPr>
        <w:lastRenderedPageBreak/>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525BE3" w:rsidRPr="00D0269E" w:rsidRDefault="00525BE3" w:rsidP="00CD5168">
      <w:pPr>
        <w:pStyle w:val="Paragraphedeliste"/>
        <w:numPr>
          <w:ilvl w:val="0"/>
          <w:numId w:val="121"/>
        </w:numPr>
        <w:autoSpaceDE w:val="0"/>
        <w:autoSpaceDN w:val="0"/>
        <w:adjustRightInd w:val="0"/>
        <w:jc w:val="both"/>
        <w:rPr>
          <w:rFonts w:ascii="Arial Narrow" w:hAnsi="Arial Narrow"/>
          <w:b/>
          <w:bCs/>
          <w:sz w:val="22"/>
          <w:szCs w:val="22"/>
        </w:rPr>
      </w:pPr>
      <w:r w:rsidRPr="00D0269E">
        <w:rPr>
          <w:rFonts w:ascii="Arial Narrow" w:hAnsi="Arial Narrow"/>
          <w:b/>
          <w:bCs/>
          <w:sz w:val="22"/>
          <w:szCs w:val="22"/>
        </w:rPr>
        <w:t>SECURITE DES PERSONNES ET DES BIENS</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assurer la sécurité de la circulation.</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les tranchées seront au besoin, entourées de solides barrières,</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un éclairage des barrières et des passerelles sera assuré pendant la nuit</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assurer la signalisation et le gardiennage imposés.</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assurer le passage des véhicules, sauf impossibilité absolue</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les routes ne seront pas coupées en même temps sur plus de la moitié de leur largeur</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 xml:space="preserve">les tranchées longeant les routes et engageant l’emprise de </w:t>
      </w:r>
      <w:r w:rsidR="004B3736" w:rsidRPr="00D0269E">
        <w:rPr>
          <w:rFonts w:ascii="Arial Narrow" w:hAnsi="Arial Narrow"/>
          <w:sz w:val="22"/>
          <w:szCs w:val="22"/>
        </w:rPr>
        <w:t>celles-ci</w:t>
      </w:r>
      <w:r w:rsidRPr="00D0269E">
        <w:rPr>
          <w:rFonts w:ascii="Arial Narrow" w:hAnsi="Arial Narrow"/>
          <w:sz w:val="22"/>
          <w:szCs w:val="22"/>
        </w:rPr>
        <w:t xml:space="preserve"> ne seront pas ouvertes sur une longueur supérieure à 200 m ;</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 xml:space="preserve">préserver de toutes dégradations les murs des riverains, les ouvrages des voies publiques, tels que bordures, bornes </w:t>
      </w:r>
      <w:r w:rsidR="008316B2" w:rsidRPr="00D0269E">
        <w:rPr>
          <w:rFonts w:ascii="Arial Narrow" w:hAnsi="Arial Narrow"/>
          <w:sz w:val="22"/>
          <w:szCs w:val="22"/>
        </w:rPr>
        <w:t>etc.</w:t>
      </w:r>
      <w:r w:rsidRPr="00D0269E">
        <w:rPr>
          <w:rFonts w:ascii="Arial Narrow" w:hAnsi="Arial Narrow"/>
          <w:sz w:val="22"/>
          <w:szCs w:val="22"/>
        </w:rPr>
        <w:t>… les lignes électriques ou téléphoniques et les canalisations et câbles de toute nature rencontrés dans le sol.</w:t>
      </w:r>
    </w:p>
    <w:p w:rsidR="00525BE3" w:rsidRPr="00D0269E" w:rsidRDefault="00525BE3" w:rsidP="00CD5168">
      <w:pPr>
        <w:pStyle w:val="Paragraphedeliste"/>
        <w:numPr>
          <w:ilvl w:val="0"/>
          <w:numId w:val="122"/>
        </w:numPr>
        <w:autoSpaceDE w:val="0"/>
        <w:autoSpaceDN w:val="0"/>
        <w:adjustRightInd w:val="0"/>
        <w:jc w:val="both"/>
        <w:rPr>
          <w:rFonts w:ascii="Arial Narrow" w:hAnsi="Arial Narrow"/>
          <w:sz w:val="22"/>
          <w:szCs w:val="22"/>
        </w:rPr>
      </w:pPr>
      <w:r w:rsidRPr="00D0269E">
        <w:rPr>
          <w:rFonts w:ascii="Arial Narrow" w:hAnsi="Arial Narrow"/>
          <w:sz w:val="22"/>
          <w:szCs w:val="22"/>
        </w:rPr>
        <w:t>Maintenir en état de fonctionnement, pendant toute la durée des travaux, les câbles existants et les canalisations et installations existantes assurant la distribution d’eau potable, ou l’évacuation des eaux usées.</w:t>
      </w:r>
    </w:p>
    <w:p w:rsidR="00525BE3" w:rsidRPr="00D0269E" w:rsidRDefault="00525BE3" w:rsidP="00CD5168">
      <w:pPr>
        <w:pStyle w:val="Paragraphedeliste"/>
        <w:numPr>
          <w:ilvl w:val="0"/>
          <w:numId w:val="121"/>
        </w:numPr>
        <w:autoSpaceDE w:val="0"/>
        <w:autoSpaceDN w:val="0"/>
        <w:adjustRightInd w:val="0"/>
        <w:jc w:val="both"/>
        <w:rPr>
          <w:rFonts w:ascii="Arial Narrow" w:hAnsi="Arial Narrow"/>
          <w:b/>
          <w:bCs/>
          <w:sz w:val="22"/>
          <w:szCs w:val="22"/>
        </w:rPr>
      </w:pPr>
      <w:r w:rsidRPr="00D0269E">
        <w:rPr>
          <w:rFonts w:ascii="Arial Narrow" w:hAnsi="Arial Narrow"/>
          <w:b/>
          <w:bCs/>
          <w:sz w:val="22"/>
          <w:szCs w:val="22"/>
        </w:rPr>
        <w:t>ABANDON DES INSTALLATIONS EN FIN DE TRAVAUX</w:t>
      </w:r>
    </w:p>
    <w:p w:rsidR="00525BE3" w:rsidRPr="00D0269E" w:rsidRDefault="00525BE3" w:rsidP="00525BE3">
      <w:pPr>
        <w:autoSpaceDE w:val="0"/>
        <w:autoSpaceDN w:val="0"/>
        <w:adjustRightInd w:val="0"/>
        <w:ind w:firstLine="709"/>
        <w:jc w:val="both"/>
        <w:rPr>
          <w:rFonts w:ascii="Arial Narrow" w:hAnsi="Arial Narrow"/>
          <w:sz w:val="22"/>
          <w:szCs w:val="22"/>
        </w:rPr>
      </w:pPr>
      <w:r w:rsidRPr="00D0269E">
        <w:rPr>
          <w:rFonts w:ascii="Arial Narrow" w:hAnsi="Arial Narrow"/>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525BE3" w:rsidRPr="00D0269E" w:rsidRDefault="00525BE3" w:rsidP="00525BE3">
      <w:pPr>
        <w:autoSpaceDE w:val="0"/>
        <w:autoSpaceDN w:val="0"/>
        <w:adjustRightInd w:val="0"/>
        <w:ind w:firstLine="709"/>
        <w:jc w:val="both"/>
        <w:rPr>
          <w:rFonts w:ascii="Arial Narrow" w:hAnsi="Arial Narrow"/>
          <w:sz w:val="22"/>
          <w:szCs w:val="22"/>
        </w:rPr>
      </w:pPr>
      <w:r w:rsidRPr="00D0269E">
        <w:rPr>
          <w:rFonts w:ascii="Arial Narrow" w:hAnsi="Arial Narrow"/>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525BE3" w:rsidRPr="00D0269E" w:rsidRDefault="00525BE3" w:rsidP="00525BE3">
      <w:pPr>
        <w:autoSpaceDE w:val="0"/>
        <w:autoSpaceDN w:val="0"/>
        <w:adjustRightInd w:val="0"/>
        <w:ind w:firstLine="709"/>
        <w:jc w:val="both"/>
        <w:rPr>
          <w:rFonts w:ascii="Arial Narrow" w:hAnsi="Arial Narrow"/>
          <w:sz w:val="22"/>
          <w:szCs w:val="22"/>
        </w:rPr>
      </w:pPr>
      <w:r w:rsidRPr="00D0269E">
        <w:rPr>
          <w:rFonts w:ascii="Arial Narrow" w:hAnsi="Arial Narrow"/>
          <w:sz w:val="22"/>
          <w:szCs w:val="22"/>
        </w:rPr>
        <w:t>Après le repli du matériel, un procès-verbal constatant la remise en état du site doit être dressé et joint au PV de la réception des travaux.</w:t>
      </w:r>
    </w:p>
    <w:p w:rsidR="00525BE3" w:rsidRPr="00D0269E" w:rsidRDefault="00525BE3" w:rsidP="00525BE3">
      <w:pPr>
        <w:autoSpaceDE w:val="0"/>
        <w:autoSpaceDN w:val="0"/>
        <w:adjustRightInd w:val="0"/>
        <w:jc w:val="both"/>
        <w:rPr>
          <w:rFonts w:ascii="Arial Narrow" w:hAnsi="Arial Narrow"/>
        </w:rPr>
      </w:pPr>
    </w:p>
    <w:p w:rsidR="00525BE3" w:rsidRPr="009953B7" w:rsidRDefault="00525BE3" w:rsidP="009953B7">
      <w:pPr>
        <w:autoSpaceDE w:val="0"/>
        <w:autoSpaceDN w:val="0"/>
        <w:adjustRightInd w:val="0"/>
        <w:jc w:val="center"/>
        <w:rPr>
          <w:rFonts w:ascii="Arial Narrow" w:hAnsi="Arial Narrow"/>
          <w:b/>
          <w:i/>
        </w:rPr>
      </w:pPr>
      <w:r w:rsidRPr="00D0269E">
        <w:rPr>
          <w:rFonts w:ascii="Arial Narrow" w:hAnsi="Arial Narrow"/>
        </w:rPr>
        <w:br w:type="page"/>
      </w:r>
      <w:r w:rsidRPr="00D0269E">
        <w:rPr>
          <w:rFonts w:ascii="Arial Narrow" w:hAnsi="Arial Narrow"/>
        </w:rPr>
        <w:lastRenderedPageBreak/>
        <w:t xml:space="preserve">Page ……. </w:t>
      </w:r>
      <w:r w:rsidR="009A5D66" w:rsidRPr="00D0269E">
        <w:rPr>
          <w:rFonts w:ascii="Arial Narrow" w:hAnsi="Arial Narrow"/>
        </w:rPr>
        <w:t>Et</w:t>
      </w:r>
      <w:r w:rsidRPr="00D0269E">
        <w:rPr>
          <w:rFonts w:ascii="Arial Narrow" w:hAnsi="Arial Narrow"/>
        </w:rPr>
        <w:t xml:space="preserve"> dernière de la </w:t>
      </w:r>
      <w:r w:rsidR="00570EDC">
        <w:rPr>
          <w:rFonts w:ascii="Arial Narrow" w:hAnsi="Arial Narrow"/>
          <w:b/>
          <w:i/>
        </w:rPr>
        <w:t>LETTRE COMMANDE N° ______/LC</w:t>
      </w:r>
      <w:r w:rsidR="009A5D66" w:rsidRPr="008316B2">
        <w:rPr>
          <w:rFonts w:ascii="Arial Narrow" w:hAnsi="Arial Narrow" w:cs="Tahoma"/>
          <w:b/>
          <w:i/>
        </w:rPr>
        <w:t>/CI</w:t>
      </w:r>
      <w:r w:rsidR="000B6616">
        <w:rPr>
          <w:rFonts w:ascii="Arial Narrow" w:hAnsi="Arial Narrow" w:cs="Tahoma"/>
          <w:b/>
          <w:i/>
        </w:rPr>
        <w:t>PM/</w:t>
      </w:r>
      <w:r w:rsidR="00D0269E" w:rsidRPr="008316B2">
        <w:rPr>
          <w:rFonts w:ascii="Arial Narrow" w:hAnsi="Arial Narrow" w:cs="Tahoma"/>
          <w:b/>
          <w:i/>
        </w:rPr>
        <w:t>2020</w:t>
      </w:r>
      <w:r w:rsidRPr="008316B2">
        <w:rPr>
          <w:rFonts w:ascii="Arial Narrow" w:hAnsi="Arial Narrow" w:cs="Tahoma"/>
          <w:b/>
          <w:i/>
        </w:rPr>
        <w:t xml:space="preserve"> passée après </w:t>
      </w:r>
      <w:r w:rsidRPr="008316B2">
        <w:rPr>
          <w:rFonts w:ascii="Arial Narrow" w:hAnsi="Arial Narrow"/>
          <w:b/>
          <w:i/>
        </w:rPr>
        <w:t>Appel d’Offres National Ouvert N°____/</w:t>
      </w:r>
      <w:r w:rsidR="00350796">
        <w:rPr>
          <w:rFonts w:ascii="Arial Narrow" w:hAnsi="Arial Narrow" w:cs="Tahoma"/>
          <w:b/>
          <w:i/>
        </w:rPr>
        <w:t>AONO</w:t>
      </w:r>
      <w:r w:rsidR="009A5D66" w:rsidRPr="008316B2">
        <w:rPr>
          <w:rFonts w:ascii="Arial Narrow" w:hAnsi="Arial Narrow" w:cs="Tahoma"/>
          <w:b/>
          <w:i/>
        </w:rPr>
        <w:t>/CI</w:t>
      </w:r>
      <w:r w:rsidR="00C035C4">
        <w:rPr>
          <w:rFonts w:ascii="Arial Narrow" w:hAnsi="Arial Narrow" w:cs="Tahoma"/>
          <w:b/>
          <w:i/>
        </w:rPr>
        <w:t>PM</w:t>
      </w:r>
      <w:r w:rsidR="00D0269E" w:rsidRPr="008316B2">
        <w:rPr>
          <w:rFonts w:ascii="Arial Narrow" w:hAnsi="Arial Narrow" w:cs="Tahoma"/>
          <w:b/>
          <w:i/>
        </w:rPr>
        <w:t>/</w:t>
      </w:r>
      <w:r w:rsidR="00D0269E" w:rsidRPr="00D0269E">
        <w:rPr>
          <w:rFonts w:ascii="Arial Narrow" w:hAnsi="Arial Narrow" w:cs="Tahoma"/>
          <w:b/>
          <w:i/>
        </w:rPr>
        <w:t>2020</w:t>
      </w:r>
      <w:r w:rsidRPr="00D0269E">
        <w:rPr>
          <w:rFonts w:ascii="Arial Narrow" w:hAnsi="Arial Narrow" w:cs="Tahoma"/>
          <w:b/>
          <w:i/>
        </w:rPr>
        <w:t xml:space="preserve"> du ____________ avec les ETABLISSEMENTS …</w:t>
      </w:r>
      <w:r w:rsidR="00570EDC">
        <w:rPr>
          <w:rFonts w:ascii="Arial Narrow" w:hAnsi="Arial Narrow" w:cs="Tahoma"/>
          <w:b/>
          <w:i/>
        </w:rPr>
        <w:t>…</w:t>
      </w:r>
      <w:r w:rsidR="00A62077" w:rsidRPr="00D0269E">
        <w:rPr>
          <w:rFonts w:ascii="Arial Narrow" w:hAnsi="Arial Narrow"/>
          <w:b/>
          <w:i/>
        </w:rPr>
        <w:t>Pour</w:t>
      </w:r>
      <w:r w:rsidR="00676E3E" w:rsidRPr="00D0269E">
        <w:rPr>
          <w:rFonts w:ascii="Arial Narrow" w:hAnsi="Arial Narrow"/>
          <w:b/>
          <w:i/>
        </w:rPr>
        <w:t xml:space="preserve"> les travaux de </w:t>
      </w:r>
      <w:r w:rsidR="007C2A7F" w:rsidRPr="00D0269E">
        <w:rPr>
          <w:rFonts w:ascii="Arial Narrow" w:hAnsi="Arial Narrow"/>
          <w:b/>
          <w:i/>
        </w:rPr>
        <w:t>construction d</w:t>
      </w:r>
      <w:r w:rsidR="00570EDC">
        <w:rPr>
          <w:rFonts w:ascii="Arial Narrow" w:hAnsi="Arial Narrow"/>
          <w:b/>
          <w:i/>
        </w:rPr>
        <w:t>’</w:t>
      </w:r>
      <w:r w:rsidR="007C2A7F" w:rsidRPr="00D0269E">
        <w:rPr>
          <w:rFonts w:ascii="Arial Narrow" w:hAnsi="Arial Narrow"/>
          <w:b/>
          <w:i/>
        </w:rPr>
        <w:t>u</w:t>
      </w:r>
      <w:r w:rsidR="00570EDC">
        <w:rPr>
          <w:rFonts w:ascii="Arial Narrow" w:hAnsi="Arial Narrow"/>
          <w:b/>
          <w:i/>
        </w:rPr>
        <w:t>n</w:t>
      </w:r>
      <w:r w:rsidR="00D0269E" w:rsidRPr="00D0269E">
        <w:rPr>
          <w:rFonts w:ascii="Arial Narrow" w:hAnsi="Arial Narrow"/>
          <w:b/>
          <w:i/>
        </w:rPr>
        <w:t xml:space="preserve"> Dalot </w:t>
      </w:r>
      <w:r w:rsidR="008316B2">
        <w:rPr>
          <w:rFonts w:ascii="Arial Narrow" w:hAnsi="Arial Narrow"/>
          <w:b/>
          <w:i/>
        </w:rPr>
        <w:t>sur la rivière Gbell</w:t>
      </w:r>
    </w:p>
    <w:p w:rsidR="00525BE3" w:rsidRPr="00D0269E" w:rsidRDefault="00525BE3" w:rsidP="00525BE3">
      <w:pPr>
        <w:pStyle w:val="CORPSCCAP"/>
        <w:spacing w:after="0"/>
        <w:jc w:val="center"/>
        <w:rPr>
          <w:rFonts w:ascii="Arial Narrow" w:hAnsi="Arial Narrow"/>
        </w:rPr>
      </w:pPr>
    </w:p>
    <w:p w:rsidR="00525BE3" w:rsidRPr="00D0269E" w:rsidRDefault="00A62077" w:rsidP="00525BE3">
      <w:pPr>
        <w:jc w:val="both"/>
        <w:rPr>
          <w:rFonts w:ascii="Arial Narrow" w:hAnsi="Arial Narrow"/>
          <w:b/>
          <w:sz w:val="22"/>
          <w:szCs w:val="22"/>
        </w:rPr>
      </w:pPr>
      <w:r w:rsidRPr="00D0269E">
        <w:rPr>
          <w:rFonts w:ascii="Arial Narrow" w:hAnsi="Arial Narrow"/>
          <w:b/>
          <w:sz w:val="22"/>
          <w:szCs w:val="22"/>
        </w:rPr>
        <w:t>Délai d’exécution : 90 jours</w:t>
      </w:r>
    </w:p>
    <w:p w:rsidR="00525BE3" w:rsidRPr="00D0269E" w:rsidRDefault="00525BE3" w:rsidP="00525BE3">
      <w:pPr>
        <w:ind w:left="374" w:firstLine="1309"/>
        <w:jc w:val="both"/>
        <w:rPr>
          <w:rFonts w:ascii="Arial Narrow" w:hAnsi="Arial Narrow"/>
          <w:sz w:val="22"/>
          <w:szCs w:val="22"/>
        </w:rPr>
      </w:pPr>
    </w:p>
    <w:p w:rsidR="00525BE3" w:rsidRPr="00D0269E" w:rsidRDefault="00525BE3" w:rsidP="00525BE3">
      <w:pPr>
        <w:jc w:val="both"/>
        <w:rPr>
          <w:rFonts w:ascii="Arial Narrow" w:hAnsi="Arial Narrow"/>
          <w:b/>
          <w:bCs/>
          <w:sz w:val="22"/>
          <w:szCs w:val="22"/>
        </w:rPr>
      </w:pPr>
      <w:r w:rsidRPr="00D0269E">
        <w:rPr>
          <w:rFonts w:ascii="Arial Narrow" w:hAnsi="Arial Narrow"/>
          <w:b/>
          <w:bCs/>
          <w:sz w:val="22"/>
          <w:szCs w:val="22"/>
        </w:rPr>
        <w:t>Montant de la Lettre Commande en FCFA :</w:t>
      </w:r>
      <w:r w:rsidR="007C2A7F" w:rsidRPr="00D0269E">
        <w:rPr>
          <w:rFonts w:ascii="Arial Narrow" w:hAnsi="Arial Narrow"/>
          <w:b/>
          <w:bCs/>
          <w:sz w:val="22"/>
          <w:szCs w:val="22"/>
        </w:rPr>
        <w:t xml:space="preserve"> 2</w:t>
      </w:r>
      <w:r w:rsidR="00D0269E">
        <w:rPr>
          <w:rFonts w:ascii="Arial Narrow" w:hAnsi="Arial Narrow"/>
          <w:b/>
          <w:bCs/>
          <w:sz w:val="22"/>
          <w:szCs w:val="22"/>
        </w:rPr>
        <w:t>5</w:t>
      </w:r>
      <w:r w:rsidR="00676E3E" w:rsidRPr="00D0269E">
        <w:rPr>
          <w:rFonts w:ascii="Arial Narrow" w:hAnsi="Arial Narrow"/>
          <w:b/>
          <w:bCs/>
          <w:sz w:val="22"/>
          <w:szCs w:val="22"/>
        </w:rPr>
        <w:t xml:space="preserve"> 000 000</w:t>
      </w:r>
    </w:p>
    <w:p w:rsidR="00525BE3" w:rsidRPr="00D0269E" w:rsidRDefault="00525BE3" w:rsidP="00525BE3">
      <w:pPr>
        <w:ind w:left="360"/>
        <w:jc w:val="both"/>
        <w:rPr>
          <w:rFonts w:ascii="Arial Narrow" w:hAnsi="Arial Narrow"/>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7"/>
        <w:gridCol w:w="3600"/>
      </w:tblGrid>
      <w:tr w:rsidR="005B7267" w:rsidRPr="00D71D9D" w:rsidTr="00A63805">
        <w:trPr>
          <w:jc w:val="center"/>
        </w:trPr>
        <w:tc>
          <w:tcPr>
            <w:tcW w:w="2497" w:type="dxa"/>
          </w:tcPr>
          <w:p w:rsidR="005F3497" w:rsidRPr="00D0269E" w:rsidRDefault="005F3497" w:rsidP="00A63805">
            <w:pPr>
              <w:jc w:val="both"/>
              <w:rPr>
                <w:rFonts w:ascii="Arial Narrow" w:hAnsi="Arial Narrow"/>
              </w:rPr>
            </w:pPr>
            <w:r w:rsidRPr="00D0269E">
              <w:rPr>
                <w:rFonts w:ascii="Arial Narrow" w:hAnsi="Arial Narrow"/>
                <w:sz w:val="22"/>
                <w:szCs w:val="22"/>
              </w:rPr>
              <w:t>TTC</w:t>
            </w:r>
          </w:p>
        </w:tc>
        <w:tc>
          <w:tcPr>
            <w:tcW w:w="3600" w:type="dxa"/>
          </w:tcPr>
          <w:p w:rsidR="005F3497" w:rsidRPr="00D71D9D" w:rsidRDefault="005F3497" w:rsidP="00A63805">
            <w:pPr>
              <w:jc w:val="right"/>
              <w:rPr>
                <w:rFonts w:ascii="Arial Narrow" w:hAnsi="Arial Narrow"/>
                <w:b/>
              </w:rPr>
            </w:pPr>
          </w:p>
        </w:tc>
      </w:tr>
      <w:tr w:rsidR="00D71D9D" w:rsidRPr="00D0269E" w:rsidTr="00A63805">
        <w:trPr>
          <w:jc w:val="center"/>
        </w:trPr>
        <w:tc>
          <w:tcPr>
            <w:tcW w:w="2497" w:type="dxa"/>
          </w:tcPr>
          <w:p w:rsidR="00D71D9D" w:rsidRPr="00D0269E" w:rsidRDefault="00D71D9D" w:rsidP="00A63805">
            <w:pPr>
              <w:jc w:val="both"/>
              <w:rPr>
                <w:rFonts w:ascii="Arial Narrow" w:hAnsi="Arial Narrow"/>
              </w:rPr>
            </w:pPr>
            <w:r w:rsidRPr="00D0269E">
              <w:rPr>
                <w:rFonts w:ascii="Arial Narrow" w:hAnsi="Arial Narrow"/>
                <w:sz w:val="22"/>
                <w:szCs w:val="22"/>
              </w:rPr>
              <w:t>HTVA</w:t>
            </w:r>
          </w:p>
        </w:tc>
        <w:tc>
          <w:tcPr>
            <w:tcW w:w="3600" w:type="dxa"/>
          </w:tcPr>
          <w:p w:rsidR="00D71D9D" w:rsidRPr="00B469FB" w:rsidRDefault="00D71D9D" w:rsidP="00CA4CE7">
            <w:pPr>
              <w:jc w:val="right"/>
              <w:rPr>
                <w:rFonts w:ascii="Arial Narrow" w:hAnsi="Arial Narrow"/>
                <w:b/>
                <w:bCs/>
              </w:rPr>
            </w:pPr>
          </w:p>
        </w:tc>
      </w:tr>
      <w:tr w:rsidR="00D71D9D" w:rsidRPr="00D0269E" w:rsidTr="00A63805">
        <w:trPr>
          <w:jc w:val="center"/>
        </w:trPr>
        <w:tc>
          <w:tcPr>
            <w:tcW w:w="2497" w:type="dxa"/>
          </w:tcPr>
          <w:p w:rsidR="00D71D9D" w:rsidRPr="00D0269E" w:rsidRDefault="00D71D9D" w:rsidP="00A63805">
            <w:pPr>
              <w:jc w:val="both"/>
              <w:rPr>
                <w:rFonts w:ascii="Arial Narrow" w:hAnsi="Arial Narrow"/>
              </w:rPr>
            </w:pPr>
            <w:r w:rsidRPr="00D0269E">
              <w:rPr>
                <w:rFonts w:ascii="Arial Narrow" w:hAnsi="Arial Narrow"/>
                <w:sz w:val="22"/>
                <w:szCs w:val="22"/>
              </w:rPr>
              <w:t>T.V.A. (19,25 %)</w:t>
            </w:r>
          </w:p>
        </w:tc>
        <w:tc>
          <w:tcPr>
            <w:tcW w:w="3600" w:type="dxa"/>
          </w:tcPr>
          <w:p w:rsidR="00D71D9D" w:rsidRPr="00B469FB" w:rsidRDefault="00D71D9D" w:rsidP="00CA4CE7">
            <w:pPr>
              <w:jc w:val="right"/>
              <w:rPr>
                <w:rFonts w:ascii="Arial Narrow" w:hAnsi="Arial Narrow"/>
                <w:b/>
                <w:bCs/>
              </w:rPr>
            </w:pPr>
          </w:p>
        </w:tc>
      </w:tr>
      <w:tr w:rsidR="00D71D9D" w:rsidRPr="00D0269E" w:rsidTr="00A63805">
        <w:trPr>
          <w:jc w:val="center"/>
        </w:trPr>
        <w:tc>
          <w:tcPr>
            <w:tcW w:w="2497" w:type="dxa"/>
          </w:tcPr>
          <w:p w:rsidR="00D71D9D" w:rsidRPr="00D0269E" w:rsidRDefault="00D71D9D" w:rsidP="00A63805">
            <w:pPr>
              <w:jc w:val="both"/>
              <w:rPr>
                <w:rFonts w:ascii="Arial Narrow" w:hAnsi="Arial Narrow"/>
              </w:rPr>
            </w:pPr>
            <w:r w:rsidRPr="00D0269E">
              <w:rPr>
                <w:rFonts w:ascii="Arial Narrow" w:hAnsi="Arial Narrow"/>
                <w:sz w:val="22"/>
                <w:szCs w:val="22"/>
              </w:rPr>
              <w:t>AIR (1,1% ou 5,5 %)</w:t>
            </w:r>
          </w:p>
        </w:tc>
        <w:tc>
          <w:tcPr>
            <w:tcW w:w="3600" w:type="dxa"/>
          </w:tcPr>
          <w:p w:rsidR="00D71D9D" w:rsidRPr="00B469FB" w:rsidRDefault="00D71D9D" w:rsidP="00CA4CE7">
            <w:pPr>
              <w:jc w:val="right"/>
              <w:rPr>
                <w:rFonts w:ascii="Arial Narrow" w:hAnsi="Arial Narrow"/>
                <w:b/>
                <w:bCs/>
              </w:rPr>
            </w:pPr>
          </w:p>
        </w:tc>
      </w:tr>
      <w:tr w:rsidR="00D71D9D" w:rsidRPr="00D0269E" w:rsidTr="00A63805">
        <w:trPr>
          <w:jc w:val="center"/>
        </w:trPr>
        <w:tc>
          <w:tcPr>
            <w:tcW w:w="2497" w:type="dxa"/>
          </w:tcPr>
          <w:p w:rsidR="00D71D9D" w:rsidRPr="00D0269E" w:rsidRDefault="00D71D9D" w:rsidP="00A63805">
            <w:pPr>
              <w:jc w:val="both"/>
              <w:rPr>
                <w:rFonts w:ascii="Arial Narrow" w:hAnsi="Arial Narrow"/>
              </w:rPr>
            </w:pPr>
            <w:r w:rsidRPr="00D0269E">
              <w:rPr>
                <w:rFonts w:ascii="Arial Narrow" w:hAnsi="Arial Narrow"/>
                <w:sz w:val="22"/>
                <w:szCs w:val="22"/>
              </w:rPr>
              <w:t xml:space="preserve">Net à mandater </w:t>
            </w:r>
          </w:p>
        </w:tc>
        <w:tc>
          <w:tcPr>
            <w:tcW w:w="3600" w:type="dxa"/>
          </w:tcPr>
          <w:p w:rsidR="00D71D9D" w:rsidRPr="00B469FB" w:rsidRDefault="00D71D9D" w:rsidP="00CA4CE7">
            <w:pPr>
              <w:jc w:val="right"/>
              <w:rPr>
                <w:rFonts w:ascii="Arial Narrow" w:hAnsi="Arial Narrow"/>
                <w:b/>
                <w:bCs/>
              </w:rPr>
            </w:pPr>
          </w:p>
        </w:tc>
      </w:tr>
    </w:tbl>
    <w:p w:rsidR="00525BE3" w:rsidRPr="00D0269E" w:rsidRDefault="00525BE3" w:rsidP="00525BE3">
      <w:pPr>
        <w:ind w:firstLine="2977"/>
        <w:rPr>
          <w:rFonts w:ascii="Arial Narrow" w:hAnsi="Arial Narrow"/>
          <w:b/>
          <w:bCs/>
          <w:sz w:val="16"/>
        </w:rPr>
      </w:pPr>
    </w:p>
    <w:p w:rsidR="00525BE3" w:rsidRPr="00D0269E" w:rsidRDefault="00525BE3" w:rsidP="00525BE3">
      <w:pPr>
        <w:ind w:firstLine="2977"/>
        <w:rPr>
          <w:rFonts w:ascii="Arial Narrow" w:hAnsi="Arial Narrow"/>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2"/>
      </w:tblGrid>
      <w:tr w:rsidR="005B7267" w:rsidRPr="00D0269E" w:rsidTr="007F6574">
        <w:trPr>
          <w:trHeight w:val="2242"/>
          <w:jc w:val="center"/>
        </w:trPr>
        <w:tc>
          <w:tcPr>
            <w:tcW w:w="10206" w:type="dxa"/>
          </w:tcPr>
          <w:p w:rsidR="00525BE3" w:rsidRPr="00D0269E" w:rsidRDefault="00525BE3" w:rsidP="007F6574">
            <w:pPr>
              <w:pStyle w:val="En-tte"/>
              <w:tabs>
                <w:tab w:val="clear" w:pos="4536"/>
                <w:tab w:val="clear" w:pos="9072"/>
              </w:tabs>
              <w:jc w:val="center"/>
              <w:rPr>
                <w:rFonts w:ascii="Arial Narrow" w:hAnsi="Arial Narrow"/>
                <w:b/>
              </w:rPr>
            </w:pPr>
            <w:r w:rsidRPr="00D0269E">
              <w:rPr>
                <w:rFonts w:ascii="Arial Narrow" w:hAnsi="Arial Narrow"/>
                <w:b/>
              </w:rPr>
              <w:t>Lue et acceptée par l’Entrepreneur</w:t>
            </w:r>
          </w:p>
          <w:p w:rsidR="00525BE3" w:rsidRPr="00D0269E" w:rsidRDefault="00525BE3" w:rsidP="007F6574">
            <w:pPr>
              <w:pStyle w:val="En-tte"/>
              <w:tabs>
                <w:tab w:val="clear" w:pos="4536"/>
                <w:tab w:val="clear" w:pos="9072"/>
              </w:tabs>
              <w:jc w:val="center"/>
              <w:rPr>
                <w:rFonts w:ascii="Arial Narrow" w:hAnsi="Arial Narrow"/>
              </w:rPr>
            </w:pPr>
          </w:p>
          <w:p w:rsidR="00525BE3" w:rsidRPr="00D0269E" w:rsidRDefault="00525BE3" w:rsidP="007F6574">
            <w:pPr>
              <w:rPr>
                <w:rFonts w:ascii="Arial Narrow" w:hAnsi="Arial Narrow"/>
              </w:rPr>
            </w:pPr>
          </w:p>
          <w:p w:rsidR="00525BE3" w:rsidRPr="00D0269E" w:rsidRDefault="00525BE3" w:rsidP="007F6574">
            <w:pPr>
              <w:rPr>
                <w:rFonts w:ascii="Arial Narrow" w:hAnsi="Arial Narrow"/>
              </w:rPr>
            </w:pPr>
          </w:p>
          <w:p w:rsidR="00525BE3" w:rsidRPr="00D0269E" w:rsidRDefault="00525BE3" w:rsidP="007F6574">
            <w:pPr>
              <w:rPr>
                <w:rFonts w:ascii="Arial Narrow" w:hAnsi="Arial Narrow"/>
              </w:rPr>
            </w:pPr>
          </w:p>
          <w:p w:rsidR="00525BE3" w:rsidRPr="00D0269E" w:rsidRDefault="00525BE3" w:rsidP="007F6574">
            <w:pPr>
              <w:rPr>
                <w:rFonts w:ascii="Arial Narrow" w:hAnsi="Arial Narrow"/>
              </w:rPr>
            </w:pPr>
          </w:p>
          <w:p w:rsidR="00525BE3" w:rsidRPr="00D0269E" w:rsidRDefault="00525BE3" w:rsidP="007F6574">
            <w:pPr>
              <w:rPr>
                <w:rFonts w:ascii="Arial Narrow" w:hAnsi="Arial Narrow"/>
              </w:rPr>
            </w:pPr>
          </w:p>
          <w:p w:rsidR="00525BE3" w:rsidRPr="00D0269E" w:rsidRDefault="00525BE3" w:rsidP="007F6574">
            <w:pPr>
              <w:rPr>
                <w:rFonts w:ascii="Arial Narrow" w:hAnsi="Arial Narrow"/>
              </w:rPr>
            </w:pPr>
          </w:p>
          <w:p w:rsidR="00525BE3" w:rsidRPr="00D0269E" w:rsidRDefault="00525BE3" w:rsidP="007F6574">
            <w:pPr>
              <w:ind w:left="284"/>
              <w:jc w:val="center"/>
              <w:rPr>
                <w:rFonts w:ascii="Arial Narrow" w:hAnsi="Arial Narrow"/>
              </w:rPr>
            </w:pPr>
            <w:r w:rsidRPr="00D0269E">
              <w:rPr>
                <w:rFonts w:ascii="Arial Narrow" w:hAnsi="Arial Narrow"/>
              </w:rPr>
              <w:t>BERTOUA, le………..……………</w:t>
            </w:r>
          </w:p>
        </w:tc>
      </w:tr>
      <w:tr w:rsidR="005B7267" w:rsidRPr="00D0269E" w:rsidTr="007F6574">
        <w:trPr>
          <w:trHeight w:val="3103"/>
          <w:jc w:val="center"/>
        </w:trPr>
        <w:tc>
          <w:tcPr>
            <w:tcW w:w="10206" w:type="dxa"/>
          </w:tcPr>
          <w:p w:rsidR="00525BE3" w:rsidRPr="00D0269E" w:rsidRDefault="00525BE3" w:rsidP="007F6574">
            <w:pPr>
              <w:ind w:left="284"/>
              <w:rPr>
                <w:rFonts w:ascii="Arial Narrow" w:hAnsi="Arial Narrow"/>
                <w:b/>
              </w:rPr>
            </w:pPr>
          </w:p>
          <w:p w:rsidR="00525BE3" w:rsidRPr="00D0269E" w:rsidRDefault="00525BE3" w:rsidP="007F6574">
            <w:pPr>
              <w:ind w:left="284"/>
              <w:jc w:val="center"/>
              <w:rPr>
                <w:rFonts w:ascii="Arial Narrow" w:hAnsi="Arial Narrow"/>
                <w:b/>
              </w:rPr>
            </w:pPr>
            <w:r w:rsidRPr="00D0269E">
              <w:rPr>
                <w:rFonts w:ascii="Arial Narrow" w:hAnsi="Arial Narrow"/>
                <w:b/>
                <w:sz w:val="22"/>
                <w:szCs w:val="22"/>
              </w:rPr>
              <w:t>Sig</w:t>
            </w:r>
            <w:r w:rsidR="00676E3E" w:rsidRPr="00D0269E">
              <w:rPr>
                <w:rFonts w:ascii="Arial Narrow" w:hAnsi="Arial Narrow"/>
                <w:b/>
                <w:sz w:val="22"/>
                <w:szCs w:val="22"/>
              </w:rPr>
              <w:t xml:space="preserve">née par </w:t>
            </w:r>
            <w:r w:rsidR="00D0269E">
              <w:rPr>
                <w:rFonts w:ascii="Arial Narrow" w:hAnsi="Arial Narrow"/>
                <w:b/>
                <w:i/>
                <w:iCs/>
                <w:color w:val="000000" w:themeColor="text1"/>
                <w:sz w:val="22"/>
                <w:szCs w:val="22"/>
              </w:rPr>
              <w:t>Maire de la Commune de Bertoua 1</w:t>
            </w:r>
            <w:r w:rsidR="00D0269E" w:rsidRPr="00A63805">
              <w:rPr>
                <w:rFonts w:ascii="Arial Narrow" w:hAnsi="Arial Narrow"/>
                <w:b/>
                <w:i/>
                <w:iCs/>
                <w:color w:val="000000" w:themeColor="text1"/>
                <w:sz w:val="22"/>
                <w:szCs w:val="22"/>
                <w:vertAlign w:val="superscript"/>
              </w:rPr>
              <w:t>er</w:t>
            </w:r>
            <w:r w:rsidRPr="00D0269E">
              <w:rPr>
                <w:rFonts w:ascii="Arial Narrow" w:hAnsi="Arial Narrow"/>
                <w:b/>
                <w:sz w:val="22"/>
                <w:szCs w:val="22"/>
              </w:rPr>
              <w:t xml:space="preserve">, </w:t>
            </w:r>
          </w:p>
          <w:p w:rsidR="00525BE3" w:rsidRPr="00D0269E" w:rsidRDefault="00525BE3" w:rsidP="007F6574">
            <w:pPr>
              <w:ind w:left="284"/>
              <w:jc w:val="center"/>
              <w:rPr>
                <w:rFonts w:ascii="Arial Narrow" w:hAnsi="Arial Narrow"/>
                <w:b/>
                <w:sz w:val="28"/>
                <w:szCs w:val="28"/>
              </w:rPr>
            </w:pPr>
            <w:r w:rsidRPr="00D0269E">
              <w:rPr>
                <w:rFonts w:ascii="Arial Narrow" w:hAnsi="Arial Narrow"/>
                <w:b/>
                <w:sz w:val="28"/>
                <w:szCs w:val="28"/>
              </w:rPr>
              <w:t>Autorité Contractante</w:t>
            </w:r>
          </w:p>
          <w:p w:rsidR="00525BE3" w:rsidRPr="00D0269E" w:rsidRDefault="00525BE3" w:rsidP="007F6574">
            <w:pPr>
              <w:ind w:left="-290"/>
              <w:rPr>
                <w:rFonts w:ascii="Arial Narrow" w:hAnsi="Arial Narrow"/>
              </w:rPr>
            </w:pPr>
          </w:p>
          <w:p w:rsidR="00525BE3" w:rsidRPr="00D0269E" w:rsidRDefault="00525BE3" w:rsidP="007F6574">
            <w:pPr>
              <w:rPr>
                <w:rFonts w:ascii="Arial Narrow" w:hAnsi="Arial Narrow"/>
              </w:rPr>
            </w:pPr>
          </w:p>
          <w:p w:rsidR="00525BE3" w:rsidRPr="00D0269E" w:rsidRDefault="00525BE3" w:rsidP="007F6574">
            <w:pPr>
              <w:rPr>
                <w:rFonts w:ascii="Arial Narrow" w:hAnsi="Arial Narrow"/>
              </w:rPr>
            </w:pPr>
          </w:p>
          <w:p w:rsidR="00525BE3" w:rsidRPr="00D0269E" w:rsidRDefault="00525BE3" w:rsidP="007F6574">
            <w:pPr>
              <w:rPr>
                <w:rFonts w:ascii="Arial Narrow" w:hAnsi="Arial Narrow"/>
              </w:rPr>
            </w:pPr>
          </w:p>
          <w:p w:rsidR="00525BE3" w:rsidRPr="00D0269E" w:rsidRDefault="00525BE3" w:rsidP="007F6574">
            <w:pPr>
              <w:rPr>
                <w:rFonts w:ascii="Arial Narrow" w:hAnsi="Arial Narrow"/>
              </w:rPr>
            </w:pPr>
          </w:p>
          <w:p w:rsidR="00525BE3" w:rsidRPr="00D0269E" w:rsidRDefault="00525BE3" w:rsidP="007F6574">
            <w:pPr>
              <w:rPr>
                <w:rFonts w:ascii="Arial Narrow" w:hAnsi="Arial Narrow"/>
              </w:rPr>
            </w:pPr>
          </w:p>
          <w:p w:rsidR="00525BE3" w:rsidRPr="00D0269E" w:rsidRDefault="00525BE3" w:rsidP="007F6574">
            <w:pPr>
              <w:rPr>
                <w:rFonts w:ascii="Arial Narrow" w:hAnsi="Arial Narrow"/>
              </w:rPr>
            </w:pPr>
          </w:p>
          <w:p w:rsidR="00525BE3" w:rsidRPr="00D0269E" w:rsidRDefault="00525BE3" w:rsidP="007F6574">
            <w:pPr>
              <w:ind w:left="284"/>
              <w:rPr>
                <w:rFonts w:ascii="Arial Narrow" w:hAnsi="Arial Narrow"/>
              </w:rPr>
            </w:pPr>
          </w:p>
          <w:p w:rsidR="00525BE3" w:rsidRPr="00D0269E" w:rsidRDefault="00525BE3" w:rsidP="007F6574">
            <w:pPr>
              <w:ind w:left="284"/>
              <w:rPr>
                <w:rFonts w:ascii="Arial Narrow" w:hAnsi="Arial Narrow"/>
              </w:rPr>
            </w:pPr>
          </w:p>
          <w:p w:rsidR="00525BE3" w:rsidRPr="00D0269E" w:rsidRDefault="00525BE3" w:rsidP="007F6574">
            <w:pPr>
              <w:ind w:left="284"/>
              <w:rPr>
                <w:rFonts w:ascii="Arial Narrow" w:hAnsi="Arial Narrow"/>
              </w:rPr>
            </w:pPr>
          </w:p>
          <w:p w:rsidR="00525BE3" w:rsidRPr="00D0269E" w:rsidRDefault="00525BE3" w:rsidP="007F6574">
            <w:pPr>
              <w:ind w:left="284"/>
              <w:jc w:val="center"/>
              <w:rPr>
                <w:rFonts w:ascii="Arial Narrow" w:hAnsi="Arial Narrow"/>
              </w:rPr>
            </w:pPr>
            <w:r w:rsidRPr="00D0269E">
              <w:rPr>
                <w:rFonts w:ascii="Arial Narrow" w:hAnsi="Arial Narrow"/>
              </w:rPr>
              <w:t>BERTOUA, le…………</w:t>
            </w:r>
          </w:p>
        </w:tc>
      </w:tr>
      <w:tr w:rsidR="00525BE3" w:rsidRPr="00D0269E" w:rsidTr="009953B7">
        <w:trPr>
          <w:trHeight w:val="81"/>
          <w:jc w:val="center"/>
        </w:trPr>
        <w:tc>
          <w:tcPr>
            <w:tcW w:w="10206" w:type="dxa"/>
          </w:tcPr>
          <w:p w:rsidR="00525BE3" w:rsidRPr="00D0269E" w:rsidRDefault="00525BE3" w:rsidP="007F6574">
            <w:pPr>
              <w:ind w:left="284"/>
              <w:jc w:val="center"/>
              <w:rPr>
                <w:rFonts w:ascii="Arial Narrow" w:hAnsi="Arial Narrow"/>
              </w:rPr>
            </w:pPr>
          </w:p>
          <w:p w:rsidR="00525BE3" w:rsidRPr="00D0269E" w:rsidRDefault="00525BE3" w:rsidP="007F6574">
            <w:pPr>
              <w:ind w:left="284"/>
              <w:jc w:val="center"/>
              <w:rPr>
                <w:rFonts w:ascii="Arial Narrow" w:hAnsi="Arial Narrow"/>
                <w:b/>
                <w:sz w:val="32"/>
              </w:rPr>
            </w:pPr>
            <w:r w:rsidRPr="00D0269E">
              <w:rPr>
                <w:rFonts w:ascii="Arial Narrow" w:hAnsi="Arial Narrow"/>
              </w:rPr>
              <w:t>Enregistrement</w:t>
            </w:r>
          </w:p>
          <w:p w:rsidR="00525BE3" w:rsidRPr="00D0269E" w:rsidRDefault="00525BE3" w:rsidP="007F6574">
            <w:pPr>
              <w:ind w:left="-290"/>
              <w:rPr>
                <w:rFonts w:ascii="Arial Narrow" w:hAnsi="Arial Narrow"/>
              </w:rPr>
            </w:pPr>
          </w:p>
          <w:p w:rsidR="00525BE3" w:rsidRPr="00D0269E" w:rsidRDefault="00525BE3" w:rsidP="007F6574">
            <w:pPr>
              <w:ind w:left="-290"/>
              <w:rPr>
                <w:rFonts w:ascii="Arial Narrow" w:hAnsi="Arial Narrow"/>
              </w:rPr>
            </w:pPr>
          </w:p>
          <w:p w:rsidR="00525BE3" w:rsidRPr="00D0269E" w:rsidRDefault="00525BE3" w:rsidP="007F6574">
            <w:pPr>
              <w:ind w:left="-290"/>
              <w:rPr>
                <w:rFonts w:ascii="Arial Narrow" w:hAnsi="Arial Narrow"/>
              </w:rPr>
            </w:pPr>
          </w:p>
          <w:p w:rsidR="00525BE3" w:rsidRPr="00D0269E" w:rsidRDefault="00525BE3" w:rsidP="007F6574">
            <w:pPr>
              <w:ind w:left="-290"/>
              <w:rPr>
                <w:rFonts w:ascii="Arial Narrow" w:hAnsi="Arial Narrow"/>
              </w:rPr>
            </w:pPr>
          </w:p>
          <w:p w:rsidR="00525BE3" w:rsidRPr="00D0269E" w:rsidRDefault="00525BE3" w:rsidP="007F6574">
            <w:pPr>
              <w:ind w:left="-290"/>
              <w:rPr>
                <w:rFonts w:ascii="Arial Narrow" w:hAnsi="Arial Narrow"/>
              </w:rPr>
            </w:pPr>
          </w:p>
          <w:p w:rsidR="00525BE3" w:rsidRPr="00D0269E" w:rsidRDefault="00525BE3" w:rsidP="007F6574">
            <w:pPr>
              <w:ind w:left="-290"/>
              <w:rPr>
                <w:rFonts w:ascii="Arial Narrow" w:hAnsi="Arial Narrow"/>
              </w:rPr>
            </w:pPr>
          </w:p>
          <w:p w:rsidR="00525BE3" w:rsidRPr="00D0269E" w:rsidRDefault="00525BE3" w:rsidP="007F6574">
            <w:pPr>
              <w:ind w:left="-290"/>
              <w:rPr>
                <w:rFonts w:ascii="Arial Narrow" w:hAnsi="Arial Narrow"/>
              </w:rPr>
            </w:pPr>
          </w:p>
          <w:p w:rsidR="00525BE3" w:rsidRPr="00D0269E" w:rsidRDefault="00525BE3" w:rsidP="007F6574">
            <w:pPr>
              <w:ind w:left="-290"/>
              <w:rPr>
                <w:rFonts w:ascii="Arial Narrow" w:hAnsi="Arial Narrow"/>
              </w:rPr>
            </w:pPr>
          </w:p>
          <w:p w:rsidR="00525BE3" w:rsidRPr="00D0269E" w:rsidRDefault="00525BE3" w:rsidP="007F6574">
            <w:pPr>
              <w:ind w:left="-290"/>
              <w:rPr>
                <w:rFonts w:ascii="Arial Narrow" w:hAnsi="Arial Narrow"/>
              </w:rPr>
            </w:pPr>
          </w:p>
          <w:p w:rsidR="00525BE3" w:rsidRPr="00D0269E" w:rsidRDefault="00525BE3" w:rsidP="007F6574">
            <w:pPr>
              <w:ind w:left="-290"/>
              <w:rPr>
                <w:rFonts w:ascii="Arial Narrow" w:hAnsi="Arial Narrow"/>
              </w:rPr>
            </w:pPr>
          </w:p>
        </w:tc>
      </w:tr>
    </w:tbl>
    <w:p w:rsidR="00525BE3" w:rsidRPr="00D0269E" w:rsidRDefault="00525BE3" w:rsidP="00525BE3">
      <w:pPr>
        <w:pStyle w:val="Corpsdetexte3"/>
        <w:spacing w:before="120" w:after="120"/>
        <w:jc w:val="both"/>
        <w:rPr>
          <w:rFonts w:ascii="Arial Narrow" w:hAnsi="Arial Narrow" w:cs="Tahoma"/>
          <w:b w:val="0"/>
          <w:i w:val="0"/>
          <w:sz w:val="24"/>
        </w:rPr>
      </w:pPr>
    </w:p>
    <w:p w:rsidR="00525BE3" w:rsidRPr="00D0269E" w:rsidRDefault="00525BE3" w:rsidP="00525BE3">
      <w:pPr>
        <w:pStyle w:val="Corpsdetexte3"/>
        <w:spacing w:before="120" w:after="120"/>
        <w:jc w:val="both"/>
        <w:rPr>
          <w:rFonts w:ascii="Arial Narrow" w:hAnsi="Arial Narrow" w:cs="Tahoma"/>
          <w:b w:val="0"/>
          <w:i w:val="0"/>
          <w:sz w:val="24"/>
        </w:rPr>
      </w:pPr>
    </w:p>
    <w:p w:rsidR="00525BE3" w:rsidRPr="00D0269E" w:rsidRDefault="00525BE3" w:rsidP="00525BE3">
      <w:pPr>
        <w:pStyle w:val="Corpsdetexte3"/>
        <w:spacing w:before="120" w:after="120"/>
        <w:jc w:val="both"/>
        <w:rPr>
          <w:rFonts w:ascii="Arial Narrow" w:hAnsi="Arial Narrow" w:cs="Tahoma"/>
          <w:b w:val="0"/>
          <w:i w:val="0"/>
          <w:sz w:val="24"/>
        </w:rPr>
      </w:pPr>
    </w:p>
    <w:p w:rsidR="00525BE3" w:rsidRPr="00D0269E" w:rsidRDefault="00525BE3" w:rsidP="00525BE3">
      <w:pPr>
        <w:pStyle w:val="Corpsdetexte3"/>
        <w:spacing w:before="120" w:after="120"/>
        <w:jc w:val="both"/>
        <w:rPr>
          <w:rFonts w:ascii="Arial Narrow" w:hAnsi="Arial Narrow" w:cs="Tahoma"/>
          <w:b w:val="0"/>
          <w:i w:val="0"/>
          <w:sz w:val="24"/>
        </w:rPr>
      </w:pPr>
    </w:p>
    <w:p w:rsidR="00525BE3" w:rsidRPr="00D0269E" w:rsidRDefault="00525BE3" w:rsidP="00525BE3">
      <w:pPr>
        <w:pStyle w:val="Corpsdetexte3"/>
        <w:spacing w:before="120" w:after="120"/>
        <w:jc w:val="both"/>
        <w:rPr>
          <w:rFonts w:ascii="Arial Narrow" w:hAnsi="Arial Narrow" w:cs="Tahoma"/>
          <w:b w:val="0"/>
          <w:i w:val="0"/>
          <w:sz w:val="24"/>
        </w:rPr>
      </w:pPr>
    </w:p>
    <w:p w:rsidR="00525BE3" w:rsidRPr="00D0269E" w:rsidRDefault="00525BE3" w:rsidP="00525BE3">
      <w:pPr>
        <w:pStyle w:val="Corpsdetexte3"/>
        <w:spacing w:before="120" w:after="120"/>
        <w:jc w:val="both"/>
        <w:rPr>
          <w:rFonts w:ascii="Arial Narrow" w:hAnsi="Arial Narrow" w:cs="Tahoma"/>
          <w:b w:val="0"/>
          <w:i w:val="0"/>
          <w:sz w:val="24"/>
        </w:rPr>
      </w:pPr>
    </w:p>
    <w:p w:rsidR="00525BE3" w:rsidRPr="00D0269E" w:rsidRDefault="00525BE3" w:rsidP="00525BE3">
      <w:pPr>
        <w:pStyle w:val="Corpsdetexte3"/>
        <w:spacing w:before="120" w:after="120"/>
        <w:jc w:val="both"/>
        <w:rPr>
          <w:rFonts w:ascii="Arial Narrow" w:hAnsi="Arial Narrow" w:cs="Tahoma"/>
          <w:b w:val="0"/>
          <w:i w:val="0"/>
          <w:sz w:val="24"/>
        </w:rPr>
      </w:pPr>
    </w:p>
    <w:p w:rsidR="00525BE3" w:rsidRPr="00D0269E" w:rsidRDefault="00525BE3" w:rsidP="00525BE3">
      <w:pPr>
        <w:pStyle w:val="Corpsdetexte3"/>
        <w:spacing w:before="120" w:after="120"/>
        <w:jc w:val="both"/>
        <w:rPr>
          <w:rFonts w:ascii="Arial Narrow" w:hAnsi="Arial Narrow" w:cs="Tahoma"/>
          <w:b w:val="0"/>
          <w:i w:val="0"/>
          <w:sz w:val="24"/>
        </w:rPr>
      </w:pPr>
    </w:p>
    <w:p w:rsidR="009953B7" w:rsidRDefault="009953B7" w:rsidP="009953B7">
      <w:pPr>
        <w:pStyle w:val="Corpsdetexte3"/>
        <w:spacing w:before="120" w:after="120"/>
        <w:jc w:val="left"/>
        <w:rPr>
          <w:rFonts w:ascii="Arial Narrow" w:hAnsi="Arial Narrow" w:cs="Tahoma"/>
          <w:b w:val="0"/>
          <w:i w:val="0"/>
          <w:sz w:val="24"/>
        </w:rPr>
      </w:pPr>
    </w:p>
    <w:p w:rsidR="009953B7" w:rsidRDefault="009953B7" w:rsidP="009953B7">
      <w:pPr>
        <w:pStyle w:val="Corpsdetexte3"/>
        <w:spacing w:before="120" w:after="120"/>
        <w:jc w:val="left"/>
        <w:rPr>
          <w:rFonts w:ascii="Arial Narrow" w:hAnsi="Arial Narrow" w:cs="Tahoma"/>
          <w:b w:val="0"/>
          <w:i w:val="0"/>
          <w:sz w:val="24"/>
        </w:rPr>
      </w:pPr>
    </w:p>
    <w:p w:rsidR="00525BE3" w:rsidRPr="005B7267" w:rsidRDefault="003468B5" w:rsidP="009953B7">
      <w:pPr>
        <w:pStyle w:val="Corpsdetexte3"/>
        <w:spacing w:before="120" w:after="120"/>
        <w:jc w:val="left"/>
        <w:rPr>
          <w:rFonts w:ascii="Arial Narrow" w:hAnsi="Arial Narrow" w:cs="Tahoma"/>
          <w:b w:val="0"/>
          <w:i w:val="0"/>
          <w:color w:val="C00000"/>
          <w:sz w:val="24"/>
        </w:rPr>
      </w:pPr>
      <w:r>
        <w:rPr>
          <w:rFonts w:ascii="Arial Narrow" w:hAnsi="Arial Narrow" w:cs="Tahoma"/>
          <w:b w:val="0"/>
          <w:i w:val="0"/>
          <w:noProof/>
          <w:color w:val="C00000"/>
          <w:sz w:val="24"/>
        </w:rPr>
        <w:pict>
          <v:shape id="_x0000_s1290" type="#_x0000_t98" style="position:absolute;margin-left:37.15pt;margin-top:14.75pt;width:418.5pt;height:170.25pt;z-index:251681792" strokeweight="2.25pt"/>
        </w:pict>
      </w:r>
    </w:p>
    <w:p w:rsidR="00525BE3" w:rsidRPr="005B7267" w:rsidRDefault="003468B5" w:rsidP="00525BE3">
      <w:pPr>
        <w:pStyle w:val="Corpsdetexte3"/>
        <w:spacing w:before="120" w:after="120"/>
        <w:jc w:val="both"/>
        <w:rPr>
          <w:rFonts w:ascii="Arial Narrow" w:hAnsi="Arial Narrow" w:cs="Tahoma"/>
          <w:b w:val="0"/>
          <w:i w:val="0"/>
          <w:color w:val="C00000"/>
          <w:sz w:val="24"/>
        </w:rPr>
      </w:pPr>
      <w:r>
        <w:rPr>
          <w:rFonts w:ascii="Arial Narrow" w:hAnsi="Arial Narrow" w:cs="Tahoma"/>
          <w:b w:val="0"/>
          <w:i w:val="0"/>
          <w:noProof/>
          <w:color w:val="C00000"/>
          <w:sz w:val="24"/>
        </w:rPr>
        <w:pict>
          <v:shape id="_x0000_s1291" type="#_x0000_t202" style="position:absolute;left:0;text-align:left;margin-left:73.9pt;margin-top:21.2pt;width:360.75pt;height:105pt;z-index:251682816" stroked="f">
            <v:textbox style="mso-next-textbox:#_x0000_s1291">
              <w:txbxContent>
                <w:p w:rsidR="004356BA" w:rsidRPr="005A42D7" w:rsidRDefault="004356BA" w:rsidP="00525BE3">
                  <w:pPr>
                    <w:pStyle w:val="Corpsdetexte3"/>
                    <w:spacing w:before="120" w:after="120"/>
                    <w:rPr>
                      <w:rFonts w:ascii="Bodoni MT Black" w:hAnsi="Bodoni MT Black"/>
                      <w:bCs/>
                      <w:i w:val="0"/>
                      <w:sz w:val="40"/>
                      <w:szCs w:val="40"/>
                    </w:rPr>
                  </w:pPr>
                  <w:r w:rsidRPr="005A42D7">
                    <w:rPr>
                      <w:rFonts w:ascii="Bodoni MT Black" w:hAnsi="Bodoni MT Black"/>
                      <w:bCs/>
                      <w:sz w:val="40"/>
                      <w:szCs w:val="40"/>
                      <w:u w:val="single"/>
                    </w:rPr>
                    <w:t>Pièce n°10</w:t>
                  </w:r>
                  <w:r w:rsidRPr="005A42D7">
                    <w:rPr>
                      <w:rFonts w:ascii="Bodoni MT Black" w:hAnsi="Bodoni MT Black"/>
                      <w:bCs/>
                      <w:i w:val="0"/>
                      <w:sz w:val="40"/>
                      <w:szCs w:val="40"/>
                    </w:rPr>
                    <w:t> :</w:t>
                  </w:r>
                </w:p>
                <w:p w:rsidR="004356BA" w:rsidRPr="005A42D7" w:rsidRDefault="004356BA" w:rsidP="00525BE3">
                  <w:pPr>
                    <w:pStyle w:val="Corpsdetexte3"/>
                    <w:rPr>
                      <w:rFonts w:ascii="Bodoni MT Black" w:hAnsi="Bodoni MT Black"/>
                      <w:b w:val="0"/>
                      <w:i w:val="0"/>
                      <w:sz w:val="40"/>
                      <w:szCs w:val="40"/>
                    </w:rPr>
                  </w:pPr>
                  <w:r w:rsidRPr="005A42D7">
                    <w:rPr>
                      <w:rFonts w:ascii="Bodoni MT Black" w:hAnsi="Bodoni MT Black"/>
                      <w:bCs/>
                      <w:i w:val="0"/>
                      <w:sz w:val="40"/>
                      <w:szCs w:val="40"/>
                    </w:rPr>
                    <w:t>FORMULAIRES ET MODELES A UTILISER</w:t>
                  </w:r>
                </w:p>
                <w:p w:rsidR="004356BA" w:rsidRDefault="004356BA" w:rsidP="00525BE3"/>
              </w:txbxContent>
            </v:textbox>
          </v:shape>
        </w:pict>
      </w: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pStyle w:val="Corpsdetexte3"/>
        <w:spacing w:before="120" w:after="120"/>
        <w:jc w:val="both"/>
        <w:rPr>
          <w:rFonts w:ascii="Arial Narrow" w:hAnsi="Arial Narrow" w:cs="Tahoma"/>
          <w:b w:val="0"/>
          <w:i w:val="0"/>
          <w:color w:val="C00000"/>
          <w:sz w:val="24"/>
        </w:rPr>
      </w:pPr>
    </w:p>
    <w:p w:rsidR="00525BE3" w:rsidRPr="005B7267" w:rsidRDefault="00525BE3" w:rsidP="00525BE3">
      <w:pPr>
        <w:jc w:val="center"/>
        <w:rPr>
          <w:rFonts w:ascii="Arial Narrow" w:hAnsi="Arial Narrow"/>
          <w:b/>
          <w:color w:val="C00000"/>
          <w:sz w:val="28"/>
          <w:szCs w:val="28"/>
        </w:rPr>
      </w:pPr>
    </w:p>
    <w:p w:rsidR="00525BE3" w:rsidRPr="005B7267" w:rsidRDefault="00525BE3" w:rsidP="00525BE3">
      <w:pPr>
        <w:jc w:val="center"/>
        <w:rPr>
          <w:rFonts w:ascii="Arial Narrow" w:hAnsi="Arial Narrow"/>
          <w:b/>
          <w:color w:val="C00000"/>
          <w:sz w:val="28"/>
          <w:szCs w:val="28"/>
        </w:rPr>
      </w:pPr>
    </w:p>
    <w:p w:rsidR="00525BE3" w:rsidRPr="005B7267" w:rsidRDefault="00525BE3" w:rsidP="00525BE3">
      <w:pPr>
        <w:jc w:val="center"/>
        <w:rPr>
          <w:rFonts w:ascii="Arial Narrow" w:hAnsi="Arial Narrow"/>
          <w:b/>
          <w:color w:val="C00000"/>
          <w:sz w:val="28"/>
          <w:szCs w:val="28"/>
        </w:rPr>
      </w:pPr>
    </w:p>
    <w:p w:rsidR="00525BE3" w:rsidRPr="005B7267" w:rsidRDefault="00525BE3" w:rsidP="00525BE3">
      <w:pPr>
        <w:jc w:val="center"/>
        <w:rPr>
          <w:rFonts w:ascii="Arial Narrow" w:hAnsi="Arial Narrow"/>
          <w:b/>
          <w:color w:val="C00000"/>
          <w:sz w:val="28"/>
          <w:szCs w:val="28"/>
        </w:rPr>
      </w:pPr>
    </w:p>
    <w:p w:rsidR="00DB4943" w:rsidRPr="005B7267" w:rsidRDefault="00DB4943" w:rsidP="00525BE3">
      <w:pPr>
        <w:jc w:val="center"/>
        <w:rPr>
          <w:rFonts w:ascii="Arial Narrow" w:hAnsi="Arial Narrow"/>
          <w:b/>
          <w:color w:val="C00000"/>
          <w:sz w:val="28"/>
          <w:szCs w:val="28"/>
        </w:rPr>
      </w:pPr>
    </w:p>
    <w:p w:rsidR="00DB4943" w:rsidRDefault="00DB4943" w:rsidP="00525BE3">
      <w:pPr>
        <w:jc w:val="center"/>
        <w:rPr>
          <w:rFonts w:ascii="Arial Narrow" w:hAnsi="Arial Narrow"/>
          <w:b/>
          <w:color w:val="C00000"/>
          <w:sz w:val="28"/>
          <w:szCs w:val="28"/>
        </w:rPr>
      </w:pPr>
    </w:p>
    <w:p w:rsidR="00D71D9D" w:rsidRPr="005B7267" w:rsidRDefault="00D71D9D" w:rsidP="00525BE3">
      <w:pPr>
        <w:jc w:val="center"/>
        <w:rPr>
          <w:rFonts w:ascii="Arial Narrow" w:hAnsi="Arial Narrow"/>
          <w:b/>
          <w:color w:val="C00000"/>
          <w:sz w:val="28"/>
          <w:szCs w:val="28"/>
        </w:rPr>
      </w:pPr>
    </w:p>
    <w:p w:rsidR="00525BE3" w:rsidRPr="005B7267" w:rsidRDefault="00525BE3" w:rsidP="00525BE3">
      <w:pPr>
        <w:jc w:val="center"/>
        <w:rPr>
          <w:rFonts w:ascii="Arial Narrow" w:hAnsi="Arial Narrow"/>
          <w:b/>
          <w:color w:val="C00000"/>
          <w:sz w:val="32"/>
          <w:szCs w:val="32"/>
        </w:rPr>
      </w:pPr>
    </w:p>
    <w:p w:rsidR="00525BE3" w:rsidRPr="00017DC3" w:rsidRDefault="00525BE3" w:rsidP="00525BE3">
      <w:pPr>
        <w:jc w:val="center"/>
        <w:rPr>
          <w:rFonts w:ascii="Arial Narrow" w:hAnsi="Arial Narrow"/>
          <w:b/>
          <w:sz w:val="36"/>
          <w:szCs w:val="32"/>
        </w:rPr>
      </w:pPr>
      <w:r w:rsidRPr="00017DC3">
        <w:rPr>
          <w:rFonts w:ascii="Arial Narrow" w:hAnsi="Arial Narrow"/>
          <w:b/>
          <w:sz w:val="36"/>
          <w:szCs w:val="32"/>
        </w:rPr>
        <w:t>SOMMAIRE</w:t>
      </w:r>
    </w:p>
    <w:p w:rsidR="00525BE3" w:rsidRPr="00017DC3" w:rsidRDefault="00525BE3" w:rsidP="00525BE3">
      <w:pPr>
        <w:jc w:val="both"/>
        <w:rPr>
          <w:rFonts w:ascii="Arial Narrow" w:hAnsi="Arial Narrow"/>
          <w:sz w:val="28"/>
        </w:rPr>
      </w:pPr>
    </w:p>
    <w:p w:rsidR="00CF6513" w:rsidRPr="00017DC3" w:rsidRDefault="00CF6513" w:rsidP="00CF6513">
      <w:pPr>
        <w:jc w:val="center"/>
        <w:rPr>
          <w:rFonts w:ascii="Arial Narrow" w:hAnsi="Arial Narrow"/>
          <w:sz w:val="28"/>
        </w:rPr>
      </w:pPr>
      <w:r w:rsidRPr="00017DC3">
        <w:rPr>
          <w:rFonts w:ascii="Arial Narrow" w:hAnsi="Arial Narrow"/>
          <w:sz w:val="28"/>
        </w:rPr>
        <w:tab/>
      </w:r>
    </w:p>
    <w:p w:rsidR="00525BE3" w:rsidRPr="00017DC3" w:rsidRDefault="00525BE3" w:rsidP="00CD5168">
      <w:pPr>
        <w:widowControl w:val="0"/>
        <w:numPr>
          <w:ilvl w:val="0"/>
          <w:numId w:val="124"/>
        </w:numPr>
        <w:autoSpaceDE w:val="0"/>
        <w:autoSpaceDN w:val="0"/>
        <w:adjustRightInd w:val="0"/>
        <w:spacing w:after="120" w:line="300" w:lineRule="exact"/>
        <w:ind w:left="1069"/>
        <w:rPr>
          <w:rFonts w:ascii="Arial Narrow" w:hAnsi="Arial Narrow"/>
          <w:sz w:val="28"/>
        </w:rPr>
      </w:pPr>
      <w:r w:rsidRPr="00017DC3">
        <w:rPr>
          <w:rFonts w:ascii="Arial Narrow" w:hAnsi="Arial Narrow"/>
          <w:sz w:val="28"/>
        </w:rPr>
        <w:t>Modèle de soumission</w:t>
      </w:r>
    </w:p>
    <w:p w:rsidR="00525BE3" w:rsidRPr="00017DC3" w:rsidRDefault="00525BE3" w:rsidP="00525BE3">
      <w:pPr>
        <w:widowControl w:val="0"/>
        <w:autoSpaceDE w:val="0"/>
        <w:autoSpaceDN w:val="0"/>
        <w:adjustRightInd w:val="0"/>
        <w:spacing w:after="120" w:line="300" w:lineRule="exact"/>
        <w:ind w:left="349"/>
        <w:rPr>
          <w:rFonts w:ascii="Arial Narrow" w:hAnsi="Arial Narrow"/>
          <w:sz w:val="28"/>
        </w:rPr>
      </w:pPr>
    </w:p>
    <w:p w:rsidR="00525BE3" w:rsidRPr="00017DC3" w:rsidRDefault="00525BE3" w:rsidP="00CD5168">
      <w:pPr>
        <w:widowControl w:val="0"/>
        <w:numPr>
          <w:ilvl w:val="0"/>
          <w:numId w:val="124"/>
        </w:numPr>
        <w:autoSpaceDE w:val="0"/>
        <w:autoSpaceDN w:val="0"/>
        <w:adjustRightInd w:val="0"/>
        <w:spacing w:after="120" w:line="300" w:lineRule="exact"/>
        <w:ind w:left="1069"/>
        <w:rPr>
          <w:rFonts w:ascii="Arial Narrow" w:hAnsi="Arial Narrow"/>
          <w:sz w:val="28"/>
        </w:rPr>
      </w:pPr>
      <w:r w:rsidRPr="00017DC3">
        <w:rPr>
          <w:rFonts w:ascii="Arial Narrow" w:hAnsi="Arial Narrow"/>
          <w:sz w:val="28"/>
        </w:rPr>
        <w:t>Modèle de caution de soumission</w:t>
      </w:r>
    </w:p>
    <w:p w:rsidR="00525BE3" w:rsidRPr="00017DC3" w:rsidRDefault="00525BE3" w:rsidP="00525BE3">
      <w:pPr>
        <w:widowControl w:val="0"/>
        <w:autoSpaceDE w:val="0"/>
        <w:autoSpaceDN w:val="0"/>
        <w:adjustRightInd w:val="0"/>
        <w:spacing w:after="120" w:line="300" w:lineRule="exact"/>
        <w:ind w:left="349"/>
        <w:rPr>
          <w:rFonts w:ascii="Arial Narrow" w:hAnsi="Arial Narrow"/>
          <w:sz w:val="28"/>
        </w:rPr>
      </w:pPr>
    </w:p>
    <w:p w:rsidR="00525BE3" w:rsidRPr="00017DC3" w:rsidRDefault="00525BE3" w:rsidP="00CD5168">
      <w:pPr>
        <w:widowControl w:val="0"/>
        <w:numPr>
          <w:ilvl w:val="0"/>
          <w:numId w:val="124"/>
        </w:numPr>
        <w:autoSpaceDE w:val="0"/>
        <w:autoSpaceDN w:val="0"/>
        <w:adjustRightInd w:val="0"/>
        <w:spacing w:after="120" w:line="300" w:lineRule="exact"/>
        <w:ind w:left="1069"/>
        <w:rPr>
          <w:rFonts w:ascii="Arial Narrow" w:hAnsi="Arial Narrow"/>
          <w:sz w:val="28"/>
        </w:rPr>
      </w:pPr>
      <w:r w:rsidRPr="00017DC3">
        <w:rPr>
          <w:rFonts w:ascii="Arial Narrow" w:hAnsi="Arial Narrow"/>
          <w:sz w:val="28"/>
        </w:rPr>
        <w:t>Modèle de cautionnement définitif</w:t>
      </w:r>
    </w:p>
    <w:p w:rsidR="00525BE3" w:rsidRPr="00017DC3" w:rsidRDefault="00525BE3" w:rsidP="00525BE3">
      <w:pPr>
        <w:pStyle w:val="Paragraphedeliste"/>
        <w:ind w:left="1069"/>
        <w:rPr>
          <w:rFonts w:ascii="Arial Narrow" w:hAnsi="Arial Narrow"/>
          <w:sz w:val="28"/>
        </w:rPr>
      </w:pPr>
    </w:p>
    <w:p w:rsidR="00525BE3" w:rsidRPr="00017DC3" w:rsidRDefault="00525BE3" w:rsidP="00CD5168">
      <w:pPr>
        <w:widowControl w:val="0"/>
        <w:numPr>
          <w:ilvl w:val="0"/>
          <w:numId w:val="124"/>
        </w:numPr>
        <w:autoSpaceDE w:val="0"/>
        <w:autoSpaceDN w:val="0"/>
        <w:adjustRightInd w:val="0"/>
        <w:spacing w:after="120" w:line="300" w:lineRule="exact"/>
        <w:ind w:left="1069"/>
        <w:rPr>
          <w:rFonts w:ascii="Arial Narrow" w:hAnsi="Arial Narrow"/>
          <w:sz w:val="28"/>
        </w:rPr>
      </w:pPr>
      <w:r w:rsidRPr="00017DC3">
        <w:rPr>
          <w:rFonts w:ascii="Arial Narrow" w:hAnsi="Arial Narrow"/>
          <w:sz w:val="28"/>
        </w:rPr>
        <w:t>Modèle de caution d’avance de démarrage</w:t>
      </w:r>
    </w:p>
    <w:p w:rsidR="00525BE3" w:rsidRPr="00017DC3" w:rsidRDefault="00525BE3" w:rsidP="00525BE3">
      <w:pPr>
        <w:widowControl w:val="0"/>
        <w:autoSpaceDE w:val="0"/>
        <w:autoSpaceDN w:val="0"/>
        <w:adjustRightInd w:val="0"/>
        <w:spacing w:after="120" w:line="300" w:lineRule="exact"/>
        <w:ind w:left="349"/>
        <w:rPr>
          <w:rFonts w:ascii="Arial Narrow" w:hAnsi="Arial Narrow"/>
          <w:sz w:val="28"/>
        </w:rPr>
      </w:pPr>
    </w:p>
    <w:p w:rsidR="00525BE3" w:rsidRPr="00017DC3" w:rsidRDefault="00525BE3" w:rsidP="00CD5168">
      <w:pPr>
        <w:widowControl w:val="0"/>
        <w:numPr>
          <w:ilvl w:val="0"/>
          <w:numId w:val="124"/>
        </w:numPr>
        <w:autoSpaceDE w:val="0"/>
        <w:autoSpaceDN w:val="0"/>
        <w:adjustRightInd w:val="0"/>
        <w:spacing w:after="120" w:line="300" w:lineRule="exact"/>
        <w:ind w:left="1069"/>
        <w:rPr>
          <w:rFonts w:ascii="Arial Narrow" w:hAnsi="Arial Narrow"/>
          <w:sz w:val="28"/>
        </w:rPr>
      </w:pPr>
      <w:r w:rsidRPr="00017DC3">
        <w:rPr>
          <w:rFonts w:ascii="Arial Narrow" w:hAnsi="Arial Narrow"/>
          <w:sz w:val="28"/>
        </w:rPr>
        <w:t xml:space="preserve">Modèle de retenue de garantie </w:t>
      </w:r>
    </w:p>
    <w:p w:rsidR="00525BE3" w:rsidRPr="00017DC3" w:rsidRDefault="00525BE3" w:rsidP="00525BE3">
      <w:pPr>
        <w:widowControl w:val="0"/>
        <w:autoSpaceDE w:val="0"/>
        <w:autoSpaceDN w:val="0"/>
        <w:adjustRightInd w:val="0"/>
        <w:spacing w:after="120" w:line="300" w:lineRule="exact"/>
        <w:ind w:left="349"/>
        <w:rPr>
          <w:rFonts w:ascii="Arial Narrow" w:hAnsi="Arial Narrow"/>
          <w:sz w:val="28"/>
        </w:rPr>
      </w:pPr>
    </w:p>
    <w:p w:rsidR="00525BE3" w:rsidRPr="00017DC3" w:rsidRDefault="00525BE3" w:rsidP="00CD5168">
      <w:pPr>
        <w:widowControl w:val="0"/>
        <w:numPr>
          <w:ilvl w:val="0"/>
          <w:numId w:val="124"/>
        </w:numPr>
        <w:autoSpaceDE w:val="0"/>
        <w:autoSpaceDN w:val="0"/>
        <w:adjustRightInd w:val="0"/>
        <w:spacing w:after="120" w:line="300" w:lineRule="exact"/>
        <w:ind w:left="1069"/>
        <w:rPr>
          <w:rFonts w:ascii="Arial Narrow" w:hAnsi="Arial Narrow"/>
          <w:sz w:val="28"/>
        </w:rPr>
      </w:pPr>
      <w:r w:rsidRPr="00017DC3">
        <w:rPr>
          <w:rFonts w:ascii="Arial Narrow" w:hAnsi="Arial Narrow"/>
          <w:sz w:val="28"/>
        </w:rPr>
        <w:t>Modèle d’attestation de solvabilité.</w:t>
      </w:r>
    </w:p>
    <w:p w:rsidR="00525BE3" w:rsidRPr="00017DC3" w:rsidRDefault="00525BE3" w:rsidP="00525BE3">
      <w:pPr>
        <w:widowControl w:val="0"/>
        <w:autoSpaceDE w:val="0"/>
        <w:autoSpaceDN w:val="0"/>
        <w:adjustRightInd w:val="0"/>
        <w:spacing w:after="120" w:line="300" w:lineRule="exact"/>
        <w:ind w:left="1058"/>
        <w:rPr>
          <w:rFonts w:ascii="Arial Narrow" w:hAnsi="Arial Narrow"/>
          <w:sz w:val="28"/>
        </w:rPr>
      </w:pPr>
    </w:p>
    <w:p w:rsidR="00525BE3" w:rsidRPr="00017DC3" w:rsidRDefault="00525BE3" w:rsidP="00CD5168">
      <w:pPr>
        <w:widowControl w:val="0"/>
        <w:numPr>
          <w:ilvl w:val="0"/>
          <w:numId w:val="124"/>
        </w:numPr>
        <w:autoSpaceDE w:val="0"/>
        <w:autoSpaceDN w:val="0"/>
        <w:adjustRightInd w:val="0"/>
        <w:spacing w:after="120" w:line="300" w:lineRule="exact"/>
        <w:ind w:left="1069"/>
        <w:rPr>
          <w:rFonts w:ascii="Arial Narrow" w:hAnsi="Arial Narrow"/>
          <w:b/>
          <w:sz w:val="28"/>
          <w:u w:val="single"/>
        </w:rPr>
      </w:pPr>
      <w:r w:rsidRPr="00017DC3">
        <w:rPr>
          <w:rFonts w:ascii="Arial Narrow" w:hAnsi="Arial Narrow"/>
          <w:sz w:val="28"/>
        </w:rPr>
        <w:t>Modèle d’attestation de visite de site</w:t>
      </w:r>
    </w:p>
    <w:p w:rsidR="00525BE3" w:rsidRPr="00017DC3" w:rsidRDefault="00525BE3" w:rsidP="00525BE3">
      <w:pPr>
        <w:pStyle w:val="Paragraphedeliste"/>
        <w:ind w:left="1069"/>
        <w:rPr>
          <w:rFonts w:ascii="Arial Narrow" w:hAnsi="Arial Narrow"/>
          <w:b/>
          <w:sz w:val="28"/>
          <w:u w:val="single"/>
        </w:rPr>
      </w:pPr>
    </w:p>
    <w:p w:rsidR="00525BE3" w:rsidRPr="00017DC3" w:rsidRDefault="00525BE3" w:rsidP="00CD5168">
      <w:pPr>
        <w:widowControl w:val="0"/>
        <w:numPr>
          <w:ilvl w:val="0"/>
          <w:numId w:val="124"/>
        </w:numPr>
        <w:autoSpaceDE w:val="0"/>
        <w:autoSpaceDN w:val="0"/>
        <w:adjustRightInd w:val="0"/>
        <w:spacing w:after="120" w:line="300" w:lineRule="exact"/>
        <w:ind w:left="1069"/>
        <w:rPr>
          <w:rFonts w:ascii="Arial Narrow" w:hAnsi="Arial Narrow"/>
          <w:sz w:val="28"/>
        </w:rPr>
      </w:pPr>
      <w:r w:rsidRPr="00017DC3">
        <w:rPr>
          <w:rFonts w:ascii="Arial Narrow" w:hAnsi="Arial Narrow"/>
          <w:sz w:val="28"/>
        </w:rPr>
        <w:t>Modèle de déclaration d’intention de soumissionner</w:t>
      </w:r>
    </w:p>
    <w:p w:rsidR="00525BE3" w:rsidRPr="00017DC3" w:rsidRDefault="00525BE3" w:rsidP="00525BE3">
      <w:pPr>
        <w:spacing w:before="120"/>
        <w:ind w:left="709"/>
        <w:jc w:val="both"/>
        <w:rPr>
          <w:rFonts w:ascii="Arial Narrow" w:hAnsi="Arial Narrow"/>
        </w:rPr>
      </w:pPr>
    </w:p>
    <w:p w:rsidR="00525BE3" w:rsidRPr="003D2D47" w:rsidRDefault="00525BE3" w:rsidP="00525BE3">
      <w:pPr>
        <w:spacing w:before="120"/>
        <w:ind w:left="709"/>
        <w:jc w:val="both"/>
        <w:rPr>
          <w:rFonts w:ascii="Arial Narrow" w:hAnsi="Arial Narrow"/>
        </w:rPr>
      </w:pPr>
      <w:r w:rsidRPr="00017DC3">
        <w:rPr>
          <w:rFonts w:ascii="Arial Narrow" w:hAnsi="Arial Narrow"/>
          <w:b/>
          <w:sz w:val="28"/>
          <w:szCs w:val="28"/>
        </w:rPr>
        <w:br w:type="page"/>
      </w:r>
      <w:r w:rsidRPr="003D2D47">
        <w:rPr>
          <w:rFonts w:ascii="Arial Narrow" w:hAnsi="Arial Narrow"/>
          <w:b/>
          <w:i/>
          <w:sz w:val="28"/>
          <w:szCs w:val="28"/>
        </w:rPr>
        <w:lastRenderedPageBreak/>
        <w:t>Formulaire N°1</w:t>
      </w:r>
      <w:r w:rsidRPr="003D2D47">
        <w:rPr>
          <w:rFonts w:ascii="Arial Narrow" w:hAnsi="Arial Narrow"/>
          <w:b/>
          <w:sz w:val="28"/>
          <w:szCs w:val="28"/>
        </w:rPr>
        <w:t xml:space="preserve"> : </w:t>
      </w:r>
      <w:r w:rsidRPr="003D2D47">
        <w:rPr>
          <w:rFonts w:ascii="Arial Narrow" w:hAnsi="Arial Narrow"/>
          <w:b/>
          <w:sz w:val="28"/>
        </w:rPr>
        <w:t>MODELE</w:t>
      </w:r>
      <w:r w:rsidR="001D79A5">
        <w:rPr>
          <w:rFonts w:ascii="Arial Narrow" w:hAnsi="Arial Narrow"/>
          <w:b/>
          <w:sz w:val="28"/>
        </w:rPr>
        <w:t xml:space="preserve"> </w:t>
      </w:r>
      <w:r w:rsidRPr="003D2D47">
        <w:rPr>
          <w:rFonts w:ascii="Arial Narrow" w:hAnsi="Arial Narrow"/>
          <w:b/>
          <w:sz w:val="28"/>
        </w:rPr>
        <w:t>DE SOUMISSION</w:t>
      </w:r>
    </w:p>
    <w:p w:rsidR="00525BE3" w:rsidRPr="003D2D47" w:rsidRDefault="00525BE3" w:rsidP="00525BE3">
      <w:pPr>
        <w:pStyle w:val="SOUMISSION"/>
        <w:ind w:left="0" w:firstLine="709"/>
        <w:rPr>
          <w:rFonts w:ascii="Arial Narrow" w:hAnsi="Arial Narrow"/>
        </w:rPr>
      </w:pPr>
    </w:p>
    <w:p w:rsidR="00525BE3" w:rsidRPr="003D2D47" w:rsidRDefault="00525BE3" w:rsidP="00525BE3">
      <w:pPr>
        <w:spacing w:before="120" w:after="120"/>
        <w:ind w:firstLine="709"/>
        <w:jc w:val="both"/>
        <w:rPr>
          <w:rFonts w:ascii="Arial Narrow" w:hAnsi="Arial Narrow"/>
          <w:i/>
        </w:rPr>
      </w:pPr>
      <w:r w:rsidRPr="003D2D47">
        <w:rPr>
          <w:rFonts w:ascii="Arial Narrow" w:hAnsi="Arial Narrow"/>
        </w:rPr>
        <w:t>Je, soussigné,…………………………… (</w:t>
      </w:r>
      <w:r w:rsidRPr="003D2D47">
        <w:rPr>
          <w:rFonts w:ascii="Arial Narrow" w:hAnsi="Arial Narrow"/>
          <w:i/>
        </w:rPr>
        <w:t xml:space="preserve">Indiquer le nom et la qualité du signataire) </w:t>
      </w:r>
    </w:p>
    <w:p w:rsidR="00525BE3" w:rsidRPr="003D2D47" w:rsidRDefault="00525BE3" w:rsidP="00525BE3">
      <w:pPr>
        <w:spacing w:before="120" w:after="120"/>
        <w:ind w:firstLine="709"/>
        <w:jc w:val="both"/>
        <w:rPr>
          <w:rFonts w:ascii="Arial Narrow" w:hAnsi="Arial Narrow"/>
        </w:rPr>
      </w:pPr>
      <w:r w:rsidRPr="003D2D47">
        <w:rPr>
          <w:rFonts w:ascii="Arial Narrow" w:hAnsi="Arial Narrow"/>
        </w:rPr>
        <w:t>Représentant la société, l’entreprise ou le groupement </w:t>
      </w:r>
      <w:r w:rsidRPr="003D2D47">
        <w:rPr>
          <w:rFonts w:ascii="Arial Narrow" w:hAnsi="Arial Narrow"/>
          <w:vertAlign w:val="superscript"/>
        </w:rPr>
        <w:t>(8)</w:t>
      </w:r>
      <w:r w:rsidRPr="003D2D47">
        <w:rPr>
          <w:rFonts w:ascii="Arial Narrow" w:hAnsi="Arial Narrow"/>
        </w:rPr>
        <w:t>………………..dont le siège social est à ………………………………….., inscrite au registre du commerce de …………………………sous le n°………………………..</w:t>
      </w:r>
    </w:p>
    <w:p w:rsidR="00525BE3" w:rsidRPr="003D2D47" w:rsidRDefault="00525BE3" w:rsidP="00525BE3">
      <w:pPr>
        <w:spacing w:before="120" w:after="120"/>
        <w:ind w:firstLine="709"/>
        <w:jc w:val="both"/>
        <w:rPr>
          <w:rFonts w:ascii="Arial Narrow" w:hAnsi="Arial Narrow"/>
        </w:rPr>
      </w:pPr>
      <w:r w:rsidRPr="003D2D47">
        <w:rPr>
          <w:rFonts w:ascii="Arial Narrow" w:hAnsi="Arial Narrow"/>
        </w:rPr>
        <w:t>Après avoir pris connaissance de toutes les pièces figurant ou mentionnées au Dossier d’Appel d’Offres y compris le(s) additif(s), [</w:t>
      </w:r>
      <w:r w:rsidRPr="003D2D47">
        <w:rPr>
          <w:rFonts w:ascii="Arial Narrow" w:hAnsi="Arial Narrow"/>
          <w:i/>
        </w:rPr>
        <w:t>rappeler le numéro et l’objet de l’appel d’Offres],</w:t>
      </w:r>
    </w:p>
    <w:p w:rsidR="00525BE3" w:rsidRPr="003D2D47" w:rsidRDefault="00525BE3" w:rsidP="00525BE3">
      <w:pPr>
        <w:spacing w:before="120" w:after="120"/>
        <w:ind w:firstLine="709"/>
        <w:jc w:val="both"/>
        <w:rPr>
          <w:rFonts w:ascii="Arial Narrow" w:hAnsi="Arial Narrow"/>
        </w:rPr>
      </w:pPr>
      <w:r w:rsidRPr="003D2D47">
        <w:rPr>
          <w:rFonts w:ascii="Arial Narrow" w:hAnsi="Arial Narrow"/>
        </w:rPr>
        <w:t>Après m’être personnellement rendu compte de la situation des lieux et avoir apprécié à mon point de vue et sous ma responsabilité, la nature et la difficulté des travaux à effectuer,</w:t>
      </w:r>
    </w:p>
    <w:p w:rsidR="00525BE3" w:rsidRPr="003D2D47" w:rsidRDefault="00525BE3" w:rsidP="00525BE3">
      <w:pPr>
        <w:numPr>
          <w:ilvl w:val="1"/>
          <w:numId w:val="42"/>
        </w:numPr>
        <w:tabs>
          <w:tab w:val="clear" w:pos="1440"/>
          <w:tab w:val="num" w:pos="540"/>
        </w:tabs>
        <w:spacing w:before="120" w:after="120"/>
        <w:ind w:left="540" w:hanging="256"/>
        <w:jc w:val="both"/>
        <w:rPr>
          <w:rFonts w:ascii="Arial Narrow" w:hAnsi="Arial Narrow"/>
        </w:rPr>
      </w:pPr>
      <w:r w:rsidRPr="003D2D47">
        <w:rPr>
          <w:rFonts w:ascii="Arial Narrow" w:hAnsi="Arial Narrow"/>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3D2D47">
        <w:rPr>
          <w:rFonts w:ascii="Arial Narrow" w:hAnsi="Arial Narrow"/>
          <w:i/>
        </w:rPr>
        <w:t>en chiffres et en lettres</w:t>
      </w:r>
      <w:r w:rsidRPr="003D2D47">
        <w:rPr>
          <w:rFonts w:ascii="Arial Narrow" w:hAnsi="Arial Narrow"/>
        </w:rPr>
        <w:t>] francs CFA Hors TVA, et à ____________ [</w:t>
      </w:r>
      <w:r w:rsidRPr="003D2D47">
        <w:rPr>
          <w:rFonts w:ascii="Arial Narrow" w:hAnsi="Arial Narrow"/>
          <w:i/>
        </w:rPr>
        <w:t>en chiffres et en lettres</w:t>
      </w:r>
      <w:r w:rsidRPr="003D2D47">
        <w:rPr>
          <w:rFonts w:ascii="Arial Narrow" w:hAnsi="Arial Narrow"/>
        </w:rPr>
        <w:t xml:space="preserve">]francs CFA Toutes Taxes Comprises. </w:t>
      </w:r>
    </w:p>
    <w:p w:rsidR="00525BE3" w:rsidRPr="003D2D47" w:rsidRDefault="00525BE3" w:rsidP="00525BE3">
      <w:pPr>
        <w:numPr>
          <w:ilvl w:val="1"/>
          <w:numId w:val="42"/>
        </w:numPr>
        <w:tabs>
          <w:tab w:val="clear" w:pos="1440"/>
          <w:tab w:val="num" w:pos="540"/>
        </w:tabs>
        <w:spacing w:before="120" w:after="120"/>
        <w:ind w:left="540" w:hanging="256"/>
        <w:jc w:val="both"/>
        <w:rPr>
          <w:rFonts w:ascii="Arial Narrow" w:hAnsi="Arial Narrow"/>
        </w:rPr>
      </w:pPr>
      <w:r w:rsidRPr="003D2D47">
        <w:rPr>
          <w:rFonts w:ascii="Arial Narrow" w:hAnsi="Arial Narrow"/>
        </w:rPr>
        <w:t xml:space="preserve">M’engage à exécuter les travaux dans un délai de </w:t>
      </w:r>
      <w:r w:rsidR="000E5416" w:rsidRPr="003D2D47">
        <w:rPr>
          <w:rFonts w:ascii="Arial Narrow" w:hAnsi="Arial Narrow"/>
        </w:rPr>
        <w:t xml:space="preserve">90 </w:t>
      </w:r>
      <w:r w:rsidRPr="003D2D47">
        <w:rPr>
          <w:rFonts w:ascii="Arial Narrow" w:hAnsi="Arial Narrow"/>
        </w:rPr>
        <w:t xml:space="preserve"> jours [</w:t>
      </w:r>
      <w:r w:rsidRPr="003D2D47">
        <w:rPr>
          <w:rFonts w:ascii="Arial Narrow" w:hAnsi="Arial Narrow"/>
          <w:i/>
        </w:rPr>
        <w:t>indiquer la durée de validité de l’offre,</w:t>
      </w:r>
      <w:r w:rsidR="000E5416" w:rsidRPr="003D2D47">
        <w:rPr>
          <w:rFonts w:ascii="Arial Narrow" w:hAnsi="Arial Narrow"/>
          <w:i/>
        </w:rPr>
        <w:t>9</w:t>
      </w:r>
      <w:r w:rsidRPr="003D2D47">
        <w:rPr>
          <w:rFonts w:ascii="Arial Narrow" w:hAnsi="Arial Narrow"/>
          <w:i/>
        </w:rPr>
        <w:t>0 jours</w:t>
      </w:r>
      <w:r w:rsidRPr="003D2D47">
        <w:rPr>
          <w:rFonts w:ascii="Arial Narrow" w:hAnsi="Arial Narrow"/>
        </w:rPr>
        <w:t>] à compter de la date limite de remise des offres.</w:t>
      </w:r>
    </w:p>
    <w:p w:rsidR="00525BE3" w:rsidRPr="003D2D47" w:rsidRDefault="00525BE3" w:rsidP="00525BE3">
      <w:pPr>
        <w:spacing w:before="120" w:after="120"/>
        <w:ind w:firstLine="540"/>
        <w:jc w:val="both"/>
        <w:rPr>
          <w:rFonts w:ascii="Arial Narrow" w:hAnsi="Arial Narrow"/>
        </w:rPr>
      </w:pPr>
      <w:r w:rsidRPr="003D2D47">
        <w:rPr>
          <w:rFonts w:ascii="Arial Narrow" w:hAnsi="Arial Narrow"/>
        </w:rPr>
        <w:t>Les rabais et les modalités d’application desdits rabais sont les suivants (en cas de possibilité d’attribution de plusieurs lots).</w:t>
      </w:r>
    </w:p>
    <w:p w:rsidR="00525BE3" w:rsidRPr="003D2D47" w:rsidRDefault="00525BE3" w:rsidP="00525BE3">
      <w:pPr>
        <w:spacing w:before="120" w:after="120"/>
        <w:ind w:firstLine="540"/>
        <w:jc w:val="both"/>
        <w:rPr>
          <w:rFonts w:ascii="Arial Narrow" w:hAnsi="Arial Narrow"/>
        </w:rPr>
      </w:pPr>
      <w:r w:rsidRPr="003D2D47">
        <w:rPr>
          <w:rFonts w:ascii="Arial Narrow" w:hAnsi="Arial Narrow"/>
        </w:rPr>
        <w:t>Le Chef de service du marché se libérera des sommes dues par lui au titre du présent marché en faisant donner crédit au compte n° ………………. ouvert au nom de ……………….. auprès  de la banque…………………. Agence de …………………..</w:t>
      </w:r>
    </w:p>
    <w:p w:rsidR="00525BE3" w:rsidRPr="003D2D47" w:rsidRDefault="00525BE3" w:rsidP="00525BE3">
      <w:pPr>
        <w:spacing w:before="120" w:after="120"/>
        <w:ind w:firstLine="540"/>
        <w:jc w:val="both"/>
        <w:rPr>
          <w:rFonts w:ascii="Arial Narrow" w:hAnsi="Arial Narrow"/>
        </w:rPr>
      </w:pPr>
      <w:r w:rsidRPr="003D2D47">
        <w:rPr>
          <w:rFonts w:ascii="Arial Narrow" w:hAnsi="Arial Narrow"/>
        </w:rPr>
        <w:t>Avant signature du marché, la présente soumission acceptée par vous vaudra engagement entre nous.</w:t>
      </w:r>
    </w:p>
    <w:p w:rsidR="00525BE3" w:rsidRPr="003D2D47" w:rsidRDefault="00525BE3" w:rsidP="00525BE3">
      <w:pPr>
        <w:jc w:val="both"/>
        <w:rPr>
          <w:rFonts w:ascii="Arial Narrow" w:hAnsi="Arial Narrow"/>
        </w:rPr>
      </w:pPr>
      <w:r w:rsidRPr="003D2D47">
        <w:rPr>
          <w:rFonts w:ascii="Arial Narrow" w:hAnsi="Arial Narrow"/>
        </w:rPr>
        <w:tab/>
      </w:r>
      <w:r w:rsidRPr="003D2D47">
        <w:rPr>
          <w:rFonts w:ascii="Arial Narrow" w:hAnsi="Arial Narrow"/>
        </w:rPr>
        <w:tab/>
      </w:r>
      <w:r w:rsidRPr="003D2D47">
        <w:rPr>
          <w:rFonts w:ascii="Arial Narrow" w:hAnsi="Arial Narrow"/>
        </w:rPr>
        <w:tab/>
      </w:r>
      <w:r w:rsidRPr="003D2D47">
        <w:rPr>
          <w:rFonts w:ascii="Arial Narrow" w:hAnsi="Arial Narrow"/>
        </w:rPr>
        <w:tab/>
      </w:r>
      <w:r w:rsidRPr="003D2D47">
        <w:rPr>
          <w:rFonts w:ascii="Arial Narrow" w:hAnsi="Arial Narrow"/>
        </w:rPr>
        <w:tab/>
      </w:r>
      <w:r w:rsidRPr="003D2D47">
        <w:rPr>
          <w:rFonts w:ascii="Arial Narrow" w:hAnsi="Arial Narrow"/>
        </w:rPr>
        <w:tab/>
        <w:t>Fait à ……………… le …………………</w:t>
      </w:r>
    </w:p>
    <w:p w:rsidR="00525BE3" w:rsidRPr="003D2D47" w:rsidRDefault="00525BE3" w:rsidP="00525BE3">
      <w:pPr>
        <w:jc w:val="both"/>
        <w:rPr>
          <w:rFonts w:ascii="Arial Narrow" w:hAnsi="Arial Narrow"/>
        </w:rPr>
      </w:pPr>
      <w:r w:rsidRPr="003D2D47">
        <w:rPr>
          <w:rFonts w:ascii="Arial Narrow" w:hAnsi="Arial Narrow"/>
        </w:rPr>
        <w:tab/>
      </w:r>
      <w:r w:rsidRPr="003D2D47">
        <w:rPr>
          <w:rFonts w:ascii="Arial Narrow" w:hAnsi="Arial Narrow"/>
        </w:rPr>
        <w:tab/>
      </w:r>
      <w:r w:rsidRPr="003D2D47">
        <w:rPr>
          <w:rFonts w:ascii="Arial Narrow" w:hAnsi="Arial Narrow"/>
        </w:rPr>
        <w:tab/>
      </w:r>
      <w:r w:rsidRPr="003D2D47">
        <w:rPr>
          <w:rFonts w:ascii="Arial Narrow" w:hAnsi="Arial Narrow"/>
        </w:rPr>
        <w:tab/>
      </w:r>
      <w:r w:rsidRPr="003D2D47">
        <w:rPr>
          <w:rFonts w:ascii="Arial Narrow" w:hAnsi="Arial Narrow"/>
        </w:rPr>
        <w:tab/>
      </w:r>
      <w:r w:rsidRPr="003D2D47">
        <w:rPr>
          <w:rFonts w:ascii="Arial Narrow" w:hAnsi="Arial Narrow"/>
        </w:rPr>
        <w:tab/>
        <w:t>Signature de …………………………</w:t>
      </w:r>
    </w:p>
    <w:p w:rsidR="00525BE3" w:rsidRPr="003D2D47" w:rsidRDefault="00525BE3" w:rsidP="00525BE3">
      <w:pPr>
        <w:jc w:val="both"/>
        <w:rPr>
          <w:rFonts w:ascii="Arial Narrow" w:hAnsi="Arial Narrow"/>
        </w:rPr>
      </w:pPr>
      <w:r w:rsidRPr="003D2D47">
        <w:rPr>
          <w:rFonts w:ascii="Arial Narrow" w:hAnsi="Arial Narrow"/>
        </w:rPr>
        <w:tab/>
      </w:r>
      <w:r w:rsidRPr="003D2D47">
        <w:rPr>
          <w:rFonts w:ascii="Arial Narrow" w:hAnsi="Arial Narrow"/>
        </w:rPr>
        <w:tab/>
      </w:r>
      <w:r w:rsidRPr="003D2D47">
        <w:rPr>
          <w:rFonts w:ascii="Arial Narrow" w:hAnsi="Arial Narrow"/>
        </w:rPr>
        <w:tab/>
      </w:r>
      <w:r w:rsidRPr="003D2D47">
        <w:rPr>
          <w:rFonts w:ascii="Arial Narrow" w:hAnsi="Arial Narrow"/>
        </w:rPr>
        <w:tab/>
      </w:r>
      <w:r w:rsidRPr="003D2D47">
        <w:rPr>
          <w:rFonts w:ascii="Arial Narrow" w:hAnsi="Arial Narrow"/>
        </w:rPr>
        <w:tab/>
      </w:r>
      <w:r w:rsidRPr="003D2D47">
        <w:rPr>
          <w:rFonts w:ascii="Arial Narrow" w:hAnsi="Arial Narrow"/>
        </w:rPr>
        <w:tab/>
        <w:t>En qualité de …………………………..</w:t>
      </w:r>
    </w:p>
    <w:p w:rsidR="00525BE3" w:rsidRPr="003D2D47" w:rsidRDefault="00525BE3" w:rsidP="00525BE3">
      <w:pPr>
        <w:jc w:val="both"/>
        <w:rPr>
          <w:rFonts w:ascii="Arial Narrow" w:hAnsi="Arial Narrow"/>
        </w:rPr>
      </w:pPr>
      <w:r w:rsidRPr="003D2D47">
        <w:rPr>
          <w:rFonts w:ascii="Arial Narrow" w:hAnsi="Arial Narrow"/>
        </w:rPr>
        <w:tab/>
      </w:r>
      <w:r w:rsidRPr="003D2D47">
        <w:rPr>
          <w:rFonts w:ascii="Arial Narrow" w:hAnsi="Arial Narrow"/>
        </w:rPr>
        <w:tab/>
      </w:r>
      <w:r w:rsidRPr="003D2D47">
        <w:rPr>
          <w:rFonts w:ascii="Arial Narrow" w:hAnsi="Arial Narrow"/>
        </w:rPr>
        <w:tab/>
      </w:r>
      <w:r w:rsidRPr="003D2D47">
        <w:rPr>
          <w:rFonts w:ascii="Arial Narrow" w:hAnsi="Arial Narrow"/>
        </w:rPr>
        <w:tab/>
      </w:r>
      <w:r w:rsidRPr="003D2D47">
        <w:rPr>
          <w:rFonts w:ascii="Arial Narrow" w:hAnsi="Arial Narrow"/>
        </w:rPr>
        <w:tab/>
      </w:r>
      <w:r w:rsidRPr="003D2D47">
        <w:rPr>
          <w:rFonts w:ascii="Arial Narrow" w:hAnsi="Arial Narrow"/>
        </w:rPr>
        <w:tab/>
        <w:t>Dûment autorisé à signer les soumissions</w:t>
      </w:r>
    </w:p>
    <w:p w:rsidR="00525BE3" w:rsidRPr="003D2D47" w:rsidRDefault="00525BE3" w:rsidP="00525BE3">
      <w:pPr>
        <w:ind w:left="3540" w:firstLine="708"/>
        <w:jc w:val="both"/>
        <w:rPr>
          <w:rFonts w:ascii="Arial Narrow" w:hAnsi="Arial Narrow"/>
        </w:rPr>
      </w:pPr>
      <w:r w:rsidRPr="003D2D47">
        <w:rPr>
          <w:rFonts w:ascii="Arial Narrow" w:hAnsi="Arial Narrow"/>
        </w:rPr>
        <w:t xml:space="preserve">pour et au nom de </w:t>
      </w:r>
      <w:r w:rsidRPr="003D2D47">
        <w:rPr>
          <w:rFonts w:ascii="Arial Narrow" w:hAnsi="Arial Narrow"/>
          <w:vertAlign w:val="superscript"/>
        </w:rPr>
        <w:t>(9)</w:t>
      </w:r>
      <w:r w:rsidRPr="003D2D47">
        <w:rPr>
          <w:rFonts w:ascii="Arial Narrow" w:hAnsi="Arial Narrow"/>
        </w:rPr>
        <w:t xml:space="preserve"> ………………</w:t>
      </w:r>
    </w:p>
    <w:p w:rsidR="00525BE3" w:rsidRPr="003D2D47" w:rsidRDefault="00525BE3" w:rsidP="00525BE3">
      <w:pPr>
        <w:ind w:left="2124" w:firstLine="708"/>
        <w:jc w:val="both"/>
        <w:rPr>
          <w:rFonts w:ascii="Arial Narrow" w:hAnsi="Arial Narrow"/>
        </w:rPr>
      </w:pPr>
    </w:p>
    <w:p w:rsidR="00525BE3" w:rsidRPr="003D2D47" w:rsidRDefault="00525BE3" w:rsidP="00525BE3">
      <w:pPr>
        <w:jc w:val="both"/>
        <w:rPr>
          <w:rFonts w:ascii="Arial Narrow" w:hAnsi="Arial Narrow"/>
          <w:sz w:val="18"/>
          <w:szCs w:val="18"/>
        </w:rPr>
      </w:pPr>
      <w:r w:rsidRPr="003D2D47">
        <w:rPr>
          <w:rFonts w:ascii="Arial Narrow" w:hAnsi="Arial Narrow"/>
          <w:sz w:val="18"/>
          <w:szCs w:val="18"/>
        </w:rPr>
        <w:t>(8) Supprimer la mention inutile</w:t>
      </w:r>
    </w:p>
    <w:p w:rsidR="00525BE3" w:rsidRPr="003D2D47" w:rsidRDefault="00525BE3" w:rsidP="00525BE3">
      <w:pPr>
        <w:jc w:val="both"/>
        <w:rPr>
          <w:rFonts w:ascii="Arial Narrow" w:hAnsi="Arial Narrow"/>
          <w:sz w:val="18"/>
          <w:szCs w:val="18"/>
        </w:rPr>
      </w:pPr>
      <w:r w:rsidRPr="003D2D47">
        <w:rPr>
          <w:rFonts w:ascii="Arial Narrow" w:hAnsi="Arial Narrow"/>
          <w:sz w:val="18"/>
          <w:szCs w:val="18"/>
        </w:rPr>
        <w:t>(9) Annexer la lettre de pouvoirs</w:t>
      </w:r>
    </w:p>
    <w:p w:rsidR="00525BE3" w:rsidRPr="003D2D47" w:rsidRDefault="00525BE3" w:rsidP="00525BE3">
      <w:pPr>
        <w:pStyle w:val="Titre10"/>
        <w:rPr>
          <w:rFonts w:ascii="Arial Narrow" w:hAnsi="Arial Narrow"/>
        </w:rPr>
      </w:pPr>
      <w:bookmarkStart w:id="2" w:name="_Toc192473307"/>
      <w:r w:rsidRPr="003D2D47">
        <w:rPr>
          <w:rFonts w:ascii="Arial Narrow" w:hAnsi="Arial Narrow"/>
        </w:rPr>
        <w:br w:type="page"/>
      </w:r>
    </w:p>
    <w:p w:rsidR="00525BE3" w:rsidRPr="003D2D47" w:rsidRDefault="00525BE3" w:rsidP="00525BE3">
      <w:pPr>
        <w:pStyle w:val="Titre10"/>
        <w:rPr>
          <w:rFonts w:ascii="Arial Narrow" w:hAnsi="Arial Narrow"/>
          <w:i w:val="0"/>
        </w:rPr>
      </w:pPr>
      <w:r w:rsidRPr="003D2D47">
        <w:rPr>
          <w:rFonts w:ascii="Arial Narrow" w:hAnsi="Arial Narrow"/>
          <w:szCs w:val="28"/>
        </w:rPr>
        <w:lastRenderedPageBreak/>
        <w:t>Formulaire</w:t>
      </w:r>
      <w:r w:rsidR="00CC7242">
        <w:rPr>
          <w:rFonts w:ascii="Arial Narrow" w:hAnsi="Arial Narrow"/>
          <w:szCs w:val="28"/>
        </w:rPr>
        <w:t xml:space="preserve"> </w:t>
      </w:r>
      <w:r w:rsidRPr="003D2D47">
        <w:rPr>
          <w:rFonts w:ascii="Arial Narrow" w:hAnsi="Arial Narrow"/>
        </w:rPr>
        <w:t xml:space="preserve">N°2 : </w:t>
      </w:r>
      <w:r w:rsidRPr="003D2D47">
        <w:rPr>
          <w:rFonts w:ascii="Arial Narrow" w:hAnsi="Arial Narrow"/>
          <w:i w:val="0"/>
        </w:rPr>
        <w:t>MODELE DE CAUTION DE SOUMISSION</w:t>
      </w:r>
      <w:bookmarkEnd w:id="2"/>
    </w:p>
    <w:p w:rsidR="00525BE3" w:rsidRPr="003D2D47" w:rsidRDefault="00525BE3" w:rsidP="00525BE3">
      <w:pPr>
        <w:jc w:val="both"/>
        <w:rPr>
          <w:rFonts w:ascii="Arial Narrow" w:hAnsi="Arial Narrow"/>
          <w:sz w:val="16"/>
          <w:szCs w:val="16"/>
        </w:rPr>
      </w:pPr>
    </w:p>
    <w:p w:rsidR="00525BE3" w:rsidRPr="003D2D47" w:rsidRDefault="00525BE3" w:rsidP="00FE6EFE">
      <w:pPr>
        <w:ind w:firstLine="709"/>
        <w:jc w:val="both"/>
        <w:rPr>
          <w:rFonts w:ascii="Arial Narrow" w:hAnsi="Arial Narrow"/>
          <w:b/>
          <w:bCs/>
          <w:i/>
          <w:iCs/>
          <w:sz w:val="22"/>
          <w:szCs w:val="22"/>
        </w:rPr>
      </w:pPr>
      <w:r w:rsidRPr="003D2D47">
        <w:rPr>
          <w:rFonts w:ascii="Arial Narrow" w:hAnsi="Arial Narrow"/>
          <w:sz w:val="22"/>
          <w:szCs w:val="22"/>
        </w:rPr>
        <w:t xml:space="preserve">Adressée à Monsieur : </w:t>
      </w:r>
      <w:r w:rsidR="00FE6EFE" w:rsidRPr="003D2D47">
        <w:rPr>
          <w:rFonts w:ascii="Arial Narrow" w:hAnsi="Arial Narrow"/>
          <w:b/>
          <w:i/>
          <w:iCs/>
          <w:sz w:val="22"/>
          <w:szCs w:val="22"/>
        </w:rPr>
        <w:t>Maire de la Commune de Bertoua 1</w:t>
      </w:r>
      <w:r w:rsidR="00FE6EFE" w:rsidRPr="003D2D47">
        <w:rPr>
          <w:rFonts w:ascii="Arial Narrow" w:hAnsi="Arial Narrow"/>
          <w:b/>
          <w:i/>
          <w:iCs/>
          <w:sz w:val="22"/>
          <w:szCs w:val="22"/>
          <w:vertAlign w:val="superscript"/>
        </w:rPr>
        <w:t>er</w:t>
      </w:r>
    </w:p>
    <w:p w:rsidR="00525BE3" w:rsidRPr="003D2D47" w:rsidRDefault="00525BE3" w:rsidP="00525BE3">
      <w:pPr>
        <w:jc w:val="both"/>
        <w:rPr>
          <w:rFonts w:ascii="Arial Narrow" w:hAnsi="Arial Narrow"/>
          <w:sz w:val="16"/>
          <w:szCs w:val="16"/>
        </w:rPr>
      </w:pPr>
    </w:p>
    <w:p w:rsidR="00525BE3" w:rsidRPr="003D2D47" w:rsidRDefault="00525BE3" w:rsidP="00525BE3">
      <w:pPr>
        <w:jc w:val="both"/>
        <w:rPr>
          <w:rFonts w:ascii="Arial Narrow" w:hAnsi="Arial Narrow"/>
          <w:sz w:val="16"/>
          <w:szCs w:val="16"/>
        </w:rPr>
      </w:pPr>
    </w:p>
    <w:p w:rsidR="00525BE3" w:rsidRPr="003D2D47" w:rsidRDefault="00525BE3" w:rsidP="00525BE3">
      <w:pPr>
        <w:pStyle w:val="SOUMISSION"/>
        <w:ind w:left="0" w:firstLine="709"/>
        <w:rPr>
          <w:rFonts w:ascii="Arial Narrow" w:hAnsi="Arial Narrow"/>
        </w:rPr>
      </w:pPr>
    </w:p>
    <w:p w:rsidR="00525BE3" w:rsidRPr="003D2D47" w:rsidRDefault="00525BE3" w:rsidP="00525BE3">
      <w:pPr>
        <w:pStyle w:val="SOUMISSION"/>
        <w:ind w:left="0" w:firstLine="709"/>
        <w:rPr>
          <w:rFonts w:ascii="Arial Narrow" w:hAnsi="Arial Narrow"/>
        </w:rPr>
      </w:pPr>
      <w:r w:rsidRPr="003D2D47">
        <w:rPr>
          <w:rFonts w:ascii="Arial Narrow" w:hAnsi="Arial Narrow"/>
        </w:rPr>
        <w:t xml:space="preserve">Attendu que l’Entreprise________________, ci-dessous désignée " le Soumissionnaire ", a soumis son offre en date du _____________ pour </w:t>
      </w:r>
      <w:r w:rsidR="007C2A7F" w:rsidRPr="003D2D47">
        <w:rPr>
          <w:rFonts w:ascii="Arial Narrow" w:hAnsi="Arial Narrow"/>
          <w:b/>
          <w:i/>
        </w:rPr>
        <w:t>les travaux de construction d</w:t>
      </w:r>
      <w:r w:rsidR="001B3A55">
        <w:rPr>
          <w:rFonts w:ascii="Arial Narrow" w:hAnsi="Arial Narrow"/>
          <w:b/>
          <w:i/>
        </w:rPr>
        <w:t>’</w:t>
      </w:r>
      <w:r w:rsidR="007C2A7F" w:rsidRPr="003D2D47">
        <w:rPr>
          <w:rFonts w:ascii="Arial Narrow" w:hAnsi="Arial Narrow"/>
          <w:b/>
          <w:i/>
        </w:rPr>
        <w:t>u</w:t>
      </w:r>
      <w:r w:rsidR="001B3A55">
        <w:rPr>
          <w:rFonts w:ascii="Arial Narrow" w:hAnsi="Arial Narrow"/>
          <w:b/>
          <w:i/>
        </w:rPr>
        <w:t>n</w:t>
      </w:r>
      <w:r w:rsidR="00FE6EFE" w:rsidRPr="003D2D47">
        <w:rPr>
          <w:rFonts w:ascii="Arial Narrow" w:hAnsi="Arial Narrow"/>
          <w:b/>
          <w:i/>
        </w:rPr>
        <w:t xml:space="preserve"> Dalot </w:t>
      </w:r>
      <w:r w:rsidR="001441D9">
        <w:rPr>
          <w:rFonts w:ascii="Arial Narrow" w:hAnsi="Arial Narrow"/>
          <w:b/>
          <w:i/>
        </w:rPr>
        <w:t>sur la rivière Gbell</w:t>
      </w:r>
      <w:r w:rsidR="005A6B86">
        <w:rPr>
          <w:rFonts w:ascii="Arial Narrow" w:hAnsi="Arial Narrow"/>
          <w:b/>
          <w:i/>
        </w:rPr>
        <w:t xml:space="preserve"> </w:t>
      </w:r>
      <w:r w:rsidRPr="003D2D47">
        <w:rPr>
          <w:rFonts w:ascii="Arial Narrow" w:hAnsi="Arial Narrow"/>
        </w:rPr>
        <w:t xml:space="preserve">ci-dessous désignée "l’offre", et pour laquelle il doit joindre un cautionnement provisoire équivalent à </w:t>
      </w:r>
      <w:r w:rsidR="00AC758B" w:rsidRPr="003D2D47">
        <w:rPr>
          <w:rFonts w:ascii="Arial Narrow" w:hAnsi="Arial Narrow"/>
          <w:b/>
        </w:rPr>
        <w:t>_______________</w:t>
      </w:r>
      <w:r w:rsidRPr="003D2D47">
        <w:rPr>
          <w:rFonts w:ascii="Arial Narrow" w:hAnsi="Arial Narrow"/>
          <w:b/>
        </w:rPr>
        <w:t xml:space="preserve"> (en lettres) FCFA</w:t>
      </w:r>
      <w:r w:rsidRPr="003D2D47">
        <w:rPr>
          <w:rFonts w:ascii="Arial Narrow" w:hAnsi="Arial Narrow"/>
        </w:rPr>
        <w:t>.</w:t>
      </w:r>
    </w:p>
    <w:p w:rsidR="00525BE3" w:rsidRPr="003D2D47" w:rsidRDefault="00525BE3" w:rsidP="00525BE3">
      <w:pPr>
        <w:pStyle w:val="SOUMISSION"/>
        <w:ind w:left="0" w:firstLine="709"/>
        <w:rPr>
          <w:rFonts w:ascii="Arial Narrow" w:hAnsi="Arial Narrow"/>
        </w:rPr>
      </w:pPr>
      <w:r w:rsidRPr="003D2D47">
        <w:rPr>
          <w:rFonts w:ascii="Arial Narrow" w:hAnsi="Arial Narrow"/>
        </w:rPr>
        <w:t xml:space="preserve">Nous ___________________(nom et adresse de la banque), représentée par _____________(noms des signataires), ci-dessous désignée "la banque" déclarons garantir le paiement à l’Autorité Contractante de la somme maximale de </w:t>
      </w:r>
      <w:r w:rsidRPr="003D2D47">
        <w:rPr>
          <w:rFonts w:ascii="Arial Narrow" w:hAnsi="Arial Narrow"/>
          <w:b/>
        </w:rPr>
        <w:t>……………… (en lettres) FCFA</w:t>
      </w:r>
      <w:r w:rsidRPr="003D2D47">
        <w:rPr>
          <w:rFonts w:ascii="Arial Narrow" w:hAnsi="Arial Narrow"/>
        </w:rPr>
        <w:t>, que la banque s’engage à régler intégralement à</w:t>
      </w:r>
      <w:r w:rsidR="00CC7242">
        <w:rPr>
          <w:rFonts w:ascii="Arial Narrow" w:hAnsi="Arial Narrow"/>
        </w:rPr>
        <w:t xml:space="preserve"> </w:t>
      </w:r>
      <w:r w:rsidRPr="003D2D47">
        <w:rPr>
          <w:rFonts w:ascii="Arial Narrow" w:hAnsi="Arial Narrow"/>
        </w:rPr>
        <w:t>l’Autorité Contractante, s’obligeant elle-même, ses successeurs et assignataires.</w:t>
      </w:r>
    </w:p>
    <w:p w:rsidR="00525BE3" w:rsidRPr="003D2D47" w:rsidRDefault="00525BE3" w:rsidP="00525BE3">
      <w:pPr>
        <w:pStyle w:val="SOUMISSION"/>
        <w:spacing w:after="0"/>
        <w:ind w:left="0" w:firstLine="709"/>
        <w:rPr>
          <w:rFonts w:ascii="Arial Narrow" w:hAnsi="Arial Narrow"/>
        </w:rPr>
      </w:pPr>
      <w:r w:rsidRPr="003D2D47">
        <w:rPr>
          <w:rFonts w:ascii="Arial Narrow" w:hAnsi="Arial Narrow"/>
        </w:rPr>
        <w:t>Les conditions de cette obligation sont les suivantes :</w:t>
      </w:r>
    </w:p>
    <w:p w:rsidR="00525BE3" w:rsidRPr="003D2D47" w:rsidRDefault="00525BE3" w:rsidP="00525BE3">
      <w:pPr>
        <w:pStyle w:val="SOUMISSION"/>
        <w:numPr>
          <w:ilvl w:val="0"/>
          <w:numId w:val="34"/>
        </w:numPr>
        <w:tabs>
          <w:tab w:val="left" w:pos="1134"/>
        </w:tabs>
        <w:spacing w:after="0"/>
        <w:ind w:left="1134" w:hanging="283"/>
        <w:rPr>
          <w:rFonts w:ascii="Arial Narrow" w:hAnsi="Arial Narrow"/>
        </w:rPr>
      </w:pPr>
      <w:r w:rsidRPr="003D2D47">
        <w:rPr>
          <w:rFonts w:ascii="Arial Narrow" w:hAnsi="Arial Narrow"/>
        </w:rPr>
        <w:t>Si le soumissionnaire retire l’offre pendant la période de la validité spécifiée par lui sur l’acte de soumission ;</w:t>
      </w:r>
    </w:p>
    <w:p w:rsidR="00525BE3" w:rsidRPr="003D2D47" w:rsidRDefault="00525BE3" w:rsidP="00525BE3">
      <w:pPr>
        <w:pStyle w:val="SOUMISSION"/>
        <w:tabs>
          <w:tab w:val="left" w:pos="1134"/>
        </w:tabs>
        <w:spacing w:after="0"/>
        <w:ind w:left="1134" w:firstLine="0"/>
        <w:rPr>
          <w:rFonts w:ascii="Arial Narrow" w:hAnsi="Arial Narrow"/>
        </w:rPr>
      </w:pPr>
      <w:r w:rsidRPr="003D2D47">
        <w:rPr>
          <w:rFonts w:ascii="Arial Narrow" w:hAnsi="Arial Narrow"/>
        </w:rPr>
        <w:t xml:space="preserve">Ou </w:t>
      </w:r>
    </w:p>
    <w:p w:rsidR="00525BE3" w:rsidRPr="003D2D47" w:rsidRDefault="00525BE3" w:rsidP="00525BE3">
      <w:pPr>
        <w:pStyle w:val="SOUMISSION"/>
        <w:numPr>
          <w:ilvl w:val="0"/>
          <w:numId w:val="34"/>
        </w:numPr>
        <w:tabs>
          <w:tab w:val="left" w:pos="1134"/>
        </w:tabs>
        <w:spacing w:after="0"/>
        <w:ind w:left="1134" w:hanging="283"/>
        <w:rPr>
          <w:rFonts w:ascii="Arial Narrow" w:hAnsi="Arial Narrow"/>
        </w:rPr>
      </w:pPr>
      <w:r w:rsidRPr="003D2D47">
        <w:rPr>
          <w:rFonts w:ascii="Arial Narrow" w:hAnsi="Arial Narrow"/>
        </w:rPr>
        <w:t>Si le soumissionnaire, s’étant vu notifier l’attribution du Marché par l’Autorité Contractante pendant la période de validité :</w:t>
      </w:r>
    </w:p>
    <w:p w:rsidR="00525BE3" w:rsidRPr="003D2D47" w:rsidRDefault="00525BE3" w:rsidP="00525BE3">
      <w:pPr>
        <w:pStyle w:val="SOUMISSION"/>
        <w:numPr>
          <w:ilvl w:val="0"/>
          <w:numId w:val="35"/>
        </w:numPr>
        <w:spacing w:after="0"/>
        <w:ind w:left="1701" w:hanging="283"/>
        <w:rPr>
          <w:rFonts w:ascii="Arial Narrow" w:hAnsi="Arial Narrow"/>
        </w:rPr>
      </w:pPr>
      <w:r w:rsidRPr="003D2D47">
        <w:rPr>
          <w:rFonts w:ascii="Arial Narrow" w:hAnsi="Arial Narrow"/>
        </w:rPr>
        <w:t>Manque à signer ou refuse de signer le Marché, alors qu’il est requis de le faire ;</w:t>
      </w:r>
    </w:p>
    <w:p w:rsidR="00525BE3" w:rsidRPr="003D2D47" w:rsidRDefault="00525BE3" w:rsidP="00525BE3">
      <w:pPr>
        <w:pStyle w:val="SOUMISSION"/>
        <w:numPr>
          <w:ilvl w:val="0"/>
          <w:numId w:val="35"/>
        </w:numPr>
        <w:spacing w:after="0"/>
        <w:ind w:left="1701" w:hanging="283"/>
        <w:rPr>
          <w:rFonts w:ascii="Arial Narrow" w:hAnsi="Arial Narrow"/>
        </w:rPr>
      </w:pPr>
      <w:r w:rsidRPr="003D2D47">
        <w:rPr>
          <w:rFonts w:ascii="Arial Narrow" w:hAnsi="Arial Narrow"/>
        </w:rPr>
        <w:t>Manque à fournir ou refuse de fournir le cautionnement définitif du Marché (cautionnement définitif, comme prévu dans celui-ci).</w:t>
      </w:r>
    </w:p>
    <w:p w:rsidR="00525BE3" w:rsidRPr="003D2D47" w:rsidRDefault="00525BE3" w:rsidP="00525BE3">
      <w:pPr>
        <w:pStyle w:val="SOUMISSION"/>
        <w:ind w:left="0" w:firstLine="709"/>
        <w:rPr>
          <w:rFonts w:ascii="Arial Narrow" w:hAnsi="Arial Narrow"/>
        </w:rPr>
      </w:pPr>
      <w:r w:rsidRPr="003D2D47">
        <w:rPr>
          <w:rFonts w:ascii="Arial Narrow" w:hAnsi="Arial Narrow"/>
        </w:rPr>
        <w:t>Nous nous engageons à payer à</w:t>
      </w:r>
      <w:r w:rsidR="00CC7242">
        <w:rPr>
          <w:rFonts w:ascii="Arial Narrow" w:hAnsi="Arial Narrow"/>
        </w:rPr>
        <w:t xml:space="preserve"> </w:t>
      </w:r>
      <w:r w:rsidRPr="003D2D47">
        <w:rPr>
          <w:rFonts w:ascii="Arial Narrow" w:hAnsi="Arial Narrow"/>
        </w:rPr>
        <w:t>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525BE3" w:rsidRPr="003D2D47" w:rsidRDefault="00525BE3" w:rsidP="00525BE3">
      <w:pPr>
        <w:pStyle w:val="SOUMISSION"/>
        <w:ind w:left="0" w:firstLine="709"/>
        <w:rPr>
          <w:rFonts w:ascii="Arial Narrow" w:hAnsi="Arial Narrow"/>
        </w:rPr>
      </w:pPr>
      <w:r w:rsidRPr="003D2D47">
        <w:rPr>
          <w:rFonts w:ascii="Arial Narrow" w:hAnsi="Arial Narrow"/>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w:t>
      </w:r>
      <w:r w:rsidR="00A62077" w:rsidRPr="003D2D47">
        <w:rPr>
          <w:rFonts w:ascii="Arial Narrow" w:hAnsi="Arial Narrow"/>
        </w:rPr>
        <w:t>accusé</w:t>
      </w:r>
      <w:r w:rsidRPr="003D2D47">
        <w:rPr>
          <w:rFonts w:ascii="Arial Narrow" w:hAnsi="Arial Narrow"/>
        </w:rPr>
        <w:t xml:space="preserve"> de réception, avant la fin de cette période de validité.</w:t>
      </w:r>
    </w:p>
    <w:p w:rsidR="00525BE3" w:rsidRPr="003D2D47" w:rsidRDefault="00525BE3" w:rsidP="00525BE3">
      <w:pPr>
        <w:pStyle w:val="SOUMISSION"/>
        <w:ind w:left="0" w:firstLine="709"/>
        <w:rPr>
          <w:rFonts w:ascii="Arial Narrow" w:hAnsi="Arial Narrow"/>
        </w:rPr>
      </w:pPr>
      <w:r w:rsidRPr="003D2D47">
        <w:rPr>
          <w:rFonts w:ascii="Arial Narrow" w:hAnsi="Arial Narrow"/>
        </w:rPr>
        <w:t>La présente caution est soumise pour son interprétation et son exécution au droit camerounais. Les tribunaux du Cameroun seront compétents pour statuer sur tout ce qui concerne le présent engagement et ses suites.</w:t>
      </w:r>
    </w:p>
    <w:p w:rsidR="00525BE3" w:rsidRPr="003D2D47" w:rsidRDefault="00525BE3" w:rsidP="00525BE3">
      <w:pPr>
        <w:pStyle w:val="SOUMISSION"/>
        <w:tabs>
          <w:tab w:val="center" w:pos="7371"/>
        </w:tabs>
        <w:rPr>
          <w:rFonts w:ascii="Arial Narrow" w:hAnsi="Arial Narrow"/>
        </w:rPr>
      </w:pPr>
      <w:r w:rsidRPr="003D2D47">
        <w:rPr>
          <w:rFonts w:ascii="Arial Narrow" w:hAnsi="Arial Narrow"/>
        </w:rPr>
        <w:tab/>
        <w:t>Signé et authentifié par la banque</w:t>
      </w:r>
    </w:p>
    <w:p w:rsidR="00525BE3" w:rsidRPr="003D2D47" w:rsidRDefault="00525BE3" w:rsidP="00525BE3">
      <w:pPr>
        <w:pStyle w:val="SOUMISSION"/>
        <w:tabs>
          <w:tab w:val="center" w:pos="7371"/>
        </w:tabs>
        <w:rPr>
          <w:rFonts w:ascii="Arial Narrow" w:hAnsi="Arial Narrow"/>
        </w:rPr>
      </w:pPr>
      <w:r w:rsidRPr="003D2D47">
        <w:rPr>
          <w:rFonts w:ascii="Arial Narrow" w:hAnsi="Arial Narrow"/>
        </w:rPr>
        <w:tab/>
        <w:t>A________________, le _____________________</w:t>
      </w:r>
    </w:p>
    <w:p w:rsidR="00525BE3" w:rsidRPr="003D2D47" w:rsidRDefault="00525BE3" w:rsidP="00525BE3">
      <w:pPr>
        <w:jc w:val="center"/>
        <w:rPr>
          <w:rFonts w:ascii="Arial Narrow" w:hAnsi="Arial Narrow"/>
        </w:rPr>
      </w:pPr>
      <w:r w:rsidRPr="003D2D47">
        <w:rPr>
          <w:rFonts w:ascii="Arial Narrow" w:hAnsi="Arial Narrow"/>
        </w:rPr>
        <w:br w:type="page"/>
      </w:r>
    </w:p>
    <w:p w:rsidR="00525BE3" w:rsidRPr="00A63805" w:rsidRDefault="00525BE3" w:rsidP="00525BE3">
      <w:pPr>
        <w:jc w:val="center"/>
        <w:rPr>
          <w:rFonts w:ascii="Arial Narrow" w:hAnsi="Arial Narrow"/>
          <w:b/>
          <w:color w:val="000000" w:themeColor="text1"/>
          <w:sz w:val="28"/>
          <w:szCs w:val="28"/>
        </w:rPr>
      </w:pPr>
      <w:r w:rsidRPr="00A63805">
        <w:rPr>
          <w:rFonts w:ascii="Arial Narrow" w:hAnsi="Arial Narrow"/>
          <w:b/>
          <w:i/>
          <w:color w:val="000000" w:themeColor="text1"/>
          <w:sz w:val="28"/>
          <w:szCs w:val="28"/>
        </w:rPr>
        <w:lastRenderedPageBreak/>
        <w:t>Formulaire N°3</w:t>
      </w:r>
      <w:r w:rsidRPr="00A63805">
        <w:rPr>
          <w:rFonts w:ascii="Arial Narrow" w:hAnsi="Arial Narrow"/>
          <w:b/>
          <w:color w:val="000000" w:themeColor="text1"/>
          <w:sz w:val="28"/>
          <w:szCs w:val="28"/>
        </w:rPr>
        <w:t> : MODELE DE CAUTIONNEMENT DEFINITIF</w:t>
      </w:r>
    </w:p>
    <w:p w:rsidR="00525BE3" w:rsidRPr="00A63805" w:rsidRDefault="00525BE3" w:rsidP="00525BE3">
      <w:pPr>
        <w:ind w:left="500" w:firstLine="900"/>
        <w:jc w:val="both"/>
        <w:rPr>
          <w:rFonts w:ascii="Arial Narrow" w:hAnsi="Arial Narrow"/>
          <w:color w:val="000000" w:themeColor="text1"/>
          <w:sz w:val="16"/>
          <w:szCs w:val="16"/>
        </w:rPr>
      </w:pPr>
    </w:p>
    <w:p w:rsidR="00525BE3" w:rsidRPr="00A63805" w:rsidRDefault="00525BE3" w:rsidP="00525BE3">
      <w:pPr>
        <w:ind w:left="500" w:firstLine="900"/>
        <w:jc w:val="both"/>
        <w:rPr>
          <w:rFonts w:ascii="Arial Narrow" w:hAnsi="Arial Narrow"/>
          <w:color w:val="000000" w:themeColor="text1"/>
          <w:sz w:val="22"/>
          <w:szCs w:val="22"/>
        </w:rPr>
      </w:pPr>
    </w:p>
    <w:p w:rsidR="00525BE3" w:rsidRPr="00A63805" w:rsidRDefault="00525BE3" w:rsidP="00525BE3">
      <w:pPr>
        <w:ind w:left="500" w:firstLine="900"/>
        <w:jc w:val="both"/>
        <w:rPr>
          <w:rFonts w:ascii="Arial Narrow" w:hAnsi="Arial Narrow"/>
          <w:color w:val="000000" w:themeColor="text1"/>
          <w:sz w:val="22"/>
          <w:szCs w:val="22"/>
        </w:rPr>
      </w:pPr>
      <w:r w:rsidRPr="00A63805">
        <w:rPr>
          <w:rFonts w:ascii="Arial Narrow" w:hAnsi="Arial Narrow"/>
          <w:color w:val="000000" w:themeColor="text1"/>
          <w:sz w:val="22"/>
          <w:szCs w:val="22"/>
        </w:rPr>
        <w:t>Banque :</w:t>
      </w:r>
    </w:p>
    <w:p w:rsidR="00525BE3" w:rsidRPr="00A63805" w:rsidRDefault="00525BE3" w:rsidP="00525BE3">
      <w:pPr>
        <w:ind w:left="500" w:firstLine="900"/>
        <w:jc w:val="both"/>
        <w:rPr>
          <w:rFonts w:ascii="Arial Narrow" w:hAnsi="Arial Narrow"/>
          <w:color w:val="000000" w:themeColor="text1"/>
          <w:sz w:val="22"/>
          <w:szCs w:val="22"/>
        </w:rPr>
      </w:pPr>
      <w:r w:rsidRPr="00A63805">
        <w:rPr>
          <w:rFonts w:ascii="Arial Narrow" w:hAnsi="Arial Narrow"/>
          <w:color w:val="000000" w:themeColor="text1"/>
          <w:sz w:val="22"/>
          <w:szCs w:val="22"/>
        </w:rPr>
        <w:t>Référence de la Caution N°____________</w:t>
      </w:r>
    </w:p>
    <w:p w:rsidR="00525BE3" w:rsidRPr="00A63805" w:rsidRDefault="00525BE3" w:rsidP="00525BE3">
      <w:pPr>
        <w:ind w:left="500" w:firstLine="900"/>
        <w:jc w:val="both"/>
        <w:rPr>
          <w:rFonts w:ascii="Arial Narrow" w:hAnsi="Arial Narrow"/>
          <w:color w:val="000000" w:themeColor="text1"/>
          <w:sz w:val="22"/>
          <w:szCs w:val="22"/>
        </w:rPr>
      </w:pPr>
    </w:p>
    <w:p w:rsidR="00525BE3" w:rsidRPr="00A63805" w:rsidRDefault="00525BE3" w:rsidP="00525BE3">
      <w:pPr>
        <w:pStyle w:val="SOUMISSION"/>
        <w:spacing w:before="120" w:after="120"/>
        <w:ind w:left="0" w:firstLine="709"/>
        <w:rPr>
          <w:rFonts w:ascii="Arial Narrow" w:hAnsi="Arial Narrow"/>
          <w:color w:val="000000" w:themeColor="text1"/>
          <w:sz w:val="22"/>
          <w:szCs w:val="22"/>
        </w:rPr>
      </w:pPr>
      <w:r w:rsidRPr="00A63805">
        <w:rPr>
          <w:rFonts w:ascii="Arial Narrow" w:hAnsi="Arial Narrow"/>
          <w:color w:val="000000" w:themeColor="text1"/>
          <w:sz w:val="22"/>
          <w:szCs w:val="22"/>
        </w:rPr>
        <w:t xml:space="preserve">Adressée à Monsieur : Le </w:t>
      </w:r>
      <w:r w:rsidR="00A63805">
        <w:rPr>
          <w:rFonts w:ascii="Arial Narrow" w:hAnsi="Arial Narrow"/>
          <w:b/>
          <w:i/>
          <w:iCs/>
          <w:color w:val="000000" w:themeColor="text1"/>
          <w:sz w:val="22"/>
          <w:szCs w:val="22"/>
        </w:rPr>
        <w:t>Maire de la Commune de Bertoua 1</w:t>
      </w:r>
      <w:r w:rsidR="00A63805" w:rsidRPr="00A63805">
        <w:rPr>
          <w:rFonts w:ascii="Arial Narrow" w:hAnsi="Arial Narrow"/>
          <w:b/>
          <w:i/>
          <w:iCs/>
          <w:color w:val="000000" w:themeColor="text1"/>
          <w:sz w:val="22"/>
          <w:szCs w:val="22"/>
          <w:vertAlign w:val="superscript"/>
        </w:rPr>
        <w:t xml:space="preserve">er </w:t>
      </w:r>
      <w:r w:rsidRPr="00A63805">
        <w:rPr>
          <w:rFonts w:ascii="Arial Narrow" w:hAnsi="Arial Narrow"/>
          <w:color w:val="000000" w:themeColor="text1"/>
          <w:sz w:val="22"/>
          <w:szCs w:val="22"/>
        </w:rPr>
        <w:t>ci-dessous désigne "</w:t>
      </w:r>
      <w:r w:rsidRPr="00A63805">
        <w:rPr>
          <w:rFonts w:ascii="Arial Narrow" w:hAnsi="Arial Narrow"/>
          <w:b/>
          <w:i/>
          <w:iCs/>
          <w:color w:val="000000" w:themeColor="text1"/>
          <w:sz w:val="22"/>
          <w:szCs w:val="22"/>
        </w:rPr>
        <w:t>Autorité Contractante</w:t>
      </w:r>
      <w:r w:rsidRPr="00A63805">
        <w:rPr>
          <w:rFonts w:ascii="Arial Narrow" w:hAnsi="Arial Narrow"/>
          <w:color w:val="000000" w:themeColor="text1"/>
          <w:sz w:val="22"/>
          <w:szCs w:val="22"/>
        </w:rPr>
        <w:t>"</w:t>
      </w:r>
    </w:p>
    <w:p w:rsidR="00525BE3" w:rsidRPr="00A63805" w:rsidRDefault="00525BE3" w:rsidP="00525BE3">
      <w:pPr>
        <w:pStyle w:val="SOUMISSION"/>
        <w:spacing w:before="120" w:after="120"/>
        <w:ind w:left="0" w:firstLine="709"/>
        <w:rPr>
          <w:rFonts w:ascii="Arial Narrow" w:hAnsi="Arial Narrow"/>
          <w:color w:val="000000" w:themeColor="text1"/>
          <w:sz w:val="22"/>
          <w:szCs w:val="22"/>
        </w:rPr>
      </w:pPr>
      <w:r w:rsidRPr="00A63805">
        <w:rPr>
          <w:rFonts w:ascii="Arial Narrow" w:hAnsi="Arial Narrow"/>
          <w:color w:val="000000" w:themeColor="text1"/>
          <w:sz w:val="22"/>
          <w:szCs w:val="22"/>
        </w:rPr>
        <w:t xml:space="preserve">Attendu que _______________________ (nom et adresse de l’Entreprise), ci-dessous désigné "l’Entrepreneur" s’est engagé, en exécution du Marché désigné le "Marché", à réaliser les travaux de </w:t>
      </w:r>
      <w:r w:rsidR="007C2A7F" w:rsidRPr="00A63805">
        <w:rPr>
          <w:rFonts w:ascii="Arial Narrow" w:hAnsi="Arial Narrow"/>
          <w:b/>
          <w:bCs/>
          <w:i/>
          <w:color w:val="000000" w:themeColor="text1"/>
          <w:sz w:val="22"/>
          <w:szCs w:val="22"/>
        </w:rPr>
        <w:t>construction d</w:t>
      </w:r>
      <w:r w:rsidR="000B6616">
        <w:rPr>
          <w:rFonts w:ascii="Arial Narrow" w:hAnsi="Arial Narrow"/>
          <w:b/>
          <w:bCs/>
          <w:i/>
          <w:color w:val="000000" w:themeColor="text1"/>
          <w:sz w:val="22"/>
          <w:szCs w:val="22"/>
        </w:rPr>
        <w:t>’</w:t>
      </w:r>
      <w:r w:rsidR="007C2A7F" w:rsidRPr="00A63805">
        <w:rPr>
          <w:rFonts w:ascii="Arial Narrow" w:hAnsi="Arial Narrow"/>
          <w:b/>
          <w:bCs/>
          <w:i/>
          <w:color w:val="000000" w:themeColor="text1"/>
          <w:sz w:val="22"/>
          <w:szCs w:val="22"/>
        </w:rPr>
        <w:t>u</w:t>
      </w:r>
      <w:r w:rsidR="000B6616">
        <w:rPr>
          <w:rFonts w:ascii="Arial Narrow" w:hAnsi="Arial Narrow"/>
          <w:b/>
          <w:bCs/>
          <w:i/>
          <w:color w:val="000000" w:themeColor="text1"/>
          <w:sz w:val="22"/>
          <w:szCs w:val="22"/>
        </w:rPr>
        <w:t>n</w:t>
      </w:r>
      <w:r w:rsidR="00A63805" w:rsidRPr="00A63805">
        <w:rPr>
          <w:rFonts w:ascii="Arial Narrow" w:hAnsi="Arial Narrow"/>
          <w:b/>
          <w:i/>
          <w:color w:val="000000" w:themeColor="text1"/>
          <w:sz w:val="22"/>
          <w:szCs w:val="22"/>
        </w:rPr>
        <w:t xml:space="preserve"> Dalot </w:t>
      </w:r>
      <w:r w:rsidR="001441D9">
        <w:rPr>
          <w:rFonts w:ascii="Arial Narrow" w:hAnsi="Arial Narrow"/>
          <w:b/>
          <w:i/>
        </w:rPr>
        <w:t>sur la rivière Gbell</w:t>
      </w:r>
      <w:r w:rsidR="00C3179C">
        <w:rPr>
          <w:rFonts w:ascii="Arial Narrow" w:hAnsi="Arial Narrow"/>
          <w:b/>
          <w:i/>
        </w:rPr>
        <w:t xml:space="preserve"> </w:t>
      </w:r>
      <w:r w:rsidRPr="00A63805">
        <w:rPr>
          <w:rFonts w:ascii="Arial Narrow" w:hAnsi="Arial Narrow"/>
          <w:color w:val="000000" w:themeColor="text1"/>
          <w:sz w:val="22"/>
          <w:szCs w:val="22"/>
        </w:rPr>
        <w:t>comprenant notamment :</w:t>
      </w:r>
    </w:p>
    <w:p w:rsidR="00525BE3" w:rsidRPr="00A63805" w:rsidRDefault="000E5416" w:rsidP="00525BE3">
      <w:pPr>
        <w:numPr>
          <w:ilvl w:val="0"/>
          <w:numId w:val="36"/>
        </w:numPr>
        <w:tabs>
          <w:tab w:val="clear" w:pos="5814"/>
          <w:tab w:val="num" w:pos="1496"/>
          <w:tab w:val="left" w:pos="6171"/>
          <w:tab w:val="left" w:pos="6732"/>
        </w:tabs>
        <w:spacing w:before="120"/>
        <w:ind w:left="5818" w:hanging="4695"/>
        <w:jc w:val="both"/>
        <w:rPr>
          <w:rFonts w:ascii="Arial Narrow" w:hAnsi="Arial Narrow"/>
          <w:color w:val="000000" w:themeColor="text1"/>
        </w:rPr>
      </w:pPr>
      <w:r w:rsidRPr="00A63805">
        <w:rPr>
          <w:rFonts w:ascii="Arial Narrow" w:hAnsi="Arial Narrow"/>
          <w:color w:val="000000" w:themeColor="text1"/>
        </w:rPr>
        <w:t>Travaux préparatoires</w:t>
      </w:r>
      <w:r w:rsidR="00525BE3" w:rsidRPr="00A63805">
        <w:rPr>
          <w:rFonts w:ascii="Arial Narrow" w:hAnsi="Arial Narrow"/>
          <w:color w:val="000000" w:themeColor="text1"/>
        </w:rPr>
        <w:t> </w:t>
      </w:r>
    </w:p>
    <w:p w:rsidR="00525BE3" w:rsidRPr="00A63805" w:rsidRDefault="00A62077" w:rsidP="00525BE3">
      <w:pPr>
        <w:numPr>
          <w:ilvl w:val="0"/>
          <w:numId w:val="36"/>
        </w:numPr>
        <w:tabs>
          <w:tab w:val="clear" w:pos="5814"/>
          <w:tab w:val="num" w:pos="1496"/>
          <w:tab w:val="left" w:pos="6171"/>
          <w:tab w:val="left" w:pos="6732"/>
        </w:tabs>
        <w:spacing w:before="120"/>
        <w:ind w:left="5818" w:hanging="4695"/>
        <w:jc w:val="both"/>
        <w:rPr>
          <w:rFonts w:ascii="Arial Narrow" w:hAnsi="Arial Narrow"/>
          <w:color w:val="000000" w:themeColor="text1"/>
        </w:rPr>
      </w:pPr>
      <w:r w:rsidRPr="00A63805">
        <w:rPr>
          <w:rFonts w:ascii="Arial Narrow" w:hAnsi="Arial Narrow"/>
          <w:color w:val="000000" w:themeColor="text1"/>
        </w:rPr>
        <w:t>Terrassements</w:t>
      </w:r>
      <w:r w:rsidR="00525BE3" w:rsidRPr="00A63805">
        <w:rPr>
          <w:rFonts w:ascii="Arial Narrow" w:hAnsi="Arial Narrow"/>
          <w:color w:val="000000" w:themeColor="text1"/>
        </w:rPr>
        <w:t> </w:t>
      </w:r>
    </w:p>
    <w:p w:rsidR="00525BE3" w:rsidRPr="00A63805" w:rsidRDefault="000E5416" w:rsidP="00525BE3">
      <w:pPr>
        <w:numPr>
          <w:ilvl w:val="0"/>
          <w:numId w:val="36"/>
        </w:numPr>
        <w:tabs>
          <w:tab w:val="clear" w:pos="5814"/>
          <w:tab w:val="num" w:pos="1496"/>
          <w:tab w:val="left" w:pos="6171"/>
          <w:tab w:val="left" w:pos="6732"/>
        </w:tabs>
        <w:spacing w:before="120"/>
        <w:ind w:left="5818" w:hanging="4695"/>
        <w:jc w:val="both"/>
        <w:rPr>
          <w:rFonts w:ascii="Arial Narrow" w:hAnsi="Arial Narrow"/>
          <w:color w:val="000000" w:themeColor="text1"/>
        </w:rPr>
      </w:pPr>
      <w:r w:rsidRPr="00A63805">
        <w:rPr>
          <w:rFonts w:ascii="Arial Narrow" w:hAnsi="Arial Narrow"/>
          <w:color w:val="000000" w:themeColor="text1"/>
        </w:rPr>
        <w:t>Maçonneries et Bétons armés</w:t>
      </w:r>
    </w:p>
    <w:p w:rsidR="000E5416" w:rsidRPr="00A63805" w:rsidRDefault="000E5416" w:rsidP="00A63805">
      <w:pPr>
        <w:tabs>
          <w:tab w:val="left" w:pos="6171"/>
          <w:tab w:val="left" w:pos="6732"/>
        </w:tabs>
        <w:spacing w:before="120"/>
        <w:ind w:left="1123"/>
        <w:jc w:val="both"/>
        <w:rPr>
          <w:rFonts w:ascii="Arial Narrow" w:hAnsi="Arial Narrow"/>
          <w:color w:val="000000" w:themeColor="text1"/>
        </w:rPr>
      </w:pPr>
      <w:r w:rsidRPr="00A63805">
        <w:rPr>
          <w:rFonts w:ascii="Arial Narrow" w:hAnsi="Arial Narrow"/>
          <w:color w:val="000000" w:themeColor="text1"/>
        </w:rPr>
        <w:t>.</w:t>
      </w:r>
    </w:p>
    <w:p w:rsidR="00525BE3" w:rsidRPr="00A63805" w:rsidRDefault="00525BE3" w:rsidP="00525BE3">
      <w:pPr>
        <w:pStyle w:val="SOUMISSION"/>
        <w:spacing w:before="120" w:after="120"/>
        <w:ind w:left="0" w:firstLine="709"/>
        <w:rPr>
          <w:rFonts w:ascii="Arial Narrow" w:hAnsi="Arial Narrow"/>
          <w:color w:val="000000" w:themeColor="text1"/>
          <w:sz w:val="22"/>
          <w:szCs w:val="22"/>
        </w:rPr>
      </w:pPr>
      <w:r w:rsidRPr="00A63805">
        <w:rPr>
          <w:rFonts w:ascii="Arial Narrow" w:hAnsi="Arial Narrow"/>
          <w:color w:val="000000" w:themeColor="text1"/>
          <w:sz w:val="22"/>
          <w:szCs w:val="22"/>
        </w:rPr>
        <w:t xml:space="preserve">Attendu qu’il est stipulé dans le Marché que l’Entrepreneur remettra à </w:t>
      </w:r>
      <w:r w:rsidRPr="00A63805">
        <w:rPr>
          <w:rFonts w:ascii="Arial Narrow" w:hAnsi="Arial Narrow"/>
          <w:color w:val="000000" w:themeColor="text1"/>
        </w:rPr>
        <w:t>l’Autorité Contractante</w:t>
      </w:r>
      <w:r w:rsidRPr="00A63805">
        <w:rPr>
          <w:rFonts w:ascii="Arial Narrow" w:hAnsi="Arial Narrow"/>
          <w:color w:val="000000" w:themeColor="text1"/>
          <w:sz w:val="22"/>
          <w:szCs w:val="22"/>
        </w:rPr>
        <w:t xml:space="preserve"> un cautionnement définitif, d’un montant égal à cinq pour cent  (5%) du montant   du Marché, comme garantie de l’exécution de ses obligations de bonne fin conformément aux conditions du Marché. </w:t>
      </w:r>
    </w:p>
    <w:p w:rsidR="00525BE3" w:rsidRPr="00A63805" w:rsidRDefault="00525BE3" w:rsidP="00525BE3">
      <w:pPr>
        <w:pStyle w:val="SOUMISSION"/>
        <w:spacing w:before="120" w:after="120"/>
        <w:ind w:left="0" w:firstLine="709"/>
        <w:rPr>
          <w:rFonts w:ascii="Arial Narrow" w:hAnsi="Arial Narrow"/>
          <w:color w:val="000000" w:themeColor="text1"/>
          <w:sz w:val="22"/>
          <w:szCs w:val="22"/>
        </w:rPr>
      </w:pPr>
      <w:r w:rsidRPr="00A63805">
        <w:rPr>
          <w:rFonts w:ascii="Arial Narrow" w:hAnsi="Arial Narrow"/>
          <w:color w:val="000000" w:themeColor="text1"/>
          <w:sz w:val="22"/>
          <w:szCs w:val="22"/>
        </w:rPr>
        <w:t xml:space="preserve">Attendu que nous avons convenu de donner à l’Entrepreneur ce cautionnement, </w:t>
      </w:r>
    </w:p>
    <w:p w:rsidR="00525BE3" w:rsidRPr="00A63805" w:rsidRDefault="00525BE3" w:rsidP="00525BE3">
      <w:pPr>
        <w:pStyle w:val="SOUMISSION"/>
        <w:spacing w:before="120" w:after="120"/>
        <w:ind w:left="0" w:firstLine="709"/>
        <w:rPr>
          <w:rFonts w:ascii="Arial Narrow" w:hAnsi="Arial Narrow"/>
          <w:color w:val="000000" w:themeColor="text1"/>
          <w:sz w:val="22"/>
          <w:szCs w:val="22"/>
        </w:rPr>
      </w:pPr>
      <w:r w:rsidRPr="00A63805">
        <w:rPr>
          <w:rFonts w:ascii="Arial Narrow" w:hAnsi="Arial Narrow"/>
          <w:color w:val="000000" w:themeColor="text1"/>
          <w:sz w:val="22"/>
          <w:szCs w:val="22"/>
        </w:rPr>
        <w:t xml:space="preserve">Nous, __________________________________________(nom et adresse de la banque), représentée par ______________________________________________(noms des signataires) ci-dessous désignée "la banque", nous engageons à payer à </w:t>
      </w:r>
      <w:r w:rsidRPr="00A63805">
        <w:rPr>
          <w:rFonts w:ascii="Arial Narrow" w:hAnsi="Arial Narrow"/>
          <w:color w:val="000000" w:themeColor="text1"/>
        </w:rPr>
        <w:t>l’Autorité Contractante</w:t>
      </w:r>
      <w:r w:rsidRPr="00A63805">
        <w:rPr>
          <w:rFonts w:ascii="Arial Narrow" w:hAnsi="Arial Narrow"/>
          <w:color w:val="000000" w:themeColor="text1"/>
          <w:sz w:val="22"/>
          <w:szCs w:val="22"/>
        </w:rPr>
        <w:t>,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525BE3" w:rsidRPr="00A63805" w:rsidRDefault="00525BE3" w:rsidP="00525BE3">
      <w:pPr>
        <w:pStyle w:val="SOUMISSION"/>
        <w:spacing w:before="120" w:after="120"/>
        <w:ind w:left="0" w:firstLine="709"/>
        <w:rPr>
          <w:rFonts w:ascii="Arial Narrow" w:hAnsi="Arial Narrow"/>
          <w:color w:val="000000" w:themeColor="text1"/>
          <w:sz w:val="22"/>
          <w:szCs w:val="22"/>
        </w:rPr>
      </w:pPr>
      <w:r w:rsidRPr="00A63805">
        <w:rPr>
          <w:rFonts w:ascii="Arial Narrow" w:hAnsi="Arial Narrow"/>
          <w:color w:val="000000" w:themeColor="text1"/>
          <w:sz w:val="22"/>
          <w:szCs w:val="22"/>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525BE3" w:rsidRPr="00A63805" w:rsidRDefault="00525BE3" w:rsidP="00525BE3">
      <w:pPr>
        <w:pStyle w:val="SOUMISSION"/>
        <w:spacing w:before="120" w:after="120"/>
        <w:ind w:left="0" w:firstLine="0"/>
        <w:rPr>
          <w:rFonts w:ascii="Arial Narrow" w:hAnsi="Arial Narrow"/>
          <w:color w:val="000000" w:themeColor="text1"/>
          <w:sz w:val="22"/>
          <w:szCs w:val="22"/>
        </w:rPr>
      </w:pPr>
      <w:r w:rsidRPr="00A63805">
        <w:rPr>
          <w:rFonts w:ascii="Arial Narrow" w:hAnsi="Arial Narrow"/>
          <w:color w:val="000000" w:themeColor="text1"/>
          <w:sz w:val="22"/>
          <w:szCs w:val="22"/>
        </w:rPr>
        <w:t xml:space="preserve">Le présent cautionnement définitif entre en vigueur dès sa signature et dès notification à l’Entrepreneur,  par </w:t>
      </w:r>
      <w:r w:rsidRPr="00A63805">
        <w:rPr>
          <w:rFonts w:ascii="Arial Narrow" w:hAnsi="Arial Narrow"/>
          <w:color w:val="000000" w:themeColor="text1"/>
        </w:rPr>
        <w:t>l’Autorité Contractante</w:t>
      </w:r>
      <w:r w:rsidRPr="00A63805">
        <w:rPr>
          <w:rFonts w:ascii="Arial Narrow" w:hAnsi="Arial Narrow"/>
          <w:color w:val="000000" w:themeColor="text1"/>
          <w:sz w:val="22"/>
          <w:szCs w:val="22"/>
        </w:rPr>
        <w:t>, de l’approbation du Marché. Elle sera libérée dans un délai de __________ à  compter de la date de réception provisoire des travaux.</w:t>
      </w:r>
    </w:p>
    <w:p w:rsidR="00525BE3" w:rsidRPr="00A63805" w:rsidRDefault="00525BE3" w:rsidP="00525BE3">
      <w:pPr>
        <w:pStyle w:val="SOUMISSION"/>
        <w:spacing w:before="120" w:after="120"/>
        <w:ind w:left="0" w:firstLine="709"/>
        <w:rPr>
          <w:rFonts w:ascii="Arial Narrow" w:hAnsi="Arial Narrow"/>
          <w:color w:val="000000" w:themeColor="text1"/>
          <w:sz w:val="22"/>
          <w:szCs w:val="22"/>
        </w:rPr>
      </w:pPr>
      <w:r w:rsidRPr="00A63805">
        <w:rPr>
          <w:rFonts w:ascii="Arial Narrow" w:hAnsi="Arial Narrow"/>
          <w:color w:val="000000" w:themeColor="text1"/>
          <w:sz w:val="22"/>
          <w:szCs w:val="22"/>
        </w:rPr>
        <w:t>Après cette date, la caution deviendra sans objet et devra nous être retournée sans demande expresse de notre part.</w:t>
      </w:r>
    </w:p>
    <w:p w:rsidR="00525BE3" w:rsidRPr="00A63805" w:rsidRDefault="00525BE3" w:rsidP="00525BE3">
      <w:pPr>
        <w:pStyle w:val="SOUMISSION"/>
        <w:spacing w:before="120" w:after="120"/>
        <w:ind w:left="0" w:firstLine="709"/>
        <w:rPr>
          <w:rFonts w:ascii="Arial Narrow" w:hAnsi="Arial Narrow"/>
          <w:color w:val="000000" w:themeColor="text1"/>
          <w:sz w:val="22"/>
          <w:szCs w:val="22"/>
        </w:rPr>
      </w:pPr>
      <w:r w:rsidRPr="00A63805">
        <w:rPr>
          <w:rFonts w:ascii="Arial Narrow" w:hAnsi="Arial Narrow"/>
          <w:color w:val="000000" w:themeColor="text1"/>
          <w:sz w:val="22"/>
          <w:szCs w:val="22"/>
        </w:rPr>
        <w:t xml:space="preserve">Toute demande de paiement formulée par </w:t>
      </w:r>
      <w:r w:rsidRPr="00A63805">
        <w:rPr>
          <w:rFonts w:ascii="Arial Narrow" w:hAnsi="Arial Narrow"/>
          <w:color w:val="000000" w:themeColor="text1"/>
        </w:rPr>
        <w:t>l’Autorité Contractante</w:t>
      </w:r>
      <w:r w:rsidR="00C3179C">
        <w:rPr>
          <w:rFonts w:ascii="Arial Narrow" w:hAnsi="Arial Narrow"/>
          <w:color w:val="000000" w:themeColor="text1"/>
        </w:rPr>
        <w:t xml:space="preserve"> </w:t>
      </w:r>
      <w:r w:rsidRPr="00A63805">
        <w:rPr>
          <w:rFonts w:ascii="Arial Narrow" w:hAnsi="Arial Narrow"/>
          <w:color w:val="000000" w:themeColor="text1"/>
          <w:sz w:val="22"/>
          <w:szCs w:val="22"/>
        </w:rPr>
        <w:t>au titre de la présente garantie devra être faite par lettre recommandée avec accusé de réception, parvenue à la banque pendant la période de validité du présent  engagement.</w:t>
      </w:r>
    </w:p>
    <w:p w:rsidR="00525BE3" w:rsidRPr="00A63805" w:rsidRDefault="00525BE3" w:rsidP="00525BE3">
      <w:pPr>
        <w:pStyle w:val="SOUMISSION"/>
        <w:spacing w:before="120" w:after="120"/>
        <w:ind w:left="0" w:firstLine="709"/>
        <w:rPr>
          <w:rFonts w:ascii="Arial Narrow" w:hAnsi="Arial Narrow"/>
          <w:color w:val="000000" w:themeColor="text1"/>
          <w:sz w:val="22"/>
          <w:szCs w:val="22"/>
        </w:rPr>
      </w:pPr>
      <w:r w:rsidRPr="00A63805">
        <w:rPr>
          <w:rFonts w:ascii="Arial Narrow" w:hAnsi="Arial Narrow"/>
          <w:color w:val="000000" w:themeColor="text1"/>
          <w:sz w:val="22"/>
          <w:szCs w:val="22"/>
        </w:rPr>
        <w:t>Le présent cautionnement définitif est soumis pour son interprétation et son exécution au droit camerounais. Les tribunaux du Cameroun seront compétents pour statuer sur tout ce qui concerne le présent engagement et ses suites.</w:t>
      </w:r>
    </w:p>
    <w:p w:rsidR="00525BE3" w:rsidRPr="00A63805" w:rsidRDefault="00525BE3" w:rsidP="00525BE3">
      <w:pPr>
        <w:pStyle w:val="SOUMISSION"/>
        <w:tabs>
          <w:tab w:val="center" w:pos="7371"/>
        </w:tabs>
        <w:rPr>
          <w:rFonts w:ascii="Arial Narrow" w:hAnsi="Arial Narrow"/>
          <w:color w:val="000000" w:themeColor="text1"/>
          <w:sz w:val="22"/>
          <w:szCs w:val="22"/>
        </w:rPr>
      </w:pPr>
      <w:r w:rsidRPr="00A63805">
        <w:rPr>
          <w:rFonts w:ascii="Arial Narrow" w:hAnsi="Arial Narrow"/>
          <w:color w:val="000000" w:themeColor="text1"/>
          <w:sz w:val="22"/>
          <w:szCs w:val="22"/>
        </w:rPr>
        <w:tab/>
        <w:t>Signé et authentifié par la banque</w:t>
      </w:r>
    </w:p>
    <w:p w:rsidR="00525BE3" w:rsidRPr="00A63805" w:rsidRDefault="00525BE3" w:rsidP="00525BE3">
      <w:pPr>
        <w:pStyle w:val="SOUMISSION"/>
        <w:tabs>
          <w:tab w:val="center" w:pos="7371"/>
        </w:tabs>
        <w:rPr>
          <w:rFonts w:ascii="Arial Narrow" w:hAnsi="Arial Narrow"/>
          <w:color w:val="000000" w:themeColor="text1"/>
          <w:sz w:val="22"/>
          <w:szCs w:val="22"/>
        </w:rPr>
      </w:pPr>
      <w:r w:rsidRPr="00A63805">
        <w:rPr>
          <w:rFonts w:ascii="Arial Narrow" w:hAnsi="Arial Narrow"/>
          <w:color w:val="000000" w:themeColor="text1"/>
          <w:sz w:val="22"/>
          <w:szCs w:val="22"/>
        </w:rPr>
        <w:tab/>
        <w:t>A________________, le _____________________</w:t>
      </w:r>
    </w:p>
    <w:p w:rsidR="00525BE3" w:rsidRPr="00A63805" w:rsidRDefault="00525BE3" w:rsidP="00525BE3">
      <w:pPr>
        <w:jc w:val="center"/>
        <w:rPr>
          <w:rFonts w:ascii="Arial Narrow" w:hAnsi="Arial Narrow"/>
          <w:b/>
          <w:color w:val="000000" w:themeColor="text1"/>
          <w:sz w:val="28"/>
          <w:szCs w:val="28"/>
        </w:rPr>
      </w:pPr>
      <w:r w:rsidRPr="00A63805">
        <w:rPr>
          <w:rFonts w:ascii="Arial Narrow" w:hAnsi="Arial Narrow"/>
          <w:b/>
          <w:color w:val="000000" w:themeColor="text1"/>
          <w:sz w:val="28"/>
          <w:szCs w:val="28"/>
        </w:rPr>
        <w:br w:type="page"/>
      </w:r>
    </w:p>
    <w:p w:rsidR="00525BE3" w:rsidRPr="00BA0658" w:rsidRDefault="00525BE3" w:rsidP="00525BE3">
      <w:pPr>
        <w:jc w:val="center"/>
        <w:rPr>
          <w:rFonts w:ascii="Arial Narrow" w:hAnsi="Arial Narrow"/>
          <w:b/>
          <w:color w:val="000000" w:themeColor="text1"/>
          <w:sz w:val="28"/>
          <w:szCs w:val="28"/>
        </w:rPr>
      </w:pPr>
      <w:r w:rsidRPr="00BA0658">
        <w:rPr>
          <w:rFonts w:ascii="Arial Narrow" w:hAnsi="Arial Narrow"/>
          <w:b/>
          <w:i/>
          <w:color w:val="000000" w:themeColor="text1"/>
          <w:sz w:val="28"/>
          <w:szCs w:val="28"/>
        </w:rPr>
        <w:lastRenderedPageBreak/>
        <w:t>Formulaire N° 4</w:t>
      </w:r>
      <w:r w:rsidRPr="00BA0658">
        <w:rPr>
          <w:rFonts w:ascii="Arial Narrow" w:hAnsi="Arial Narrow"/>
          <w:b/>
          <w:color w:val="000000" w:themeColor="text1"/>
          <w:sz w:val="28"/>
          <w:szCs w:val="28"/>
        </w:rPr>
        <w:t> : MODELE DE CAUTION D’AVANCE DE DEMARRAGE</w:t>
      </w:r>
    </w:p>
    <w:p w:rsidR="00525BE3" w:rsidRPr="00BA0658" w:rsidRDefault="00525BE3" w:rsidP="00525BE3">
      <w:pPr>
        <w:rPr>
          <w:rFonts w:ascii="Arial Narrow" w:hAnsi="Arial Narrow"/>
          <w:color w:val="000000" w:themeColor="text1"/>
        </w:rPr>
      </w:pPr>
    </w:p>
    <w:p w:rsidR="00525BE3" w:rsidRPr="00BA0658" w:rsidRDefault="00525BE3" w:rsidP="00525BE3">
      <w:pPr>
        <w:pStyle w:val="SOUMISSION"/>
        <w:rPr>
          <w:rFonts w:ascii="Arial Narrow" w:hAnsi="Arial Narrow"/>
          <w:color w:val="000000" w:themeColor="text1"/>
          <w:sz w:val="10"/>
          <w:szCs w:val="10"/>
        </w:rPr>
      </w:pPr>
    </w:p>
    <w:p w:rsidR="00525BE3" w:rsidRPr="00BA0658" w:rsidRDefault="00525BE3" w:rsidP="00525BE3">
      <w:pPr>
        <w:pStyle w:val="SOUMISSION"/>
        <w:ind w:left="0" w:firstLine="709"/>
        <w:rPr>
          <w:rFonts w:ascii="Arial Narrow" w:hAnsi="Arial Narrow"/>
          <w:color w:val="000000" w:themeColor="text1"/>
        </w:rPr>
      </w:pPr>
      <w:r w:rsidRPr="00BA0658">
        <w:rPr>
          <w:rFonts w:ascii="Arial Narrow" w:hAnsi="Arial Narrow"/>
          <w:color w:val="000000" w:themeColor="text1"/>
        </w:rPr>
        <w:t>Banque : référence, adresse_____________________________________________</w:t>
      </w:r>
    </w:p>
    <w:p w:rsidR="00525BE3" w:rsidRPr="00BA0658" w:rsidRDefault="00525BE3" w:rsidP="00525BE3">
      <w:pPr>
        <w:pStyle w:val="SOUMISSION"/>
        <w:ind w:left="0" w:firstLine="709"/>
        <w:rPr>
          <w:rFonts w:ascii="Arial Narrow" w:hAnsi="Arial Narrow"/>
          <w:i/>
          <w:color w:val="000000" w:themeColor="text1"/>
        </w:rPr>
      </w:pPr>
      <w:r w:rsidRPr="00BA0658">
        <w:rPr>
          <w:rFonts w:ascii="Arial Narrow" w:hAnsi="Arial Narrow"/>
          <w:color w:val="000000" w:themeColor="text1"/>
        </w:rPr>
        <w:t xml:space="preserve">Nous soussigné (banque, adresse), déclarons par la présente, garantir, pour le compte de_______________________________(le titulaire), au profit de </w:t>
      </w:r>
      <w:r w:rsidRPr="00BA0658">
        <w:rPr>
          <w:rFonts w:ascii="Arial Narrow" w:hAnsi="Arial Narrow"/>
          <w:b/>
          <w:color w:val="000000" w:themeColor="text1"/>
        </w:rPr>
        <w:t xml:space="preserve">_________________________, </w:t>
      </w:r>
      <w:r w:rsidRPr="00BA0658">
        <w:rPr>
          <w:rFonts w:ascii="Arial Narrow" w:hAnsi="Arial Narrow"/>
          <w:i/>
          <w:color w:val="000000" w:themeColor="text1"/>
        </w:rPr>
        <w:t>Maître d’Ouvrage (</w:t>
      </w:r>
      <w:r w:rsidRPr="00BA0658">
        <w:rPr>
          <w:rFonts w:ascii="Arial Narrow" w:hAnsi="Arial Narrow"/>
          <w:color w:val="000000" w:themeColor="text1"/>
        </w:rPr>
        <w:t>« Le bénéficiaire »),</w:t>
      </w:r>
    </w:p>
    <w:p w:rsidR="00525BE3" w:rsidRPr="00BA0658" w:rsidRDefault="00525BE3" w:rsidP="00525BE3">
      <w:pPr>
        <w:pStyle w:val="SOUMISSION"/>
        <w:ind w:left="0" w:firstLine="709"/>
        <w:rPr>
          <w:rFonts w:ascii="Arial Narrow" w:hAnsi="Arial Narrow"/>
          <w:color w:val="000000" w:themeColor="text1"/>
        </w:rPr>
      </w:pPr>
      <w:r w:rsidRPr="00BA0658">
        <w:rPr>
          <w:rFonts w:ascii="Arial Narrow" w:hAnsi="Arial Narrow"/>
          <w:color w:val="000000" w:themeColor="text1"/>
        </w:rPr>
        <w:t xml:space="preserve">Le paiement, sans contestation et dès réception de la première demande écrite du bénéficiaire déclarant que …………………….. (le titulaire) ne s’est pas acquitté de ses obligations, relatives au remboursement de l’avance de démarrage selon les conditions du Marché ………………….. relatif aux travaux de </w:t>
      </w:r>
      <w:r w:rsidR="004C7067" w:rsidRPr="00BA0658">
        <w:rPr>
          <w:rFonts w:ascii="Arial Narrow" w:hAnsi="Arial Narrow"/>
          <w:b/>
          <w:i/>
          <w:color w:val="000000" w:themeColor="text1"/>
        </w:rPr>
        <w:t>construction d</w:t>
      </w:r>
      <w:r w:rsidR="000B6616">
        <w:rPr>
          <w:rFonts w:ascii="Arial Narrow" w:hAnsi="Arial Narrow"/>
          <w:b/>
          <w:i/>
          <w:color w:val="000000" w:themeColor="text1"/>
        </w:rPr>
        <w:t>’</w:t>
      </w:r>
      <w:r w:rsidR="004C7067" w:rsidRPr="00BA0658">
        <w:rPr>
          <w:rFonts w:ascii="Arial Narrow" w:hAnsi="Arial Narrow"/>
          <w:b/>
          <w:i/>
          <w:color w:val="000000" w:themeColor="text1"/>
        </w:rPr>
        <w:t>u</w:t>
      </w:r>
      <w:r w:rsidR="000B6616">
        <w:rPr>
          <w:rFonts w:ascii="Arial Narrow" w:hAnsi="Arial Narrow"/>
          <w:b/>
          <w:i/>
          <w:color w:val="000000" w:themeColor="text1"/>
        </w:rPr>
        <w:t>n</w:t>
      </w:r>
      <w:r w:rsidR="00BA0658" w:rsidRPr="00BA0658">
        <w:rPr>
          <w:rFonts w:ascii="Arial Narrow" w:hAnsi="Arial Narrow"/>
          <w:b/>
          <w:i/>
          <w:color w:val="000000" w:themeColor="text1"/>
          <w:sz w:val="22"/>
          <w:szCs w:val="22"/>
        </w:rPr>
        <w:t xml:space="preserve"> Dalot </w:t>
      </w:r>
      <w:r w:rsidR="001441D9">
        <w:rPr>
          <w:rFonts w:ascii="Arial Narrow" w:hAnsi="Arial Narrow"/>
          <w:b/>
          <w:i/>
        </w:rPr>
        <w:t>sur la rivière Gbell</w:t>
      </w:r>
      <w:r w:rsidR="00C3179C">
        <w:rPr>
          <w:rFonts w:ascii="Arial Narrow" w:hAnsi="Arial Narrow"/>
          <w:b/>
          <w:i/>
        </w:rPr>
        <w:t xml:space="preserve"> </w:t>
      </w:r>
      <w:r w:rsidRPr="00BA0658">
        <w:rPr>
          <w:rFonts w:ascii="Arial Narrow" w:hAnsi="Arial Narrow"/>
          <w:color w:val="000000" w:themeColor="text1"/>
        </w:rPr>
        <w:t>de la somme totale maximum correspondant à l’avance de vingt (20) % du montant toutes taxes comprises de la lettre commande N°…………………, payable dès la notification de l’ordre du service correspondant, soit : ………………………francs CFA.</w:t>
      </w:r>
    </w:p>
    <w:p w:rsidR="00525BE3" w:rsidRPr="00BA0658" w:rsidRDefault="00525BE3" w:rsidP="00525BE3">
      <w:pPr>
        <w:pStyle w:val="SOUMISSION"/>
        <w:ind w:left="0" w:firstLine="709"/>
        <w:rPr>
          <w:rFonts w:ascii="Arial Narrow" w:hAnsi="Arial Narrow"/>
          <w:color w:val="000000" w:themeColor="text1"/>
        </w:rPr>
      </w:pPr>
      <w:r w:rsidRPr="00BA0658">
        <w:rPr>
          <w:rFonts w:ascii="Arial Narrow" w:hAnsi="Arial Narrow"/>
          <w:color w:val="000000" w:themeColor="text1"/>
        </w:rPr>
        <w:t>La présente garantie entrera en vigueur et prendra effet dès réception des parts respectives de cette avance sur les comptes de………………………………. (le titulaire), ouvert auprès de la banque …………………………… sous le N°…………………………..</w:t>
      </w:r>
    </w:p>
    <w:p w:rsidR="00525BE3" w:rsidRPr="00BA0658" w:rsidRDefault="00525BE3" w:rsidP="00525BE3">
      <w:pPr>
        <w:pStyle w:val="SOUMISSION"/>
        <w:ind w:left="0" w:firstLine="709"/>
        <w:rPr>
          <w:rFonts w:ascii="Arial Narrow" w:hAnsi="Arial Narrow"/>
          <w:color w:val="000000" w:themeColor="text1"/>
        </w:rPr>
      </w:pPr>
      <w:r w:rsidRPr="00BA0658">
        <w:rPr>
          <w:rFonts w:ascii="Arial Narrow" w:hAnsi="Arial Narrow"/>
          <w:color w:val="000000" w:themeColor="text1"/>
        </w:rPr>
        <w:t>Elle restera en vigueur jusqu’au remboursement de l’avance conformément à la procédure fixée par le CCAP. Toutefois, le montant de la caution sera réduit proportionnellement au remboursement de l’avance au fur et à mesure de son remboursement.</w:t>
      </w:r>
    </w:p>
    <w:p w:rsidR="00525BE3" w:rsidRPr="00BA0658" w:rsidRDefault="00525BE3" w:rsidP="00525BE3">
      <w:pPr>
        <w:pStyle w:val="SOUMISSION"/>
        <w:ind w:left="0" w:firstLine="708"/>
        <w:rPr>
          <w:rFonts w:ascii="Arial Narrow" w:hAnsi="Arial Narrow"/>
          <w:color w:val="000000" w:themeColor="text1"/>
        </w:rPr>
      </w:pPr>
      <w:r w:rsidRPr="00BA0658">
        <w:rPr>
          <w:rFonts w:ascii="Arial Narrow" w:hAnsi="Arial Narrow"/>
          <w:color w:val="000000" w:themeColor="text1"/>
        </w:rPr>
        <w:t>La loi et la juridiction applicables à la garantie sont celles de la République du Cameroun.</w:t>
      </w:r>
    </w:p>
    <w:p w:rsidR="00525BE3" w:rsidRPr="00BA0658" w:rsidRDefault="00525BE3" w:rsidP="00525BE3">
      <w:pPr>
        <w:tabs>
          <w:tab w:val="center" w:pos="7667"/>
        </w:tabs>
        <w:ind w:left="708"/>
        <w:rPr>
          <w:rFonts w:ascii="Arial Narrow" w:hAnsi="Arial Narrow"/>
          <w:color w:val="000000" w:themeColor="text1"/>
          <w:sz w:val="22"/>
          <w:szCs w:val="22"/>
        </w:rPr>
      </w:pPr>
      <w:r w:rsidRPr="00BA0658">
        <w:rPr>
          <w:rFonts w:ascii="Arial Narrow" w:hAnsi="Arial Narrow"/>
          <w:color w:val="000000" w:themeColor="text1"/>
        </w:rPr>
        <w:tab/>
      </w:r>
      <w:r w:rsidRPr="00BA0658">
        <w:rPr>
          <w:rFonts w:ascii="Arial Narrow" w:hAnsi="Arial Narrow"/>
          <w:color w:val="000000" w:themeColor="text1"/>
          <w:sz w:val="22"/>
          <w:szCs w:val="22"/>
        </w:rPr>
        <w:t>Signé et authentifié par la banque</w:t>
      </w:r>
    </w:p>
    <w:p w:rsidR="00525BE3" w:rsidRPr="00BA0658" w:rsidRDefault="00525BE3" w:rsidP="00525BE3">
      <w:pPr>
        <w:tabs>
          <w:tab w:val="center" w:pos="7667"/>
        </w:tabs>
        <w:ind w:left="708"/>
        <w:rPr>
          <w:rFonts w:ascii="Arial Narrow" w:hAnsi="Arial Narrow"/>
          <w:color w:val="000000" w:themeColor="text1"/>
        </w:rPr>
      </w:pPr>
      <w:r w:rsidRPr="00BA0658">
        <w:rPr>
          <w:rFonts w:ascii="Arial Narrow" w:hAnsi="Arial Narrow"/>
          <w:color w:val="000000" w:themeColor="text1"/>
        </w:rPr>
        <w:tab/>
      </w:r>
    </w:p>
    <w:p w:rsidR="00525BE3" w:rsidRPr="00BA0658" w:rsidRDefault="00525BE3" w:rsidP="00525BE3">
      <w:pPr>
        <w:tabs>
          <w:tab w:val="center" w:pos="7667"/>
        </w:tabs>
        <w:ind w:left="708"/>
        <w:rPr>
          <w:rFonts w:ascii="Arial Narrow" w:hAnsi="Arial Narrow"/>
          <w:color w:val="000000" w:themeColor="text1"/>
        </w:rPr>
      </w:pPr>
      <w:r w:rsidRPr="00BA0658">
        <w:rPr>
          <w:rFonts w:ascii="Arial Narrow" w:hAnsi="Arial Narrow"/>
          <w:color w:val="000000" w:themeColor="text1"/>
        </w:rPr>
        <w:tab/>
        <w:t>A…………………, le………….</w:t>
      </w:r>
    </w:p>
    <w:p w:rsidR="00525BE3" w:rsidRPr="00BA0658" w:rsidRDefault="00525BE3" w:rsidP="00525BE3">
      <w:pPr>
        <w:tabs>
          <w:tab w:val="center" w:pos="7667"/>
        </w:tabs>
        <w:ind w:left="708"/>
        <w:rPr>
          <w:rFonts w:ascii="Arial Narrow" w:hAnsi="Arial Narrow"/>
          <w:color w:val="000000" w:themeColor="text1"/>
        </w:rPr>
      </w:pPr>
      <w:r w:rsidRPr="00BA0658">
        <w:rPr>
          <w:rFonts w:ascii="Arial Narrow" w:hAnsi="Arial Narrow"/>
          <w:color w:val="000000" w:themeColor="text1"/>
        </w:rPr>
        <w:tab/>
        <w:t>(Signature de la banque)</w:t>
      </w:r>
    </w:p>
    <w:p w:rsidR="00525BE3" w:rsidRPr="00BA0658" w:rsidRDefault="00525BE3" w:rsidP="00525BE3">
      <w:pPr>
        <w:rPr>
          <w:rFonts w:ascii="Arial Narrow" w:hAnsi="Arial Narrow"/>
          <w:color w:val="000000" w:themeColor="text1"/>
        </w:rPr>
      </w:pPr>
    </w:p>
    <w:p w:rsidR="00525BE3" w:rsidRPr="005B7267" w:rsidRDefault="00525BE3" w:rsidP="00525BE3">
      <w:pPr>
        <w:jc w:val="center"/>
        <w:rPr>
          <w:rFonts w:ascii="Arial Narrow" w:hAnsi="Arial Narrow"/>
          <w:color w:val="C00000"/>
        </w:rPr>
      </w:pPr>
      <w:r w:rsidRPr="005B7267">
        <w:rPr>
          <w:rFonts w:ascii="Arial Narrow" w:hAnsi="Arial Narrow"/>
          <w:color w:val="C00000"/>
        </w:rPr>
        <w:br w:type="page"/>
      </w:r>
    </w:p>
    <w:p w:rsidR="00525BE3" w:rsidRPr="005B7267" w:rsidRDefault="00525BE3" w:rsidP="00525BE3">
      <w:pPr>
        <w:jc w:val="center"/>
        <w:rPr>
          <w:rFonts w:ascii="Arial Narrow" w:hAnsi="Arial Narrow"/>
          <w:color w:val="C00000"/>
        </w:rPr>
      </w:pPr>
    </w:p>
    <w:p w:rsidR="00525BE3" w:rsidRPr="005B7267" w:rsidRDefault="00525BE3" w:rsidP="00525BE3">
      <w:pPr>
        <w:jc w:val="center"/>
        <w:rPr>
          <w:rFonts w:ascii="Arial Narrow" w:hAnsi="Arial Narrow"/>
          <w:b/>
          <w:sz w:val="28"/>
          <w:szCs w:val="28"/>
        </w:rPr>
      </w:pPr>
      <w:r w:rsidRPr="005B7267">
        <w:rPr>
          <w:rFonts w:ascii="Arial Narrow" w:hAnsi="Arial Narrow"/>
          <w:b/>
          <w:i/>
          <w:sz w:val="28"/>
          <w:szCs w:val="28"/>
        </w:rPr>
        <w:t>Formulaire N°5</w:t>
      </w:r>
      <w:r w:rsidRPr="005B7267">
        <w:rPr>
          <w:rFonts w:ascii="Arial Narrow" w:hAnsi="Arial Narrow"/>
          <w:b/>
          <w:sz w:val="28"/>
          <w:szCs w:val="28"/>
        </w:rPr>
        <w:t> : MODELE DE RETENUE DE GARANTIE</w:t>
      </w:r>
    </w:p>
    <w:p w:rsidR="00525BE3" w:rsidRPr="005B7267" w:rsidRDefault="00525BE3" w:rsidP="00525BE3">
      <w:pPr>
        <w:pStyle w:val="SOUMISSION"/>
        <w:spacing w:after="0"/>
        <w:rPr>
          <w:rFonts w:ascii="Arial Narrow" w:hAnsi="Arial Narrow"/>
          <w:sz w:val="22"/>
          <w:szCs w:val="22"/>
        </w:rPr>
      </w:pPr>
    </w:p>
    <w:p w:rsidR="00525BE3" w:rsidRPr="005B7267" w:rsidRDefault="00525BE3" w:rsidP="00525BE3">
      <w:pPr>
        <w:pStyle w:val="SOUMISSION"/>
        <w:spacing w:after="0"/>
        <w:ind w:left="709" w:firstLine="0"/>
        <w:rPr>
          <w:rFonts w:ascii="Arial Narrow" w:hAnsi="Arial Narrow"/>
          <w:sz w:val="22"/>
          <w:szCs w:val="22"/>
        </w:rPr>
      </w:pPr>
      <w:r w:rsidRPr="005B7267">
        <w:rPr>
          <w:rFonts w:ascii="Arial Narrow" w:hAnsi="Arial Narrow"/>
          <w:sz w:val="22"/>
          <w:szCs w:val="22"/>
        </w:rPr>
        <w:t>Banque : ……………………………..</w:t>
      </w:r>
    </w:p>
    <w:p w:rsidR="00525BE3" w:rsidRPr="005B7267" w:rsidRDefault="00525BE3" w:rsidP="00525BE3">
      <w:pPr>
        <w:pStyle w:val="SOUMISSION"/>
        <w:spacing w:after="0"/>
        <w:ind w:left="709" w:firstLine="0"/>
        <w:rPr>
          <w:rFonts w:ascii="Arial Narrow" w:hAnsi="Arial Narrow"/>
          <w:sz w:val="22"/>
          <w:szCs w:val="22"/>
        </w:rPr>
      </w:pPr>
      <w:r w:rsidRPr="005B7267">
        <w:rPr>
          <w:rFonts w:ascii="Arial Narrow" w:hAnsi="Arial Narrow"/>
          <w:sz w:val="22"/>
          <w:szCs w:val="22"/>
        </w:rPr>
        <w:t>Référence de la caution : N°………………………………….</w:t>
      </w:r>
    </w:p>
    <w:p w:rsidR="00525BE3" w:rsidRPr="005B7267" w:rsidRDefault="00525BE3" w:rsidP="00525BE3">
      <w:pPr>
        <w:pStyle w:val="SOUMISSION"/>
        <w:spacing w:before="120" w:after="120"/>
        <w:ind w:left="0" w:firstLine="709"/>
        <w:rPr>
          <w:rFonts w:ascii="Arial Narrow" w:hAnsi="Arial Narrow"/>
          <w:sz w:val="22"/>
          <w:szCs w:val="22"/>
        </w:rPr>
      </w:pPr>
      <w:r w:rsidRPr="005B7267">
        <w:rPr>
          <w:rFonts w:ascii="Arial Narrow" w:hAnsi="Arial Narrow"/>
          <w:sz w:val="22"/>
          <w:szCs w:val="22"/>
        </w:rPr>
        <w:t>Adressée à</w:t>
      </w:r>
      <w:r w:rsidR="00CC7242">
        <w:rPr>
          <w:rFonts w:ascii="Arial Narrow" w:hAnsi="Arial Narrow"/>
          <w:sz w:val="22"/>
          <w:szCs w:val="22"/>
        </w:rPr>
        <w:t xml:space="preserve"> </w:t>
      </w:r>
      <w:r w:rsidR="00F35F26">
        <w:rPr>
          <w:rFonts w:ascii="Arial Narrow" w:hAnsi="Arial Narrow"/>
          <w:b/>
          <w:i/>
          <w:iCs/>
          <w:color w:val="000000" w:themeColor="text1"/>
          <w:sz w:val="22"/>
          <w:szCs w:val="22"/>
        </w:rPr>
        <w:t>Monsieur le Maire de la Commune de Bertoua 1</w:t>
      </w:r>
      <w:r w:rsidR="00F35F26" w:rsidRPr="00A63805">
        <w:rPr>
          <w:rFonts w:ascii="Arial Narrow" w:hAnsi="Arial Narrow"/>
          <w:b/>
          <w:i/>
          <w:iCs/>
          <w:color w:val="000000" w:themeColor="text1"/>
          <w:sz w:val="22"/>
          <w:szCs w:val="22"/>
          <w:vertAlign w:val="superscript"/>
        </w:rPr>
        <w:t>er</w:t>
      </w:r>
      <w:r w:rsidRPr="005B7267">
        <w:rPr>
          <w:rFonts w:ascii="Arial Narrow" w:hAnsi="Arial Narrow"/>
          <w:sz w:val="22"/>
          <w:szCs w:val="22"/>
        </w:rPr>
        <w:t>, ci-dessous désigné "l’Autorité Contractante".</w:t>
      </w:r>
    </w:p>
    <w:p w:rsidR="00525BE3" w:rsidRPr="005B7267" w:rsidRDefault="00525BE3" w:rsidP="00525BE3">
      <w:pPr>
        <w:pStyle w:val="SOUMISSION"/>
        <w:spacing w:before="120" w:after="120"/>
        <w:ind w:left="0" w:firstLine="709"/>
        <w:rPr>
          <w:rFonts w:ascii="Arial Narrow" w:hAnsi="Arial Narrow"/>
          <w:b/>
          <w:sz w:val="22"/>
          <w:szCs w:val="22"/>
        </w:rPr>
      </w:pPr>
      <w:r w:rsidRPr="005B7267">
        <w:rPr>
          <w:rFonts w:ascii="Arial Narrow" w:hAnsi="Arial Narrow"/>
          <w:sz w:val="22"/>
          <w:szCs w:val="22"/>
        </w:rPr>
        <w:t xml:space="preserve">Attendu que………………………….. (Nom et adresse de l’entreprise), ci-dessous désigné "l’Entrepreneur", s’est engagé, en exécution du Marché, à réaliser les travaux de </w:t>
      </w:r>
      <w:r w:rsidR="004C7067" w:rsidRPr="005B7267">
        <w:rPr>
          <w:rFonts w:ascii="Arial Narrow" w:hAnsi="Arial Narrow"/>
          <w:b/>
          <w:i/>
          <w:sz w:val="22"/>
          <w:szCs w:val="22"/>
        </w:rPr>
        <w:t>construction d</w:t>
      </w:r>
      <w:r w:rsidR="00C3179C">
        <w:rPr>
          <w:rFonts w:ascii="Arial Narrow" w:hAnsi="Arial Narrow"/>
          <w:b/>
          <w:i/>
          <w:sz w:val="22"/>
          <w:szCs w:val="22"/>
        </w:rPr>
        <w:t>’</w:t>
      </w:r>
      <w:r w:rsidR="004C7067" w:rsidRPr="005B7267">
        <w:rPr>
          <w:rFonts w:ascii="Arial Narrow" w:hAnsi="Arial Narrow"/>
          <w:b/>
          <w:i/>
          <w:sz w:val="22"/>
          <w:szCs w:val="22"/>
        </w:rPr>
        <w:t>u</w:t>
      </w:r>
      <w:r w:rsidR="00C3179C">
        <w:rPr>
          <w:rFonts w:ascii="Arial Narrow" w:hAnsi="Arial Narrow"/>
          <w:b/>
          <w:i/>
          <w:sz w:val="22"/>
          <w:szCs w:val="22"/>
        </w:rPr>
        <w:t>n</w:t>
      </w:r>
      <w:r w:rsidR="004C7067" w:rsidRPr="005B7267">
        <w:rPr>
          <w:rFonts w:ascii="Arial Narrow" w:hAnsi="Arial Narrow"/>
          <w:b/>
          <w:i/>
          <w:sz w:val="22"/>
          <w:szCs w:val="22"/>
        </w:rPr>
        <w:t xml:space="preserve"> </w:t>
      </w:r>
      <w:r w:rsidR="005B7267" w:rsidRPr="005B7267">
        <w:rPr>
          <w:rFonts w:ascii="Arial Narrow" w:hAnsi="Arial Narrow"/>
          <w:b/>
          <w:i/>
          <w:sz w:val="22"/>
          <w:szCs w:val="22"/>
        </w:rPr>
        <w:t xml:space="preserve">Dalot </w:t>
      </w:r>
      <w:r w:rsidR="0015402D">
        <w:rPr>
          <w:rFonts w:ascii="Arial Narrow" w:hAnsi="Arial Narrow"/>
          <w:b/>
          <w:i/>
        </w:rPr>
        <w:t>sur la rivière Gbell</w:t>
      </w:r>
      <w:r w:rsidRPr="005B7267">
        <w:rPr>
          <w:rFonts w:ascii="Arial Narrow" w:hAnsi="Arial Narrow"/>
          <w:b/>
          <w:bCs/>
          <w:i/>
        </w:rPr>
        <w:t xml:space="preserve"> ……………………………………………,</w:t>
      </w:r>
    </w:p>
    <w:p w:rsidR="00525BE3" w:rsidRPr="005B7267" w:rsidRDefault="00525BE3" w:rsidP="00525BE3">
      <w:pPr>
        <w:pStyle w:val="SOUMISSION"/>
        <w:spacing w:before="120" w:after="120"/>
        <w:ind w:left="0" w:firstLine="709"/>
        <w:rPr>
          <w:rFonts w:ascii="Arial Narrow" w:hAnsi="Arial Narrow"/>
          <w:sz w:val="22"/>
          <w:szCs w:val="22"/>
        </w:rPr>
      </w:pPr>
      <w:r w:rsidRPr="005B7267">
        <w:rPr>
          <w:rFonts w:ascii="Arial Narrow" w:hAnsi="Arial Narrow"/>
          <w:sz w:val="22"/>
          <w:szCs w:val="22"/>
        </w:rPr>
        <w:t>Attendu qu’il est stipulé dans le Marché que la retenue de garantie fixée à 10% du montant TTC du Marché peut être remplacée par une caution solidaire,</w:t>
      </w:r>
    </w:p>
    <w:p w:rsidR="00525BE3" w:rsidRPr="005B7267" w:rsidRDefault="00525BE3" w:rsidP="00525BE3">
      <w:pPr>
        <w:pStyle w:val="SOUMISSION"/>
        <w:spacing w:before="120" w:after="120"/>
        <w:ind w:left="0" w:firstLine="709"/>
        <w:rPr>
          <w:rFonts w:ascii="Arial Narrow" w:hAnsi="Arial Narrow"/>
          <w:sz w:val="22"/>
          <w:szCs w:val="22"/>
        </w:rPr>
      </w:pPr>
      <w:r w:rsidRPr="005B7267">
        <w:rPr>
          <w:rFonts w:ascii="Arial Narrow" w:hAnsi="Arial Narrow"/>
          <w:sz w:val="22"/>
          <w:szCs w:val="22"/>
        </w:rPr>
        <w:t>Attendu que nous avons convenu de donner à l’Entrepreneur cette caution,</w:t>
      </w:r>
    </w:p>
    <w:p w:rsidR="00525BE3" w:rsidRPr="005B7267" w:rsidRDefault="00525BE3" w:rsidP="00525BE3">
      <w:pPr>
        <w:pStyle w:val="SOUMISSION"/>
        <w:spacing w:before="120" w:after="120"/>
        <w:ind w:left="0" w:firstLine="709"/>
        <w:rPr>
          <w:rFonts w:ascii="Arial Narrow" w:hAnsi="Arial Narrow"/>
          <w:sz w:val="22"/>
          <w:szCs w:val="22"/>
        </w:rPr>
      </w:pPr>
      <w:r w:rsidRPr="005B7267">
        <w:rPr>
          <w:rFonts w:ascii="Arial Narrow" w:hAnsi="Arial Narrow"/>
          <w:sz w:val="22"/>
          <w:szCs w:val="22"/>
        </w:rPr>
        <w:t>Nous,……………………………..(Nom et adresse de banque), représentée par ……………… (noms des signataires), et ci-dessous désignée (la banque),</w:t>
      </w:r>
    </w:p>
    <w:p w:rsidR="00525BE3" w:rsidRPr="005B7267" w:rsidRDefault="00525BE3" w:rsidP="00525BE3">
      <w:pPr>
        <w:pStyle w:val="SOUMISSION"/>
        <w:spacing w:before="120" w:after="120"/>
        <w:ind w:left="0" w:firstLine="709"/>
        <w:rPr>
          <w:rFonts w:ascii="Arial Narrow" w:hAnsi="Arial Narrow"/>
          <w:sz w:val="22"/>
          <w:szCs w:val="22"/>
          <w:vertAlign w:val="superscript"/>
        </w:rPr>
      </w:pPr>
      <w:r w:rsidRPr="005B7267">
        <w:rPr>
          <w:rFonts w:ascii="Arial Narrow" w:hAnsi="Arial Narrow"/>
          <w:sz w:val="22"/>
          <w:szCs w:val="22"/>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5B7267">
        <w:rPr>
          <w:rFonts w:ascii="Arial Narrow" w:hAnsi="Arial Narrow"/>
          <w:sz w:val="22"/>
          <w:szCs w:val="22"/>
          <w:vertAlign w:val="superscript"/>
        </w:rPr>
        <w:t>(10)</w:t>
      </w:r>
    </w:p>
    <w:p w:rsidR="00525BE3" w:rsidRPr="005B7267" w:rsidRDefault="00525BE3" w:rsidP="00525BE3">
      <w:pPr>
        <w:pStyle w:val="SOUMISSION"/>
        <w:spacing w:before="120" w:after="120"/>
        <w:ind w:left="0" w:firstLine="709"/>
        <w:rPr>
          <w:rFonts w:ascii="Arial Narrow" w:hAnsi="Arial Narrow"/>
          <w:sz w:val="22"/>
          <w:szCs w:val="22"/>
        </w:rPr>
      </w:pPr>
      <w:r w:rsidRPr="005B7267">
        <w:rPr>
          <w:rFonts w:ascii="Arial Narrow" w:hAnsi="Arial Narrow"/>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525BE3" w:rsidRPr="005B7267" w:rsidRDefault="00525BE3" w:rsidP="00525BE3">
      <w:pPr>
        <w:pStyle w:val="SOUMISSION"/>
        <w:spacing w:before="120" w:after="120"/>
        <w:ind w:left="0" w:firstLine="709"/>
        <w:rPr>
          <w:rFonts w:ascii="Arial Narrow" w:hAnsi="Arial Narrow"/>
          <w:sz w:val="22"/>
          <w:szCs w:val="22"/>
        </w:rPr>
      </w:pPr>
      <w:r w:rsidRPr="005B7267">
        <w:rPr>
          <w:rFonts w:ascii="Arial Narrow" w:hAnsi="Arial Narrow"/>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525BE3" w:rsidRPr="005B7267" w:rsidRDefault="00525BE3" w:rsidP="00525BE3">
      <w:pPr>
        <w:pStyle w:val="SOUMISSION"/>
        <w:spacing w:before="120" w:after="120"/>
        <w:ind w:left="0" w:firstLine="709"/>
        <w:rPr>
          <w:rFonts w:ascii="Arial Narrow" w:hAnsi="Arial Narrow"/>
          <w:sz w:val="22"/>
          <w:szCs w:val="22"/>
        </w:rPr>
      </w:pPr>
      <w:r w:rsidRPr="005B7267">
        <w:rPr>
          <w:rFonts w:ascii="Arial Narrow" w:hAnsi="Arial Narrow"/>
          <w:sz w:val="22"/>
          <w:szCs w:val="22"/>
        </w:rPr>
        <w:t>La présente garantie entre en vigueur dès sa signature. Elle sera libérée dans un délai de trente (30) jours à compter de la date de réception définitive des travaux, et sur mainlevée délivrée par le Chef Service du Marché.</w:t>
      </w:r>
    </w:p>
    <w:p w:rsidR="00525BE3" w:rsidRPr="005B7267" w:rsidRDefault="00525BE3" w:rsidP="00525BE3">
      <w:pPr>
        <w:pStyle w:val="SOUMISSION"/>
        <w:spacing w:before="120" w:after="120"/>
        <w:ind w:left="0" w:firstLine="709"/>
        <w:rPr>
          <w:rFonts w:ascii="Arial Narrow" w:hAnsi="Arial Narrow"/>
          <w:sz w:val="22"/>
          <w:szCs w:val="22"/>
        </w:rPr>
      </w:pPr>
      <w:r w:rsidRPr="005B7267">
        <w:rPr>
          <w:rFonts w:ascii="Arial Narrow" w:hAnsi="Arial Narrow"/>
          <w:sz w:val="22"/>
          <w:szCs w:val="22"/>
        </w:rPr>
        <w:t>Toute demande de paiement formulée par le Maître d’Ouvrage au titre de la présente garantie devra être faite par lettre recommandée avec accusé de réception, parvenue à la banque pendant la période de validité du présent engagement.</w:t>
      </w:r>
    </w:p>
    <w:p w:rsidR="00525BE3" w:rsidRPr="005B7267" w:rsidRDefault="00525BE3" w:rsidP="00525BE3">
      <w:pPr>
        <w:pStyle w:val="SOUMISSION"/>
        <w:spacing w:before="120" w:after="120"/>
        <w:ind w:left="0" w:firstLine="709"/>
        <w:rPr>
          <w:rFonts w:ascii="Arial Narrow" w:hAnsi="Arial Narrow"/>
          <w:sz w:val="22"/>
          <w:szCs w:val="22"/>
        </w:rPr>
      </w:pPr>
      <w:r w:rsidRPr="005B7267">
        <w:rPr>
          <w:rFonts w:ascii="Arial Narrow" w:hAnsi="Arial Narrow"/>
          <w:sz w:val="22"/>
          <w:szCs w:val="22"/>
        </w:rPr>
        <w:t>La présente caution est soumise pour son interprétation et son exécution au droit Camerounais. Les tribunaux camerounais seront seuls compétents pour statuer sur tout ce qui concerne le présent engagement et ses suites.</w:t>
      </w:r>
    </w:p>
    <w:p w:rsidR="00525BE3" w:rsidRPr="005B7267" w:rsidRDefault="00525BE3" w:rsidP="00525BE3">
      <w:pPr>
        <w:tabs>
          <w:tab w:val="center" w:pos="7667"/>
        </w:tabs>
        <w:ind w:left="499"/>
        <w:rPr>
          <w:rFonts w:ascii="Arial Narrow" w:hAnsi="Arial Narrow"/>
          <w:sz w:val="22"/>
          <w:szCs w:val="22"/>
        </w:rPr>
      </w:pPr>
      <w:r w:rsidRPr="005B7267">
        <w:rPr>
          <w:rFonts w:ascii="Arial Narrow" w:hAnsi="Arial Narrow"/>
          <w:sz w:val="22"/>
          <w:szCs w:val="22"/>
        </w:rPr>
        <w:tab/>
        <w:t xml:space="preserve"> Signé et authentifié par la banque</w:t>
      </w:r>
    </w:p>
    <w:p w:rsidR="00525BE3" w:rsidRPr="005B7267" w:rsidRDefault="00525BE3" w:rsidP="00525BE3">
      <w:pPr>
        <w:tabs>
          <w:tab w:val="center" w:pos="7667"/>
        </w:tabs>
        <w:ind w:left="499"/>
        <w:rPr>
          <w:rFonts w:ascii="Arial Narrow" w:hAnsi="Arial Narrow"/>
          <w:sz w:val="22"/>
          <w:szCs w:val="22"/>
        </w:rPr>
      </w:pPr>
      <w:r w:rsidRPr="005B7267">
        <w:rPr>
          <w:rFonts w:ascii="Arial Narrow" w:hAnsi="Arial Narrow"/>
          <w:sz w:val="22"/>
          <w:szCs w:val="22"/>
        </w:rPr>
        <w:tab/>
        <w:t xml:space="preserve"> A………………, le………………………………..</w:t>
      </w:r>
    </w:p>
    <w:p w:rsidR="00525BE3" w:rsidRPr="005B7267" w:rsidRDefault="00525BE3" w:rsidP="00525BE3">
      <w:pPr>
        <w:tabs>
          <w:tab w:val="center" w:pos="7667"/>
        </w:tabs>
        <w:ind w:left="499"/>
        <w:rPr>
          <w:rFonts w:ascii="Arial Narrow" w:hAnsi="Arial Narrow"/>
          <w:sz w:val="22"/>
          <w:szCs w:val="22"/>
        </w:rPr>
      </w:pPr>
      <w:r w:rsidRPr="005B7267">
        <w:rPr>
          <w:rFonts w:ascii="Arial Narrow" w:hAnsi="Arial Narrow"/>
          <w:sz w:val="22"/>
          <w:szCs w:val="22"/>
        </w:rPr>
        <w:tab/>
        <w:t xml:space="preserve"> (Signature de la banque)</w:t>
      </w:r>
    </w:p>
    <w:p w:rsidR="00525BE3" w:rsidRPr="005B7267" w:rsidRDefault="00525BE3" w:rsidP="00525BE3">
      <w:pPr>
        <w:tabs>
          <w:tab w:val="center" w:pos="7667"/>
        </w:tabs>
        <w:ind w:left="499"/>
        <w:rPr>
          <w:rFonts w:ascii="Arial Narrow" w:hAnsi="Arial Narrow"/>
          <w:sz w:val="22"/>
          <w:szCs w:val="22"/>
        </w:rPr>
      </w:pPr>
    </w:p>
    <w:p w:rsidR="00525BE3" w:rsidRPr="005B7267" w:rsidRDefault="00525BE3" w:rsidP="00525BE3">
      <w:pPr>
        <w:pStyle w:val="SOUMISSION"/>
        <w:ind w:left="0" w:firstLine="0"/>
        <w:rPr>
          <w:rFonts w:ascii="Arial Narrow" w:hAnsi="Arial Narrow"/>
          <w:i/>
          <w:sz w:val="16"/>
          <w:szCs w:val="16"/>
        </w:rPr>
      </w:pPr>
    </w:p>
    <w:p w:rsidR="00525BE3" w:rsidRPr="005B7267" w:rsidRDefault="00525BE3" w:rsidP="00525BE3">
      <w:pPr>
        <w:pStyle w:val="SOUMISSION"/>
        <w:ind w:left="0" w:firstLine="0"/>
        <w:rPr>
          <w:rFonts w:ascii="Arial Narrow" w:hAnsi="Arial Narrow"/>
          <w:i/>
          <w:sz w:val="16"/>
          <w:szCs w:val="16"/>
        </w:rPr>
      </w:pPr>
    </w:p>
    <w:p w:rsidR="00525BE3" w:rsidRPr="005B7267" w:rsidRDefault="00525BE3" w:rsidP="00525BE3">
      <w:pPr>
        <w:pStyle w:val="SOUMISSION"/>
        <w:ind w:left="0" w:firstLine="0"/>
        <w:rPr>
          <w:rFonts w:ascii="Arial Narrow" w:hAnsi="Arial Narrow"/>
          <w:i/>
          <w:sz w:val="16"/>
          <w:szCs w:val="16"/>
        </w:rPr>
      </w:pPr>
      <w:r w:rsidRPr="005B7267">
        <w:rPr>
          <w:rFonts w:ascii="Arial Narrow" w:hAnsi="Arial Narrow"/>
          <w:i/>
          <w:sz w:val="16"/>
          <w:szCs w:val="16"/>
        </w:rPr>
        <w:t>(10)  Le cas où la caution est établie une fois au démarrage des travaux et couvre la totalité de la garantie, soit 10% du Marché.</w:t>
      </w:r>
    </w:p>
    <w:p w:rsidR="00525BE3" w:rsidRPr="005B7267" w:rsidRDefault="00525BE3" w:rsidP="00525BE3">
      <w:pPr>
        <w:jc w:val="center"/>
        <w:rPr>
          <w:rFonts w:ascii="Arial Narrow" w:hAnsi="Arial Narrow"/>
          <w:b/>
          <w:i/>
          <w:color w:val="C00000"/>
          <w:sz w:val="28"/>
          <w:szCs w:val="28"/>
        </w:rPr>
      </w:pPr>
    </w:p>
    <w:p w:rsidR="00525BE3" w:rsidRPr="005B7267" w:rsidRDefault="00525BE3" w:rsidP="00525BE3">
      <w:pPr>
        <w:jc w:val="center"/>
        <w:rPr>
          <w:rFonts w:ascii="Arial Narrow" w:hAnsi="Arial Narrow"/>
          <w:b/>
          <w:i/>
          <w:color w:val="C00000"/>
          <w:sz w:val="28"/>
          <w:szCs w:val="28"/>
        </w:rPr>
      </w:pPr>
    </w:p>
    <w:p w:rsidR="00525BE3" w:rsidRPr="005B7267" w:rsidRDefault="00525BE3" w:rsidP="00525BE3">
      <w:pPr>
        <w:jc w:val="center"/>
        <w:rPr>
          <w:rFonts w:ascii="Arial Narrow" w:hAnsi="Arial Narrow"/>
          <w:b/>
          <w:i/>
          <w:sz w:val="28"/>
          <w:szCs w:val="28"/>
        </w:rPr>
      </w:pPr>
    </w:p>
    <w:p w:rsidR="00525BE3" w:rsidRPr="005B7267" w:rsidRDefault="00525BE3" w:rsidP="00525BE3">
      <w:pPr>
        <w:jc w:val="center"/>
        <w:rPr>
          <w:rFonts w:ascii="Arial Narrow" w:hAnsi="Arial Narrow"/>
          <w:b/>
          <w:sz w:val="28"/>
          <w:szCs w:val="28"/>
        </w:rPr>
      </w:pPr>
      <w:r w:rsidRPr="005B7267">
        <w:rPr>
          <w:rFonts w:ascii="Arial Narrow" w:hAnsi="Arial Narrow"/>
          <w:b/>
          <w:i/>
          <w:sz w:val="28"/>
          <w:szCs w:val="28"/>
        </w:rPr>
        <w:t>Formulaire N° 6</w:t>
      </w:r>
      <w:r w:rsidRPr="005B7267">
        <w:rPr>
          <w:rFonts w:ascii="Arial Narrow" w:hAnsi="Arial Narrow"/>
          <w:b/>
          <w:sz w:val="28"/>
          <w:szCs w:val="28"/>
        </w:rPr>
        <w:t> : Modèle d’attestation de solvabilité</w:t>
      </w:r>
    </w:p>
    <w:p w:rsidR="00525BE3" w:rsidRPr="005B7267" w:rsidRDefault="00525BE3" w:rsidP="00525BE3">
      <w:pPr>
        <w:rPr>
          <w:rFonts w:ascii="Arial Narrow" w:hAnsi="Arial Narrow"/>
        </w:rPr>
      </w:pPr>
    </w:p>
    <w:p w:rsidR="00525BE3" w:rsidRPr="005B7267" w:rsidRDefault="00525BE3" w:rsidP="00525BE3">
      <w:pPr>
        <w:pStyle w:val="Titre10"/>
        <w:spacing w:line="360" w:lineRule="auto"/>
        <w:ind w:right="-143" w:firstLine="708"/>
        <w:jc w:val="both"/>
        <w:rPr>
          <w:rFonts w:ascii="Arial Narrow" w:hAnsi="Arial Narrow"/>
          <w:b w:val="0"/>
          <w:i w:val="0"/>
          <w:sz w:val="24"/>
        </w:rPr>
      </w:pPr>
    </w:p>
    <w:p w:rsidR="00525BE3" w:rsidRPr="005B7267" w:rsidRDefault="00525BE3" w:rsidP="00525BE3">
      <w:pPr>
        <w:pStyle w:val="Titre10"/>
        <w:spacing w:line="360" w:lineRule="auto"/>
        <w:ind w:right="-143" w:firstLine="708"/>
        <w:jc w:val="both"/>
        <w:rPr>
          <w:rFonts w:ascii="Arial Narrow" w:hAnsi="Arial Narrow"/>
          <w:b w:val="0"/>
          <w:i w:val="0"/>
          <w:sz w:val="24"/>
        </w:rPr>
      </w:pPr>
      <w:r w:rsidRPr="005B7267">
        <w:rPr>
          <w:rFonts w:ascii="Arial Narrow" w:hAnsi="Arial Narrow"/>
          <w:b w:val="0"/>
          <w:i w:val="0"/>
          <w:sz w:val="24"/>
        </w:rPr>
        <w:t>Nous, soussignés, ______________________________ (nom de la banque), Société Anonyme au capital de _______________________ (FCFA) dont le siège social est ___________________, BP. __________________.</w:t>
      </w:r>
    </w:p>
    <w:p w:rsidR="00525BE3" w:rsidRPr="005B7267" w:rsidRDefault="00525BE3" w:rsidP="00525BE3">
      <w:pPr>
        <w:spacing w:line="360" w:lineRule="auto"/>
        <w:rPr>
          <w:rFonts w:ascii="Arial Narrow" w:hAnsi="Arial Narrow"/>
        </w:rPr>
      </w:pPr>
    </w:p>
    <w:p w:rsidR="00525BE3" w:rsidRPr="005B7267" w:rsidRDefault="00525BE3" w:rsidP="00525BE3">
      <w:pPr>
        <w:pStyle w:val="Titre10"/>
        <w:ind w:right="-143"/>
        <w:jc w:val="both"/>
        <w:rPr>
          <w:rFonts w:ascii="Arial Narrow" w:hAnsi="Arial Narrow"/>
          <w:b w:val="0"/>
          <w:i w:val="0"/>
          <w:sz w:val="24"/>
        </w:rPr>
      </w:pPr>
    </w:p>
    <w:p w:rsidR="00525BE3" w:rsidRPr="005B7267" w:rsidRDefault="00525BE3" w:rsidP="00525BE3">
      <w:pPr>
        <w:pStyle w:val="Titre10"/>
        <w:spacing w:line="360" w:lineRule="auto"/>
        <w:ind w:right="-142" w:firstLine="708"/>
        <w:jc w:val="both"/>
        <w:rPr>
          <w:rFonts w:ascii="Arial Narrow" w:hAnsi="Arial Narrow"/>
          <w:b w:val="0"/>
          <w:i w:val="0"/>
          <w:sz w:val="24"/>
        </w:rPr>
      </w:pPr>
      <w:r w:rsidRPr="005B7267">
        <w:rPr>
          <w:rFonts w:ascii="Arial Narrow" w:hAnsi="Arial Narrow"/>
          <w:b w:val="0"/>
          <w:i w:val="0"/>
          <w:sz w:val="24"/>
        </w:rPr>
        <w:t>Attestons que la Société _____________________BP.__________________ entretient le compte N°__________________________ouvert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525BE3" w:rsidRPr="005B7267" w:rsidRDefault="00525BE3" w:rsidP="00525BE3">
      <w:pPr>
        <w:pStyle w:val="Titre10"/>
        <w:spacing w:line="360" w:lineRule="auto"/>
        <w:ind w:right="-142"/>
        <w:jc w:val="both"/>
        <w:rPr>
          <w:rFonts w:ascii="Arial Narrow" w:hAnsi="Arial Narrow"/>
          <w:b w:val="0"/>
          <w:i w:val="0"/>
          <w:sz w:val="24"/>
        </w:rPr>
      </w:pPr>
    </w:p>
    <w:p w:rsidR="00525BE3" w:rsidRPr="005B7267" w:rsidRDefault="00525BE3" w:rsidP="00525BE3">
      <w:pPr>
        <w:pStyle w:val="Titre10"/>
        <w:ind w:right="-143"/>
        <w:jc w:val="both"/>
        <w:rPr>
          <w:rFonts w:ascii="Arial Narrow" w:hAnsi="Arial Narrow"/>
          <w:b w:val="0"/>
          <w:i w:val="0"/>
          <w:sz w:val="24"/>
        </w:rPr>
      </w:pPr>
      <w:r w:rsidRPr="005B7267">
        <w:rPr>
          <w:rFonts w:ascii="Arial Narrow" w:hAnsi="Arial Narrow"/>
          <w:b w:val="0"/>
          <w:i w:val="0"/>
          <w:sz w:val="24"/>
        </w:rPr>
        <w:t>En foi de quoi la présente attestation lui est délivrée pour servir et valoir ce que de droit.</w:t>
      </w:r>
    </w:p>
    <w:p w:rsidR="00525BE3" w:rsidRPr="005B7267" w:rsidRDefault="00525BE3" w:rsidP="00525BE3">
      <w:pPr>
        <w:pStyle w:val="Titre10"/>
        <w:ind w:right="-143"/>
        <w:jc w:val="both"/>
        <w:rPr>
          <w:rFonts w:ascii="Arial Narrow" w:hAnsi="Arial Narrow"/>
          <w:b w:val="0"/>
          <w:i w:val="0"/>
          <w:sz w:val="24"/>
        </w:rPr>
      </w:pPr>
    </w:p>
    <w:p w:rsidR="00525BE3" w:rsidRPr="005B7267" w:rsidRDefault="00525BE3" w:rsidP="00525BE3">
      <w:pPr>
        <w:pStyle w:val="Titre10"/>
        <w:ind w:right="-143"/>
        <w:jc w:val="both"/>
        <w:rPr>
          <w:rFonts w:ascii="Arial Narrow" w:hAnsi="Arial Narrow"/>
          <w:b w:val="0"/>
          <w:i w:val="0"/>
          <w:sz w:val="24"/>
        </w:rPr>
      </w:pPr>
    </w:p>
    <w:p w:rsidR="00525BE3" w:rsidRPr="005B7267" w:rsidRDefault="00525BE3" w:rsidP="00525BE3">
      <w:pPr>
        <w:pStyle w:val="Titre10"/>
        <w:ind w:right="-143"/>
        <w:jc w:val="both"/>
        <w:rPr>
          <w:rFonts w:ascii="Arial Narrow" w:hAnsi="Arial Narrow"/>
          <w:b w:val="0"/>
          <w:i w:val="0"/>
          <w:sz w:val="24"/>
        </w:rPr>
      </w:pPr>
    </w:p>
    <w:p w:rsidR="00525BE3" w:rsidRPr="005B7267" w:rsidRDefault="00525BE3" w:rsidP="00525BE3">
      <w:pPr>
        <w:pStyle w:val="Titre10"/>
        <w:ind w:right="-143"/>
        <w:jc w:val="both"/>
        <w:rPr>
          <w:rFonts w:ascii="Arial Narrow" w:hAnsi="Arial Narrow"/>
          <w:b w:val="0"/>
          <w:i w:val="0"/>
          <w:sz w:val="24"/>
        </w:rPr>
      </w:pPr>
    </w:p>
    <w:p w:rsidR="00525BE3" w:rsidRPr="005B7267" w:rsidRDefault="00525BE3" w:rsidP="00525BE3">
      <w:pPr>
        <w:rPr>
          <w:rFonts w:ascii="Arial Narrow" w:hAnsi="Arial Narrow"/>
        </w:rPr>
      </w:pPr>
      <w:r w:rsidRPr="005B7267">
        <w:rPr>
          <w:rFonts w:ascii="Arial Narrow" w:hAnsi="Arial Narrow"/>
        </w:rPr>
        <w:t xml:space="preserve">                                                                                    Fait à_______________,le,____________</w:t>
      </w:r>
    </w:p>
    <w:p w:rsidR="00525BE3" w:rsidRPr="005B7267" w:rsidRDefault="00525BE3" w:rsidP="00525BE3">
      <w:pPr>
        <w:pStyle w:val="TITREDAO1"/>
        <w:jc w:val="both"/>
        <w:rPr>
          <w:rFonts w:ascii="Arial Narrow" w:hAnsi="Arial Narrow"/>
          <w:b w:val="0"/>
          <w:sz w:val="24"/>
        </w:rPr>
      </w:pPr>
    </w:p>
    <w:p w:rsidR="00525BE3" w:rsidRPr="005B7267" w:rsidRDefault="00525BE3" w:rsidP="00525BE3">
      <w:pPr>
        <w:pStyle w:val="Corpsdetexte"/>
        <w:rPr>
          <w:rFonts w:ascii="Arial Narrow" w:hAnsi="Arial Narrow"/>
          <w:color w:val="C00000"/>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rPr>
          <w:rFonts w:ascii="Arial Narrow" w:hAnsi="Arial Narrow"/>
          <w:i/>
          <w:color w:val="C00000"/>
          <w:sz w:val="28"/>
          <w:szCs w:val="28"/>
        </w:rPr>
      </w:pPr>
    </w:p>
    <w:p w:rsidR="00525BE3" w:rsidRPr="005B7267" w:rsidRDefault="00525BE3" w:rsidP="00525BE3">
      <w:pPr>
        <w:pStyle w:val="Corpsdetexte"/>
        <w:rPr>
          <w:rFonts w:ascii="Arial Narrow" w:hAnsi="Arial Narrow"/>
          <w:color w:val="C00000"/>
        </w:rPr>
      </w:pPr>
    </w:p>
    <w:p w:rsidR="00525BE3" w:rsidRPr="005B7267" w:rsidRDefault="00525BE3" w:rsidP="00525BE3">
      <w:pPr>
        <w:pStyle w:val="Corpsdetexte"/>
        <w:rPr>
          <w:rFonts w:ascii="Arial Narrow" w:hAnsi="Arial Narrow"/>
          <w:color w:val="C00000"/>
        </w:rPr>
      </w:pPr>
    </w:p>
    <w:p w:rsidR="00525BE3" w:rsidRPr="005B7267" w:rsidRDefault="00525BE3" w:rsidP="00525BE3">
      <w:pPr>
        <w:pStyle w:val="TITREDAO1"/>
        <w:rPr>
          <w:rFonts w:ascii="Arial Narrow" w:hAnsi="Arial Narrow"/>
          <w:sz w:val="24"/>
        </w:rPr>
      </w:pPr>
      <w:r w:rsidRPr="005B7267">
        <w:rPr>
          <w:rFonts w:ascii="Arial Narrow" w:hAnsi="Arial Narrow"/>
          <w:sz w:val="24"/>
        </w:rPr>
        <w:t>Formulaire N° 7. MODELE D’ATTESTATION DE VISITE DE SITE</w:t>
      </w:r>
    </w:p>
    <w:p w:rsidR="00525BE3" w:rsidRPr="005B7267" w:rsidRDefault="00525BE3" w:rsidP="00525BE3">
      <w:pPr>
        <w:pStyle w:val="TITREDAO1"/>
        <w:jc w:val="left"/>
        <w:rPr>
          <w:rFonts w:ascii="Arial Narrow" w:hAnsi="Arial Narrow"/>
          <w:sz w:val="24"/>
        </w:rPr>
      </w:pPr>
    </w:p>
    <w:p w:rsidR="00525BE3" w:rsidRPr="005B7267" w:rsidRDefault="00525BE3" w:rsidP="00525BE3">
      <w:pPr>
        <w:pStyle w:val="SOUMISSION"/>
        <w:spacing w:line="480" w:lineRule="auto"/>
        <w:ind w:left="0" w:firstLine="748"/>
        <w:rPr>
          <w:rFonts w:ascii="Arial Narrow" w:hAnsi="Arial Narrow"/>
        </w:rPr>
      </w:pPr>
      <w:r w:rsidRPr="005B7267">
        <w:rPr>
          <w:rFonts w:ascii="Arial Narrow" w:hAnsi="Arial Narrow"/>
        </w:rPr>
        <w:t>Je soussigné ___________________________________________________</w:t>
      </w:r>
    </w:p>
    <w:p w:rsidR="00525BE3" w:rsidRPr="005B7267" w:rsidRDefault="00525BE3" w:rsidP="00525BE3">
      <w:pPr>
        <w:pStyle w:val="SOUMISSION"/>
        <w:spacing w:line="480" w:lineRule="auto"/>
        <w:ind w:left="0" w:firstLine="0"/>
        <w:rPr>
          <w:rFonts w:ascii="Arial Narrow" w:hAnsi="Arial Narrow"/>
        </w:rPr>
      </w:pPr>
      <w:r w:rsidRPr="005B7267">
        <w:rPr>
          <w:rFonts w:ascii="Arial Narrow" w:hAnsi="Arial Narrow"/>
        </w:rPr>
        <w:t>_________________________________________________________</w:t>
      </w:r>
    </w:p>
    <w:p w:rsidR="00525BE3" w:rsidRPr="005B7267" w:rsidRDefault="00525BE3" w:rsidP="00525BE3">
      <w:pPr>
        <w:pStyle w:val="SOUMISSION"/>
        <w:spacing w:line="480" w:lineRule="auto"/>
        <w:ind w:left="0" w:firstLine="0"/>
        <w:rPr>
          <w:rFonts w:ascii="Arial Narrow" w:hAnsi="Arial Narrow"/>
        </w:rPr>
      </w:pPr>
      <w:r w:rsidRPr="005B7267">
        <w:rPr>
          <w:rFonts w:ascii="Arial Narrow" w:hAnsi="Arial Narrow"/>
        </w:rPr>
        <w:t>Certifie avoir reçu Mr (Mme) _____________________________________________________</w:t>
      </w:r>
    </w:p>
    <w:p w:rsidR="00525BE3" w:rsidRPr="005B7267" w:rsidRDefault="00525BE3" w:rsidP="00525BE3">
      <w:pPr>
        <w:pStyle w:val="SOUMISSION"/>
        <w:spacing w:line="480" w:lineRule="auto"/>
        <w:ind w:left="0" w:firstLine="0"/>
        <w:rPr>
          <w:rFonts w:ascii="Arial Narrow" w:hAnsi="Arial Narrow"/>
        </w:rPr>
      </w:pPr>
      <w:r w:rsidRPr="005B7267">
        <w:rPr>
          <w:rFonts w:ascii="Arial Narrow" w:hAnsi="Arial Narrow"/>
        </w:rPr>
        <w:t>Représentant de l’Entreprise _____________________________________________________</w:t>
      </w:r>
    </w:p>
    <w:p w:rsidR="00525BE3" w:rsidRPr="005B7267" w:rsidRDefault="00525BE3" w:rsidP="00525BE3">
      <w:pPr>
        <w:pStyle w:val="SOUMISSION"/>
        <w:spacing w:line="480" w:lineRule="auto"/>
        <w:ind w:left="0" w:firstLine="0"/>
        <w:rPr>
          <w:rFonts w:ascii="Arial Narrow" w:hAnsi="Arial Narrow"/>
        </w:rPr>
      </w:pPr>
      <w:r w:rsidRPr="005B7267">
        <w:rPr>
          <w:rFonts w:ascii="Arial Narrow" w:hAnsi="Arial Narrow"/>
        </w:rPr>
        <w:t>Dans le cadre de la visite de site des travaux de _____________________________________</w:t>
      </w:r>
    </w:p>
    <w:p w:rsidR="00525BE3" w:rsidRPr="005B7267" w:rsidRDefault="00525BE3" w:rsidP="00525BE3">
      <w:pPr>
        <w:pStyle w:val="SOUMISSION"/>
        <w:spacing w:line="480" w:lineRule="auto"/>
        <w:ind w:left="0" w:firstLine="0"/>
        <w:rPr>
          <w:rFonts w:ascii="Arial Narrow" w:hAnsi="Arial Narrow"/>
        </w:rPr>
      </w:pPr>
      <w:r w:rsidRPr="005B7267">
        <w:rPr>
          <w:rFonts w:ascii="Arial Narrow" w:hAnsi="Arial Narrow"/>
        </w:rPr>
        <w:t>______________________________________________________________________________</w:t>
      </w:r>
    </w:p>
    <w:p w:rsidR="00525BE3" w:rsidRPr="005B7267" w:rsidRDefault="00525BE3" w:rsidP="00525BE3">
      <w:pPr>
        <w:pStyle w:val="SOUMISSION"/>
        <w:spacing w:line="480" w:lineRule="auto"/>
        <w:ind w:left="0" w:firstLine="0"/>
        <w:rPr>
          <w:rFonts w:ascii="Arial Narrow" w:hAnsi="Arial Narrow"/>
        </w:rPr>
      </w:pPr>
      <w:r w:rsidRPr="005B7267">
        <w:rPr>
          <w:rFonts w:ascii="Arial Narrow" w:hAnsi="Arial Narrow"/>
        </w:rPr>
        <w:t>En foi de quoi la présente attestation lui est établie et délivrée pour servir et valoir ce que de droit.</w:t>
      </w:r>
    </w:p>
    <w:p w:rsidR="00525BE3" w:rsidRPr="005B7267" w:rsidRDefault="00525BE3" w:rsidP="00525BE3">
      <w:pPr>
        <w:pStyle w:val="SOUMISSION"/>
        <w:spacing w:line="480" w:lineRule="auto"/>
        <w:ind w:left="709" w:firstLine="0"/>
        <w:jc w:val="right"/>
        <w:rPr>
          <w:rFonts w:ascii="Arial Narrow" w:hAnsi="Arial Narrow"/>
        </w:rPr>
      </w:pPr>
      <w:r w:rsidRPr="005B7267">
        <w:rPr>
          <w:rFonts w:ascii="Arial Narrow" w:hAnsi="Arial Narrow"/>
        </w:rPr>
        <w:t>A ___________________, le _________________</w:t>
      </w:r>
    </w:p>
    <w:p w:rsidR="00525BE3" w:rsidRPr="005B7267" w:rsidRDefault="00525BE3" w:rsidP="00525BE3">
      <w:pPr>
        <w:rPr>
          <w:rFonts w:ascii="Arial Narrow" w:hAnsi="Arial Narrow"/>
        </w:rPr>
      </w:pPr>
      <w:r w:rsidRPr="005B7267">
        <w:rPr>
          <w:rFonts w:ascii="Arial Narrow" w:hAnsi="Arial Narrow"/>
          <w:i/>
          <w:sz w:val="28"/>
          <w:szCs w:val="28"/>
        </w:rPr>
        <w:br w:type="page"/>
      </w:r>
    </w:p>
    <w:p w:rsidR="00525BE3" w:rsidRPr="005B7267" w:rsidRDefault="00525BE3" w:rsidP="00525BE3">
      <w:pPr>
        <w:pStyle w:val="TITREDAO1"/>
        <w:rPr>
          <w:rFonts w:ascii="Arial Narrow" w:hAnsi="Arial Narrow"/>
          <w:i/>
          <w:color w:val="C00000"/>
          <w:sz w:val="24"/>
        </w:rPr>
      </w:pPr>
    </w:p>
    <w:p w:rsidR="00525BE3" w:rsidRPr="005B7267" w:rsidRDefault="00525BE3" w:rsidP="00525BE3">
      <w:pPr>
        <w:pStyle w:val="TITREDAO1"/>
        <w:rPr>
          <w:rFonts w:ascii="Arial Narrow" w:hAnsi="Arial Narrow"/>
          <w:i/>
          <w:sz w:val="28"/>
          <w:szCs w:val="28"/>
        </w:rPr>
      </w:pPr>
      <w:r w:rsidRPr="005B7267">
        <w:rPr>
          <w:rFonts w:ascii="Arial Narrow" w:hAnsi="Arial Narrow"/>
          <w:i/>
          <w:sz w:val="28"/>
          <w:szCs w:val="28"/>
        </w:rPr>
        <w:t>Formulaire N°8 : Modèle de déclaration d’Intention de soumissionner</w:t>
      </w:r>
    </w:p>
    <w:p w:rsidR="00525BE3" w:rsidRPr="005B7267" w:rsidRDefault="00525BE3" w:rsidP="00525BE3">
      <w:pPr>
        <w:pStyle w:val="SOUMISSION"/>
        <w:ind w:left="0" w:firstLine="709"/>
        <w:rPr>
          <w:rFonts w:ascii="Arial Narrow" w:hAnsi="Arial Narrow"/>
          <w:sz w:val="10"/>
          <w:szCs w:val="10"/>
        </w:rPr>
      </w:pPr>
    </w:p>
    <w:p w:rsidR="00525BE3" w:rsidRPr="005B7267" w:rsidRDefault="00525BE3" w:rsidP="00525BE3">
      <w:pPr>
        <w:pStyle w:val="SOUMISSION"/>
        <w:ind w:left="0" w:firstLine="709"/>
        <w:rPr>
          <w:rFonts w:ascii="Arial Narrow" w:hAnsi="Arial Narrow"/>
          <w:sz w:val="10"/>
          <w:szCs w:val="10"/>
        </w:rPr>
      </w:pPr>
    </w:p>
    <w:p w:rsidR="00525BE3" w:rsidRPr="005B7267" w:rsidRDefault="00525BE3" w:rsidP="00525BE3">
      <w:pPr>
        <w:pStyle w:val="SOUMISSION"/>
        <w:ind w:left="0" w:firstLine="709"/>
        <w:rPr>
          <w:rFonts w:ascii="Arial Narrow" w:hAnsi="Arial Narrow"/>
          <w:sz w:val="20"/>
        </w:rPr>
      </w:pPr>
    </w:p>
    <w:p w:rsidR="00525BE3" w:rsidRPr="005B7267" w:rsidRDefault="00525BE3" w:rsidP="00525BE3">
      <w:pPr>
        <w:pStyle w:val="SOUMISSION"/>
        <w:spacing w:line="480" w:lineRule="auto"/>
        <w:ind w:left="0" w:firstLine="709"/>
        <w:rPr>
          <w:rFonts w:ascii="Arial Narrow" w:hAnsi="Arial Narrow"/>
          <w:sz w:val="20"/>
        </w:rPr>
      </w:pPr>
      <w:r w:rsidRPr="005B7267">
        <w:rPr>
          <w:rFonts w:ascii="Arial Narrow" w:hAnsi="Arial Narrow"/>
          <w:sz w:val="20"/>
        </w:rPr>
        <w:t>Je soussigné, Monsieur (Madame)__________________________________________________</w:t>
      </w:r>
    </w:p>
    <w:p w:rsidR="00525BE3" w:rsidRPr="005B7267" w:rsidRDefault="00525BE3" w:rsidP="00525BE3">
      <w:pPr>
        <w:pStyle w:val="SOUMISSION"/>
        <w:spacing w:line="480" w:lineRule="auto"/>
        <w:ind w:left="0" w:firstLine="0"/>
        <w:rPr>
          <w:rFonts w:ascii="Arial Narrow" w:hAnsi="Arial Narrow"/>
          <w:sz w:val="20"/>
        </w:rPr>
      </w:pPr>
      <w:r w:rsidRPr="005B7267">
        <w:rPr>
          <w:rFonts w:ascii="Arial Narrow" w:hAnsi="Arial Narrow"/>
          <w:sz w:val="20"/>
        </w:rPr>
        <w:t>De Nationalité _____________faisant élection de domicile à____________________________________</w:t>
      </w:r>
    </w:p>
    <w:p w:rsidR="00525BE3" w:rsidRPr="005B7267" w:rsidRDefault="00525BE3" w:rsidP="00525BE3">
      <w:pPr>
        <w:pStyle w:val="SOUMISSION"/>
        <w:spacing w:line="480" w:lineRule="auto"/>
        <w:ind w:left="0" w:firstLine="0"/>
        <w:rPr>
          <w:rFonts w:ascii="Arial Narrow" w:hAnsi="Arial Narrow"/>
          <w:sz w:val="20"/>
        </w:rPr>
      </w:pPr>
      <w:r w:rsidRPr="005B7267">
        <w:rPr>
          <w:rFonts w:ascii="Arial Narrow" w:hAnsi="Arial Narrow"/>
          <w:sz w:val="20"/>
        </w:rPr>
        <w:t>BP : _________________________________ Tél : ___________________________________________</w:t>
      </w:r>
    </w:p>
    <w:p w:rsidR="00525BE3" w:rsidRPr="005B7267" w:rsidRDefault="00525BE3" w:rsidP="00525BE3">
      <w:pPr>
        <w:pStyle w:val="SOUMISSION"/>
        <w:spacing w:line="480" w:lineRule="auto"/>
        <w:ind w:left="0" w:firstLine="0"/>
        <w:rPr>
          <w:rFonts w:ascii="Arial Narrow" w:hAnsi="Arial Narrow"/>
          <w:sz w:val="20"/>
        </w:rPr>
      </w:pPr>
      <w:r w:rsidRPr="005B7267">
        <w:rPr>
          <w:rFonts w:ascii="Arial Narrow" w:hAnsi="Arial Narrow"/>
          <w:sz w:val="20"/>
        </w:rPr>
        <w:t xml:space="preserve"> Agissant en qualité de __________________________________________________________________ </w:t>
      </w:r>
    </w:p>
    <w:p w:rsidR="00525BE3" w:rsidRPr="005B7267" w:rsidRDefault="00525BE3" w:rsidP="00525BE3">
      <w:pPr>
        <w:pStyle w:val="SOUMISSION"/>
        <w:spacing w:line="480" w:lineRule="auto"/>
        <w:ind w:left="0" w:firstLine="0"/>
        <w:rPr>
          <w:rFonts w:ascii="Arial Narrow" w:hAnsi="Arial Narrow"/>
          <w:sz w:val="20"/>
        </w:rPr>
      </w:pPr>
      <w:r w:rsidRPr="005B7267">
        <w:rPr>
          <w:rFonts w:ascii="Arial Narrow" w:hAnsi="Arial Narrow"/>
          <w:sz w:val="20"/>
        </w:rPr>
        <w:t>Au nom et pour le compte de l’Entreprise ____________________________________________________</w:t>
      </w:r>
    </w:p>
    <w:p w:rsidR="00525BE3" w:rsidRPr="005B7267" w:rsidRDefault="00525BE3" w:rsidP="00525BE3">
      <w:pPr>
        <w:pStyle w:val="SOUMISSION"/>
        <w:spacing w:line="480" w:lineRule="auto"/>
        <w:ind w:left="0" w:firstLine="0"/>
        <w:rPr>
          <w:rFonts w:ascii="Arial Narrow" w:hAnsi="Arial Narrow"/>
          <w:sz w:val="20"/>
        </w:rPr>
      </w:pPr>
      <w:r w:rsidRPr="005B7267">
        <w:rPr>
          <w:rFonts w:ascii="Arial Narrow" w:hAnsi="Arial Narrow"/>
          <w:sz w:val="20"/>
        </w:rPr>
        <w:t xml:space="preserve"> N° RC : __________________________________ N° Contribuable : ____________________________</w:t>
      </w:r>
    </w:p>
    <w:p w:rsidR="00525BE3" w:rsidRPr="005B7267" w:rsidRDefault="00525BE3" w:rsidP="00525BE3">
      <w:pPr>
        <w:pStyle w:val="SOUMISSION"/>
        <w:spacing w:line="480" w:lineRule="auto"/>
        <w:ind w:left="0" w:firstLine="0"/>
        <w:rPr>
          <w:rFonts w:ascii="Arial Narrow" w:hAnsi="Arial Narrow"/>
          <w:sz w:val="20"/>
        </w:rPr>
      </w:pPr>
      <w:r w:rsidRPr="005B7267">
        <w:rPr>
          <w:rFonts w:ascii="Arial Narrow" w:hAnsi="Arial Narrow"/>
          <w:sz w:val="20"/>
        </w:rPr>
        <w:t>Déclare par la présente mon intention de soumissionner l’Appel d’Offres National Ouve</w:t>
      </w:r>
      <w:r w:rsidR="005A0FBB" w:rsidRPr="005B7267">
        <w:rPr>
          <w:rFonts w:ascii="Arial Narrow" w:hAnsi="Arial Narrow"/>
          <w:sz w:val="20"/>
        </w:rPr>
        <w:t>rt N°______</w:t>
      </w:r>
      <w:r w:rsidR="005B7267" w:rsidRPr="005B7267">
        <w:rPr>
          <w:rFonts w:ascii="Arial Narrow" w:hAnsi="Arial Narrow"/>
          <w:sz w:val="20"/>
        </w:rPr>
        <w:t>___/AONO</w:t>
      </w:r>
      <w:r w:rsidR="00522F1B">
        <w:rPr>
          <w:rFonts w:ascii="Arial Narrow" w:hAnsi="Arial Narrow"/>
          <w:color w:val="C00000"/>
          <w:sz w:val="20"/>
        </w:rPr>
        <w:t xml:space="preserve">/       </w:t>
      </w:r>
      <w:r w:rsidR="00BB6037" w:rsidRPr="00522F1B">
        <w:rPr>
          <w:rFonts w:ascii="Arial Narrow" w:hAnsi="Arial Narrow"/>
          <w:sz w:val="20"/>
        </w:rPr>
        <w:t>/CI</w:t>
      </w:r>
      <w:r w:rsidR="005B7267" w:rsidRPr="00522F1B">
        <w:rPr>
          <w:rFonts w:ascii="Arial Narrow" w:hAnsi="Arial Narrow"/>
          <w:sz w:val="20"/>
        </w:rPr>
        <w:t>PM</w:t>
      </w:r>
      <w:r w:rsidR="005B7267" w:rsidRPr="005B7267">
        <w:rPr>
          <w:rFonts w:ascii="Arial Narrow" w:hAnsi="Arial Narrow"/>
          <w:sz w:val="20"/>
        </w:rPr>
        <w:t>/EST/2020</w:t>
      </w:r>
      <w:r w:rsidRPr="005B7267">
        <w:rPr>
          <w:rFonts w:ascii="Arial Narrow" w:hAnsi="Arial Narrow"/>
          <w:sz w:val="20"/>
        </w:rPr>
        <w:t xml:space="preserve"> du ______________________.</w:t>
      </w:r>
    </w:p>
    <w:p w:rsidR="00525BE3" w:rsidRPr="005B7267" w:rsidRDefault="00525BE3" w:rsidP="00525BE3">
      <w:pPr>
        <w:pStyle w:val="SOUMISSION"/>
        <w:spacing w:line="480" w:lineRule="auto"/>
        <w:ind w:left="0" w:firstLine="0"/>
        <w:rPr>
          <w:rFonts w:ascii="Arial Narrow" w:hAnsi="Arial Narrow"/>
          <w:sz w:val="20"/>
        </w:rPr>
      </w:pPr>
      <w:r w:rsidRPr="005B7267">
        <w:rPr>
          <w:rFonts w:ascii="Arial Narrow" w:hAnsi="Arial Narrow"/>
          <w:sz w:val="20"/>
        </w:rPr>
        <w:t>Pour l’exécution des travaux de ____________________________________________________________</w:t>
      </w:r>
    </w:p>
    <w:p w:rsidR="00525BE3" w:rsidRPr="005B7267" w:rsidRDefault="00525BE3" w:rsidP="00525BE3">
      <w:pPr>
        <w:pStyle w:val="SOUMISSION"/>
        <w:spacing w:line="480" w:lineRule="auto"/>
        <w:ind w:left="0" w:firstLine="0"/>
        <w:rPr>
          <w:rFonts w:ascii="Arial Narrow" w:hAnsi="Arial Narrow"/>
          <w:sz w:val="20"/>
        </w:rPr>
      </w:pPr>
      <w:r w:rsidRPr="005B7267">
        <w:rPr>
          <w:rFonts w:ascii="Arial Narrow" w:hAnsi="Arial Narrow"/>
          <w:sz w:val="20"/>
        </w:rPr>
        <w:t>_____________________________________________________________________________________</w:t>
      </w:r>
    </w:p>
    <w:p w:rsidR="00525BE3" w:rsidRPr="005B7267" w:rsidRDefault="00525BE3" w:rsidP="00525BE3">
      <w:pPr>
        <w:pStyle w:val="SOUMISSION"/>
        <w:spacing w:line="480" w:lineRule="auto"/>
        <w:ind w:left="0" w:firstLine="0"/>
        <w:rPr>
          <w:rFonts w:ascii="Arial Narrow" w:hAnsi="Arial Narrow"/>
          <w:sz w:val="22"/>
          <w:szCs w:val="22"/>
        </w:rPr>
      </w:pPr>
      <w:r w:rsidRPr="005B7267">
        <w:rPr>
          <w:rFonts w:ascii="Arial Narrow" w:hAnsi="Arial Narrow"/>
          <w:sz w:val="20"/>
        </w:rPr>
        <w:t>_____________________________________________________________________________________</w:t>
      </w:r>
    </w:p>
    <w:p w:rsidR="00525BE3" w:rsidRPr="005B7267" w:rsidRDefault="00525BE3" w:rsidP="00525BE3">
      <w:pPr>
        <w:pStyle w:val="SOUMISSION"/>
        <w:spacing w:line="480" w:lineRule="auto"/>
        <w:ind w:left="0" w:firstLine="748"/>
        <w:rPr>
          <w:rFonts w:ascii="Arial Narrow" w:hAnsi="Arial Narrow"/>
          <w:sz w:val="22"/>
          <w:szCs w:val="22"/>
        </w:rPr>
      </w:pPr>
      <w:r w:rsidRPr="005B7267">
        <w:rPr>
          <w:rFonts w:ascii="Arial Narrow" w:hAnsi="Arial Narrow"/>
          <w:sz w:val="22"/>
          <w:szCs w:val="22"/>
        </w:rPr>
        <w:t>En foi de quoi la présente déclaration est établie et délivrée pour servir et valoir ce que de droit.</w:t>
      </w:r>
    </w:p>
    <w:p w:rsidR="00525BE3" w:rsidRPr="005B7267" w:rsidRDefault="00525BE3" w:rsidP="00525BE3">
      <w:pPr>
        <w:pStyle w:val="SOUMISSION"/>
        <w:ind w:left="0" w:firstLine="0"/>
        <w:jc w:val="right"/>
        <w:rPr>
          <w:rFonts w:ascii="Arial Narrow" w:hAnsi="Arial Narrow"/>
          <w:sz w:val="22"/>
          <w:szCs w:val="22"/>
        </w:rPr>
      </w:pPr>
      <w:r w:rsidRPr="005B7267">
        <w:rPr>
          <w:rFonts w:ascii="Arial Narrow" w:hAnsi="Arial Narrow"/>
          <w:sz w:val="22"/>
          <w:szCs w:val="22"/>
        </w:rPr>
        <w:t>Fait à ________________, le ______________</w:t>
      </w:r>
    </w:p>
    <w:p w:rsidR="00525BE3" w:rsidRPr="005B7267" w:rsidRDefault="00525BE3" w:rsidP="00525BE3">
      <w:pPr>
        <w:rPr>
          <w:rFonts w:ascii="Arial Narrow" w:hAnsi="Arial Narrow"/>
        </w:rPr>
      </w:pPr>
    </w:p>
    <w:p w:rsidR="00525BE3" w:rsidRPr="005B7267" w:rsidRDefault="00525BE3" w:rsidP="00525BE3">
      <w:pPr>
        <w:pStyle w:val="TITREDAO1"/>
        <w:jc w:val="both"/>
        <w:rPr>
          <w:rFonts w:ascii="Arial Narrow" w:hAnsi="Arial Narrow"/>
          <w:b w:val="0"/>
          <w:sz w:val="28"/>
          <w:szCs w:val="28"/>
        </w:rPr>
      </w:pPr>
    </w:p>
    <w:p w:rsidR="00525BE3" w:rsidRPr="005B7267" w:rsidRDefault="00525BE3" w:rsidP="00525BE3">
      <w:pPr>
        <w:pStyle w:val="TITREDAO1"/>
        <w:rPr>
          <w:rFonts w:ascii="Arial Narrow" w:hAnsi="Arial Narrow"/>
          <w:i/>
          <w:color w:val="C00000"/>
          <w:sz w:val="28"/>
          <w:szCs w:val="28"/>
        </w:rPr>
      </w:pPr>
    </w:p>
    <w:p w:rsidR="00525BE3" w:rsidRPr="005B7267" w:rsidRDefault="00525BE3" w:rsidP="00525BE3">
      <w:pPr>
        <w:pStyle w:val="TITREDAO1"/>
        <w:rPr>
          <w:rFonts w:ascii="Arial Narrow" w:hAnsi="Arial Narrow"/>
          <w:i/>
          <w:color w:val="C00000"/>
          <w:sz w:val="28"/>
          <w:szCs w:val="28"/>
        </w:rPr>
      </w:pPr>
    </w:p>
    <w:p w:rsidR="00525BE3" w:rsidRPr="005B7267" w:rsidRDefault="00525BE3" w:rsidP="00525BE3">
      <w:pPr>
        <w:pStyle w:val="TITREDAO1"/>
        <w:rPr>
          <w:rFonts w:ascii="Arial Narrow" w:hAnsi="Arial Narrow"/>
          <w:i/>
          <w:color w:val="C00000"/>
          <w:sz w:val="28"/>
          <w:szCs w:val="28"/>
        </w:rPr>
      </w:pPr>
    </w:p>
    <w:p w:rsidR="00525BE3" w:rsidRPr="005B7267" w:rsidRDefault="00525BE3" w:rsidP="00525BE3">
      <w:pPr>
        <w:pStyle w:val="TITREDAO1"/>
        <w:rPr>
          <w:rFonts w:ascii="Arial Narrow" w:hAnsi="Arial Narrow"/>
          <w:i/>
          <w:color w:val="C00000"/>
          <w:sz w:val="28"/>
          <w:szCs w:val="28"/>
        </w:rPr>
      </w:pPr>
    </w:p>
    <w:p w:rsidR="00525BE3" w:rsidRPr="005B7267" w:rsidRDefault="00525BE3" w:rsidP="00525BE3">
      <w:pPr>
        <w:pStyle w:val="Corpsdetexte3"/>
        <w:spacing w:before="120" w:after="120"/>
        <w:jc w:val="both"/>
        <w:rPr>
          <w:rFonts w:ascii="Arial Narrow" w:hAnsi="Arial Narrow"/>
          <w:color w:val="C00000"/>
        </w:rPr>
      </w:pPr>
    </w:p>
    <w:p w:rsidR="00525BE3" w:rsidRPr="005B7267" w:rsidRDefault="00525BE3" w:rsidP="00525BE3">
      <w:pPr>
        <w:pStyle w:val="Corpsdetexte3"/>
        <w:spacing w:before="120" w:after="120"/>
        <w:jc w:val="both"/>
        <w:rPr>
          <w:rFonts w:ascii="Arial Narrow" w:hAnsi="Arial Narrow"/>
          <w:color w:val="C00000"/>
        </w:rPr>
      </w:pPr>
    </w:p>
    <w:p w:rsidR="00525BE3" w:rsidRPr="005B7267" w:rsidRDefault="00525BE3" w:rsidP="00525BE3">
      <w:pPr>
        <w:pStyle w:val="Corpsdetexte3"/>
        <w:spacing w:before="120" w:after="120"/>
        <w:jc w:val="both"/>
        <w:rPr>
          <w:rFonts w:ascii="Arial Narrow" w:hAnsi="Arial Narrow"/>
          <w:color w:val="C00000"/>
        </w:rPr>
      </w:pPr>
    </w:p>
    <w:p w:rsidR="00525BE3" w:rsidRPr="005B7267" w:rsidRDefault="00525BE3" w:rsidP="00525BE3">
      <w:pPr>
        <w:pStyle w:val="Corpsdetexte3"/>
        <w:spacing w:before="120" w:after="120"/>
        <w:jc w:val="both"/>
        <w:rPr>
          <w:rFonts w:ascii="Arial Narrow" w:hAnsi="Arial Narrow"/>
          <w:color w:val="C00000"/>
        </w:rPr>
      </w:pPr>
    </w:p>
    <w:p w:rsidR="00525BE3" w:rsidRPr="005B7267" w:rsidRDefault="00525BE3" w:rsidP="00525BE3">
      <w:pPr>
        <w:pStyle w:val="Corpsdetexte3"/>
        <w:spacing w:before="120" w:after="120"/>
        <w:jc w:val="both"/>
        <w:rPr>
          <w:rFonts w:ascii="Arial Narrow" w:hAnsi="Arial Narrow"/>
          <w:color w:val="C00000"/>
        </w:rPr>
      </w:pPr>
    </w:p>
    <w:p w:rsidR="00525BE3" w:rsidRPr="005B7267" w:rsidRDefault="00525BE3" w:rsidP="00525BE3">
      <w:pPr>
        <w:pStyle w:val="Corpsdetexte3"/>
        <w:spacing w:before="120" w:after="120"/>
        <w:jc w:val="both"/>
        <w:rPr>
          <w:rFonts w:ascii="Arial Narrow" w:hAnsi="Arial Narrow"/>
          <w:color w:val="C00000"/>
        </w:rPr>
      </w:pPr>
    </w:p>
    <w:p w:rsidR="00525BE3" w:rsidRPr="005B7267" w:rsidRDefault="00525BE3" w:rsidP="00525BE3">
      <w:pPr>
        <w:pStyle w:val="Corpsdetexte3"/>
        <w:spacing w:before="120" w:after="120"/>
        <w:jc w:val="both"/>
        <w:rPr>
          <w:rFonts w:ascii="Arial Narrow" w:hAnsi="Arial Narrow"/>
          <w:color w:val="C00000"/>
        </w:rPr>
      </w:pPr>
    </w:p>
    <w:p w:rsidR="00525BE3" w:rsidRPr="005B7267" w:rsidRDefault="00525BE3" w:rsidP="00525BE3">
      <w:pPr>
        <w:pStyle w:val="Corpsdetexte3"/>
        <w:spacing w:before="120" w:after="120"/>
        <w:jc w:val="both"/>
        <w:rPr>
          <w:rFonts w:ascii="Arial Narrow" w:hAnsi="Arial Narrow"/>
          <w:color w:val="C00000"/>
        </w:rPr>
      </w:pPr>
    </w:p>
    <w:p w:rsidR="00525BE3" w:rsidRPr="005B7267" w:rsidRDefault="00525BE3" w:rsidP="00525BE3">
      <w:pPr>
        <w:pStyle w:val="Corpsdetexte3"/>
        <w:spacing w:before="120" w:after="120"/>
        <w:jc w:val="both"/>
        <w:rPr>
          <w:rFonts w:ascii="Arial Narrow" w:hAnsi="Arial Narrow"/>
          <w:color w:val="C00000"/>
        </w:rPr>
      </w:pPr>
    </w:p>
    <w:p w:rsidR="00525BE3" w:rsidRPr="005B7267" w:rsidRDefault="00525BE3" w:rsidP="00525BE3">
      <w:pPr>
        <w:pStyle w:val="Corpsdetexte3"/>
        <w:spacing w:before="120" w:after="120"/>
        <w:jc w:val="both"/>
        <w:rPr>
          <w:rFonts w:ascii="Arial Narrow" w:hAnsi="Arial Narrow"/>
          <w:color w:val="C00000"/>
        </w:rPr>
      </w:pPr>
    </w:p>
    <w:p w:rsidR="00525BE3" w:rsidRPr="005B7267" w:rsidRDefault="00525BE3" w:rsidP="00525BE3">
      <w:pPr>
        <w:pStyle w:val="Corpsdetexte3"/>
        <w:spacing w:before="120" w:after="120"/>
        <w:jc w:val="both"/>
        <w:rPr>
          <w:rFonts w:ascii="Arial Narrow" w:hAnsi="Arial Narrow"/>
          <w:color w:val="C00000"/>
        </w:rPr>
      </w:pPr>
    </w:p>
    <w:p w:rsidR="00525BE3" w:rsidRPr="005B7267" w:rsidRDefault="00525BE3" w:rsidP="00525BE3">
      <w:pPr>
        <w:pStyle w:val="Corpsdetexte3"/>
        <w:spacing w:before="120" w:after="120"/>
        <w:jc w:val="both"/>
        <w:rPr>
          <w:rFonts w:ascii="Arial Narrow" w:hAnsi="Arial Narrow"/>
          <w:color w:val="C00000"/>
        </w:rPr>
      </w:pPr>
    </w:p>
    <w:p w:rsidR="00525BE3" w:rsidRPr="005B7267" w:rsidRDefault="00525BE3" w:rsidP="00525BE3">
      <w:pPr>
        <w:pStyle w:val="Corpsdetexte3"/>
        <w:jc w:val="both"/>
        <w:rPr>
          <w:rFonts w:ascii="Arial Narrow" w:hAnsi="Arial Narrow" w:cs="Tahoma"/>
          <w:i w:val="0"/>
          <w:color w:val="C00000"/>
          <w:sz w:val="24"/>
        </w:rPr>
      </w:pPr>
    </w:p>
    <w:p w:rsidR="00525BE3" w:rsidRPr="005B7267" w:rsidRDefault="003468B5" w:rsidP="00525BE3">
      <w:pPr>
        <w:spacing w:before="120" w:after="120"/>
        <w:jc w:val="center"/>
        <w:rPr>
          <w:rFonts w:ascii="Arial Narrow" w:hAnsi="Arial Narrow" w:cs="Tahoma"/>
          <w:color w:val="C00000"/>
        </w:rPr>
      </w:pPr>
      <w:r w:rsidRPr="003468B5">
        <w:rPr>
          <w:rFonts w:ascii="Arial Narrow" w:hAnsi="Arial Narrow"/>
          <w:noProof/>
          <w:color w:val="C00000"/>
        </w:rPr>
        <w:pict>
          <v:shape id="_x0000_s1292" type="#_x0000_t98" style="position:absolute;left:0;text-align:left;margin-left:19.15pt;margin-top:24.55pt;width:440.25pt;height:243.5pt;z-index:251683840" strokeweight="2.25pt"/>
        </w:pict>
      </w:r>
    </w:p>
    <w:p w:rsidR="00525BE3" w:rsidRPr="005B7267" w:rsidRDefault="00525BE3" w:rsidP="00525BE3">
      <w:pPr>
        <w:pStyle w:val="Corpsdetexte3"/>
        <w:spacing w:before="120" w:after="120"/>
        <w:rPr>
          <w:rFonts w:ascii="Arial Narrow" w:hAnsi="Arial Narrow"/>
          <w:color w:val="C00000"/>
        </w:rPr>
      </w:pPr>
    </w:p>
    <w:p w:rsidR="00525BE3" w:rsidRPr="005B7267" w:rsidRDefault="003468B5" w:rsidP="00525BE3">
      <w:pPr>
        <w:pStyle w:val="Corpsdetexte3"/>
        <w:spacing w:before="120" w:after="120"/>
        <w:jc w:val="both"/>
        <w:rPr>
          <w:rFonts w:ascii="Arial Narrow" w:hAnsi="Arial Narrow"/>
          <w:color w:val="C00000"/>
        </w:rPr>
      </w:pPr>
      <w:r>
        <w:rPr>
          <w:rFonts w:ascii="Arial Narrow" w:hAnsi="Arial Narrow"/>
          <w:noProof/>
          <w:color w:val="C00000"/>
        </w:rPr>
        <w:pict>
          <v:shape id="_x0000_s1293" type="#_x0000_t202" style="position:absolute;left:0;text-align:left;margin-left:67.15pt;margin-top:11.25pt;width:342.75pt;height:155.55pt;z-index:251684864" stroked="f">
            <v:textbox style="mso-next-textbox:#_x0000_s1293">
              <w:txbxContent>
                <w:p w:rsidR="004356BA" w:rsidRPr="005A42D7" w:rsidRDefault="004356BA" w:rsidP="00525BE3">
                  <w:pPr>
                    <w:spacing w:before="120" w:after="120"/>
                    <w:jc w:val="center"/>
                    <w:rPr>
                      <w:rFonts w:ascii="Bodoni MT Black" w:hAnsi="Bodoni MT Black"/>
                      <w:b/>
                      <w:sz w:val="40"/>
                      <w:szCs w:val="40"/>
                    </w:rPr>
                  </w:pPr>
                  <w:r w:rsidRPr="005A42D7">
                    <w:rPr>
                      <w:rFonts w:ascii="Bodoni MT Black" w:hAnsi="Bodoni MT Black"/>
                      <w:b/>
                      <w:i/>
                      <w:sz w:val="40"/>
                      <w:szCs w:val="40"/>
                      <w:u w:val="single"/>
                    </w:rPr>
                    <w:t>Pièce n°11</w:t>
                  </w:r>
                  <w:r w:rsidRPr="005A42D7">
                    <w:rPr>
                      <w:rFonts w:ascii="Bodoni MT Black" w:hAnsi="Bodoni MT Black"/>
                      <w:b/>
                      <w:sz w:val="40"/>
                      <w:szCs w:val="40"/>
                    </w:rPr>
                    <w:t> :</w:t>
                  </w:r>
                </w:p>
                <w:p w:rsidR="004356BA" w:rsidRPr="005A42D7" w:rsidRDefault="004356BA" w:rsidP="00525BE3">
                  <w:pPr>
                    <w:jc w:val="center"/>
                    <w:rPr>
                      <w:rFonts w:ascii="Bodoni MT Black" w:hAnsi="Bodoni MT Black"/>
                      <w:sz w:val="40"/>
                      <w:szCs w:val="40"/>
                    </w:rPr>
                  </w:pPr>
                  <w:r w:rsidRPr="005A42D7">
                    <w:rPr>
                      <w:rFonts w:ascii="Bodoni MT Black" w:hAnsi="Bodoni MT Black"/>
                      <w:b/>
                      <w:sz w:val="40"/>
                      <w:szCs w:val="40"/>
                    </w:rPr>
                    <w:t>LISTE DES ETABLISSEMENTS DE CREDIT DE PREMIER RANG HABILITES A EMETTRE DES CAUTIONS</w:t>
                  </w:r>
                </w:p>
                <w:p w:rsidR="004356BA" w:rsidRDefault="004356BA" w:rsidP="00525BE3"/>
              </w:txbxContent>
            </v:textbox>
          </v:shape>
        </w:pict>
      </w:r>
    </w:p>
    <w:p w:rsidR="00525BE3" w:rsidRPr="005B7267" w:rsidRDefault="00525BE3" w:rsidP="00525BE3">
      <w:pPr>
        <w:pStyle w:val="Corpsdetexte3"/>
        <w:spacing w:before="120" w:after="120"/>
        <w:jc w:val="both"/>
        <w:rPr>
          <w:rFonts w:ascii="Arial Narrow" w:hAnsi="Arial Narrow"/>
          <w:color w:val="C00000"/>
        </w:rPr>
      </w:pPr>
    </w:p>
    <w:p w:rsidR="00525BE3" w:rsidRPr="005B7267" w:rsidRDefault="00525BE3" w:rsidP="00525BE3">
      <w:pPr>
        <w:pStyle w:val="Corpsdetexte3"/>
        <w:spacing w:before="120" w:after="120"/>
        <w:jc w:val="both"/>
        <w:rPr>
          <w:rFonts w:ascii="Arial Narrow" w:hAnsi="Arial Narrow"/>
          <w:color w:val="C00000"/>
        </w:rPr>
      </w:pPr>
    </w:p>
    <w:p w:rsidR="00525BE3" w:rsidRPr="005B7267" w:rsidRDefault="00525BE3" w:rsidP="00525BE3">
      <w:pPr>
        <w:pStyle w:val="Corpsdetexte3"/>
        <w:jc w:val="both"/>
        <w:rPr>
          <w:rFonts w:ascii="Arial Narrow" w:hAnsi="Arial Narrow" w:cs="Tahoma"/>
          <w:i w:val="0"/>
          <w:color w:val="C00000"/>
          <w:sz w:val="24"/>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center"/>
        <w:rPr>
          <w:rFonts w:ascii="Arial Narrow" w:hAnsi="Arial Narrow"/>
          <w:b/>
          <w:color w:val="C00000"/>
          <w:sz w:val="32"/>
          <w:szCs w:val="32"/>
          <w:u w:val="single"/>
        </w:rPr>
      </w:pPr>
    </w:p>
    <w:p w:rsidR="00525BE3" w:rsidRPr="005B7267" w:rsidRDefault="00525BE3" w:rsidP="00525BE3">
      <w:pPr>
        <w:spacing w:before="120" w:after="120"/>
        <w:jc w:val="center"/>
        <w:rPr>
          <w:rFonts w:ascii="Arial Narrow" w:hAnsi="Arial Narrow"/>
          <w:b/>
          <w:color w:val="C00000"/>
          <w:sz w:val="32"/>
          <w:szCs w:val="32"/>
          <w:u w:val="single"/>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center"/>
        <w:rPr>
          <w:rFonts w:ascii="Arial Narrow" w:hAnsi="Arial Narrow"/>
          <w:color w:val="C00000"/>
          <w:sz w:val="32"/>
          <w:szCs w:val="32"/>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both"/>
        <w:rPr>
          <w:rFonts w:ascii="Arial Narrow" w:hAnsi="Arial Narrow" w:cs="Tahoma"/>
          <w:color w:val="C00000"/>
        </w:rPr>
      </w:pPr>
    </w:p>
    <w:p w:rsidR="00525BE3" w:rsidRPr="005B7267" w:rsidRDefault="00525BE3" w:rsidP="00525BE3">
      <w:pPr>
        <w:spacing w:before="120" w:after="120"/>
        <w:jc w:val="center"/>
        <w:rPr>
          <w:rFonts w:ascii="Arial Narrow" w:hAnsi="Arial Narrow" w:cs="Tahoma"/>
          <w:b/>
          <w:color w:val="C00000"/>
          <w:sz w:val="28"/>
          <w:szCs w:val="28"/>
        </w:rPr>
      </w:pPr>
    </w:p>
    <w:p w:rsidR="00525BE3" w:rsidRPr="005B7267" w:rsidRDefault="00525BE3" w:rsidP="00525BE3">
      <w:pPr>
        <w:spacing w:before="120" w:after="120"/>
        <w:jc w:val="center"/>
        <w:rPr>
          <w:rFonts w:ascii="Arial Narrow" w:hAnsi="Arial Narrow" w:cs="Tahoma"/>
          <w:b/>
          <w:sz w:val="28"/>
          <w:szCs w:val="28"/>
        </w:rPr>
      </w:pPr>
      <w:r w:rsidRPr="005B7267">
        <w:rPr>
          <w:rFonts w:ascii="Arial Narrow" w:hAnsi="Arial Narrow" w:cs="Tahoma"/>
          <w:b/>
          <w:sz w:val="28"/>
          <w:szCs w:val="28"/>
        </w:rPr>
        <w:lastRenderedPageBreak/>
        <w:t>LISTE DES ETABLISSEMENTS DE CREDIT DE PREMIER RANG HABILITES A EMETTRE DES CAUTIONS</w:t>
      </w:r>
    </w:p>
    <w:p w:rsidR="00525BE3" w:rsidRPr="005B7267" w:rsidRDefault="00525BE3" w:rsidP="00525BE3">
      <w:pPr>
        <w:spacing w:before="120" w:after="120"/>
        <w:jc w:val="center"/>
        <w:rPr>
          <w:rFonts w:ascii="Arial Narrow" w:hAnsi="Arial Narrow" w:cs="Tahoma"/>
          <w:b/>
          <w:sz w:val="28"/>
          <w:szCs w:val="28"/>
        </w:rPr>
      </w:pPr>
    </w:p>
    <w:p w:rsidR="00525BE3" w:rsidRPr="005B7267" w:rsidRDefault="00525BE3" w:rsidP="00525BE3">
      <w:pPr>
        <w:spacing w:before="120" w:after="120"/>
        <w:jc w:val="center"/>
        <w:rPr>
          <w:rFonts w:ascii="Arial Narrow" w:hAnsi="Arial Narrow" w:cs="Tahoma"/>
          <w:b/>
          <w:sz w:val="22"/>
          <w:szCs w:val="22"/>
        </w:rPr>
      </w:pPr>
    </w:p>
    <w:p w:rsidR="00525BE3" w:rsidRPr="005B7267" w:rsidRDefault="00525BE3" w:rsidP="00525BE3">
      <w:pPr>
        <w:numPr>
          <w:ilvl w:val="0"/>
          <w:numId w:val="4"/>
        </w:numPr>
        <w:tabs>
          <w:tab w:val="left" w:pos="1985"/>
        </w:tabs>
        <w:spacing w:before="120" w:after="120"/>
        <w:ind w:left="1985" w:hanging="567"/>
        <w:jc w:val="both"/>
        <w:rPr>
          <w:rFonts w:ascii="Arial Narrow" w:hAnsi="Arial Narrow" w:cs="Tahoma"/>
          <w:sz w:val="22"/>
          <w:szCs w:val="22"/>
          <w:lang w:val="en-US"/>
        </w:rPr>
      </w:pPr>
      <w:r w:rsidRPr="005B7267">
        <w:rPr>
          <w:rFonts w:ascii="Arial Narrow" w:hAnsi="Arial Narrow" w:cs="Tahoma"/>
          <w:sz w:val="22"/>
          <w:szCs w:val="22"/>
          <w:lang w:val="en-US"/>
        </w:rPr>
        <w:t>Afriland First Bank (First Bank)</w:t>
      </w:r>
    </w:p>
    <w:p w:rsidR="00525BE3" w:rsidRPr="005B7267" w:rsidRDefault="00525BE3" w:rsidP="00525BE3">
      <w:pPr>
        <w:numPr>
          <w:ilvl w:val="0"/>
          <w:numId w:val="4"/>
        </w:numPr>
        <w:tabs>
          <w:tab w:val="left" w:pos="1985"/>
        </w:tabs>
        <w:spacing w:before="120" w:after="120"/>
        <w:ind w:left="1985" w:hanging="567"/>
        <w:jc w:val="both"/>
        <w:rPr>
          <w:rFonts w:ascii="Arial Narrow" w:hAnsi="Arial Narrow" w:cs="Tahoma"/>
          <w:sz w:val="22"/>
          <w:szCs w:val="22"/>
        </w:rPr>
      </w:pPr>
      <w:r w:rsidRPr="005B7267">
        <w:rPr>
          <w:rFonts w:ascii="Arial Narrow" w:hAnsi="Arial Narrow" w:cs="Tahoma"/>
          <w:sz w:val="22"/>
          <w:szCs w:val="22"/>
        </w:rPr>
        <w:t>Banque Internationale du Cameroun pour l’Epargne et le Crédit (BICEC)</w:t>
      </w:r>
    </w:p>
    <w:p w:rsidR="00525BE3" w:rsidRPr="005B7267" w:rsidRDefault="00525BE3" w:rsidP="00525BE3">
      <w:pPr>
        <w:numPr>
          <w:ilvl w:val="0"/>
          <w:numId w:val="4"/>
        </w:numPr>
        <w:tabs>
          <w:tab w:val="left" w:pos="1985"/>
        </w:tabs>
        <w:spacing w:before="120" w:after="120"/>
        <w:ind w:left="1985" w:hanging="567"/>
        <w:jc w:val="both"/>
        <w:rPr>
          <w:rFonts w:ascii="Arial Narrow" w:hAnsi="Arial Narrow" w:cs="Tahoma"/>
          <w:sz w:val="22"/>
          <w:szCs w:val="22"/>
          <w:lang w:val="en-US"/>
        </w:rPr>
      </w:pPr>
      <w:r w:rsidRPr="005B7267">
        <w:rPr>
          <w:rFonts w:ascii="Arial Narrow" w:hAnsi="Arial Narrow" w:cs="Tahoma"/>
          <w:sz w:val="22"/>
          <w:szCs w:val="22"/>
          <w:lang w:val="en-US"/>
        </w:rPr>
        <w:t>Citi Bank Cameroun (CITI-C)</w:t>
      </w:r>
    </w:p>
    <w:p w:rsidR="00525BE3" w:rsidRPr="005B7267" w:rsidRDefault="00525BE3" w:rsidP="00525BE3">
      <w:pPr>
        <w:numPr>
          <w:ilvl w:val="0"/>
          <w:numId w:val="4"/>
        </w:numPr>
        <w:tabs>
          <w:tab w:val="left" w:pos="1985"/>
        </w:tabs>
        <w:spacing w:before="120" w:after="120"/>
        <w:ind w:left="1985" w:hanging="567"/>
        <w:jc w:val="both"/>
        <w:rPr>
          <w:rFonts w:ascii="Arial Narrow" w:hAnsi="Arial Narrow" w:cs="Tahoma"/>
          <w:sz w:val="22"/>
          <w:szCs w:val="22"/>
          <w:lang w:val="en-US"/>
        </w:rPr>
      </w:pPr>
      <w:r w:rsidRPr="005B7267">
        <w:rPr>
          <w:rFonts w:ascii="Arial Narrow" w:hAnsi="Arial Narrow" w:cs="Tahoma"/>
          <w:sz w:val="22"/>
          <w:szCs w:val="22"/>
          <w:lang w:val="en-US"/>
        </w:rPr>
        <w:t>Commercial Bank of Cameroon (CBC)</w:t>
      </w:r>
    </w:p>
    <w:p w:rsidR="00525BE3" w:rsidRPr="005B7267" w:rsidRDefault="00525BE3" w:rsidP="00525BE3">
      <w:pPr>
        <w:numPr>
          <w:ilvl w:val="0"/>
          <w:numId w:val="4"/>
        </w:numPr>
        <w:tabs>
          <w:tab w:val="left" w:pos="1985"/>
        </w:tabs>
        <w:spacing w:before="120" w:after="120"/>
        <w:ind w:left="1985" w:hanging="567"/>
        <w:jc w:val="both"/>
        <w:rPr>
          <w:rFonts w:ascii="Arial Narrow" w:hAnsi="Arial Narrow" w:cs="Tahoma"/>
          <w:sz w:val="22"/>
          <w:szCs w:val="22"/>
          <w:lang w:val="en-US"/>
        </w:rPr>
      </w:pPr>
      <w:r w:rsidRPr="005B7267">
        <w:rPr>
          <w:rFonts w:ascii="Arial Narrow" w:hAnsi="Arial Narrow" w:cs="Tahoma"/>
          <w:sz w:val="22"/>
          <w:szCs w:val="22"/>
          <w:lang w:val="en-US"/>
        </w:rPr>
        <w:t>Ecobank Cameroun (ECOBANK)</w:t>
      </w:r>
    </w:p>
    <w:p w:rsidR="00525BE3" w:rsidRPr="005B7267" w:rsidRDefault="00525BE3" w:rsidP="00525BE3">
      <w:pPr>
        <w:numPr>
          <w:ilvl w:val="0"/>
          <w:numId w:val="4"/>
        </w:numPr>
        <w:tabs>
          <w:tab w:val="left" w:pos="1985"/>
        </w:tabs>
        <w:spacing w:before="120" w:after="120"/>
        <w:ind w:left="1985" w:hanging="567"/>
        <w:jc w:val="both"/>
        <w:rPr>
          <w:rFonts w:ascii="Arial Narrow" w:hAnsi="Arial Narrow" w:cs="Tahoma"/>
          <w:sz w:val="22"/>
          <w:szCs w:val="22"/>
          <w:lang w:val="en-US"/>
        </w:rPr>
      </w:pPr>
      <w:r w:rsidRPr="005B7267">
        <w:rPr>
          <w:rFonts w:ascii="Arial Narrow" w:hAnsi="Arial Narrow" w:cs="Tahoma"/>
          <w:sz w:val="22"/>
          <w:szCs w:val="22"/>
          <w:lang w:val="en-US"/>
        </w:rPr>
        <w:t>National Financial Credit Bank (NFC-BANK)</w:t>
      </w:r>
    </w:p>
    <w:p w:rsidR="00525BE3" w:rsidRPr="005B7267" w:rsidRDefault="00525BE3" w:rsidP="00525BE3">
      <w:pPr>
        <w:numPr>
          <w:ilvl w:val="0"/>
          <w:numId w:val="4"/>
        </w:numPr>
        <w:tabs>
          <w:tab w:val="left" w:pos="1985"/>
        </w:tabs>
        <w:spacing w:before="120" w:after="120"/>
        <w:ind w:left="1985" w:hanging="567"/>
        <w:jc w:val="both"/>
        <w:rPr>
          <w:rFonts w:ascii="Arial Narrow" w:hAnsi="Arial Narrow" w:cs="Tahoma"/>
          <w:sz w:val="22"/>
          <w:szCs w:val="22"/>
        </w:rPr>
      </w:pPr>
      <w:r w:rsidRPr="005B7267">
        <w:rPr>
          <w:rFonts w:ascii="Arial Narrow" w:hAnsi="Arial Narrow" w:cs="Tahoma"/>
          <w:sz w:val="22"/>
          <w:szCs w:val="22"/>
        </w:rPr>
        <w:t>Société Commerciale de Banque Cameroun (CA SCB)</w:t>
      </w:r>
    </w:p>
    <w:p w:rsidR="00525BE3" w:rsidRPr="005B7267" w:rsidRDefault="00525BE3" w:rsidP="00525BE3">
      <w:pPr>
        <w:numPr>
          <w:ilvl w:val="0"/>
          <w:numId w:val="4"/>
        </w:numPr>
        <w:tabs>
          <w:tab w:val="left" w:pos="1985"/>
        </w:tabs>
        <w:spacing w:before="120" w:after="120"/>
        <w:ind w:left="1985" w:hanging="567"/>
        <w:jc w:val="both"/>
        <w:rPr>
          <w:rFonts w:ascii="Arial Narrow" w:hAnsi="Arial Narrow" w:cs="Tahoma"/>
          <w:sz w:val="22"/>
          <w:szCs w:val="22"/>
        </w:rPr>
      </w:pPr>
      <w:r w:rsidRPr="005B7267">
        <w:rPr>
          <w:rFonts w:ascii="Arial Narrow" w:hAnsi="Arial Narrow" w:cs="Tahoma"/>
          <w:sz w:val="22"/>
          <w:szCs w:val="22"/>
        </w:rPr>
        <w:t>Société Générale des Banques au Cameroun (SGBC)</w:t>
      </w:r>
    </w:p>
    <w:p w:rsidR="00525BE3" w:rsidRPr="005B7267" w:rsidRDefault="00525BE3" w:rsidP="00525BE3">
      <w:pPr>
        <w:numPr>
          <w:ilvl w:val="0"/>
          <w:numId w:val="4"/>
        </w:numPr>
        <w:tabs>
          <w:tab w:val="left" w:pos="1985"/>
        </w:tabs>
        <w:spacing w:before="120" w:after="120"/>
        <w:ind w:left="1985" w:hanging="567"/>
        <w:jc w:val="both"/>
        <w:rPr>
          <w:rFonts w:ascii="Arial Narrow" w:hAnsi="Arial Narrow" w:cs="Tahoma"/>
          <w:sz w:val="22"/>
          <w:szCs w:val="22"/>
          <w:lang w:val="en-US"/>
        </w:rPr>
      </w:pPr>
      <w:r w:rsidRPr="005B7267">
        <w:rPr>
          <w:rFonts w:ascii="Arial Narrow" w:hAnsi="Arial Narrow" w:cs="Tahoma"/>
          <w:sz w:val="22"/>
          <w:szCs w:val="22"/>
          <w:lang w:val="en-US"/>
        </w:rPr>
        <w:t>Standard Chartered Bank Cameroon (SCBC)</w:t>
      </w:r>
    </w:p>
    <w:p w:rsidR="00525BE3" w:rsidRPr="005B7267" w:rsidRDefault="00525BE3" w:rsidP="00525BE3">
      <w:pPr>
        <w:numPr>
          <w:ilvl w:val="0"/>
          <w:numId w:val="4"/>
        </w:numPr>
        <w:tabs>
          <w:tab w:val="left" w:pos="1985"/>
        </w:tabs>
        <w:spacing w:before="120" w:after="120"/>
        <w:ind w:left="1985" w:hanging="567"/>
        <w:jc w:val="both"/>
        <w:rPr>
          <w:rFonts w:ascii="Arial Narrow" w:hAnsi="Arial Narrow" w:cs="Tahoma"/>
          <w:sz w:val="22"/>
          <w:szCs w:val="22"/>
          <w:lang w:val="en-US"/>
        </w:rPr>
      </w:pPr>
      <w:r w:rsidRPr="005B7267">
        <w:rPr>
          <w:rFonts w:ascii="Arial Narrow" w:hAnsi="Arial Narrow" w:cs="Tahoma"/>
          <w:sz w:val="22"/>
          <w:szCs w:val="22"/>
          <w:lang w:val="en-US"/>
        </w:rPr>
        <w:t>Union Bank of Cameroon (UBC)</w:t>
      </w:r>
    </w:p>
    <w:p w:rsidR="00525BE3" w:rsidRPr="005B7267" w:rsidRDefault="00525BE3" w:rsidP="00525BE3">
      <w:pPr>
        <w:numPr>
          <w:ilvl w:val="0"/>
          <w:numId w:val="4"/>
        </w:numPr>
        <w:tabs>
          <w:tab w:val="left" w:pos="1985"/>
        </w:tabs>
        <w:spacing w:before="120" w:after="120"/>
        <w:ind w:left="1985" w:hanging="567"/>
        <w:jc w:val="both"/>
        <w:rPr>
          <w:rFonts w:ascii="Arial Narrow" w:hAnsi="Arial Narrow" w:cs="Tahoma"/>
          <w:sz w:val="22"/>
          <w:szCs w:val="22"/>
          <w:lang w:val="en-US"/>
        </w:rPr>
      </w:pPr>
      <w:r w:rsidRPr="005B7267">
        <w:rPr>
          <w:rFonts w:ascii="Arial Narrow" w:hAnsi="Arial Narrow" w:cs="Tahoma"/>
          <w:sz w:val="22"/>
          <w:szCs w:val="22"/>
          <w:lang w:val="en-US"/>
        </w:rPr>
        <w:t>United Bank for Africa (UBA)</w:t>
      </w:r>
    </w:p>
    <w:p w:rsidR="00525BE3" w:rsidRPr="005B7267" w:rsidRDefault="00525BE3" w:rsidP="00525BE3">
      <w:pPr>
        <w:numPr>
          <w:ilvl w:val="0"/>
          <w:numId w:val="4"/>
        </w:numPr>
        <w:tabs>
          <w:tab w:val="left" w:pos="1985"/>
        </w:tabs>
        <w:spacing w:before="120" w:after="120"/>
        <w:ind w:left="1985" w:hanging="567"/>
        <w:jc w:val="both"/>
        <w:rPr>
          <w:rFonts w:ascii="Arial Narrow" w:hAnsi="Arial Narrow" w:cs="Tahoma"/>
          <w:sz w:val="22"/>
          <w:szCs w:val="22"/>
          <w:lang w:val="en-US"/>
        </w:rPr>
      </w:pPr>
      <w:r w:rsidRPr="005B7267">
        <w:rPr>
          <w:rFonts w:ascii="Arial Narrow" w:hAnsi="Arial Narrow" w:cs="Tahoma"/>
          <w:sz w:val="22"/>
          <w:szCs w:val="22"/>
          <w:lang w:val="en-US"/>
        </w:rPr>
        <w:t>Chanas Assurances S.A.</w:t>
      </w:r>
    </w:p>
    <w:p w:rsidR="00525BE3" w:rsidRPr="005B7267" w:rsidRDefault="00525BE3" w:rsidP="00525BE3">
      <w:pPr>
        <w:numPr>
          <w:ilvl w:val="0"/>
          <w:numId w:val="4"/>
        </w:numPr>
        <w:tabs>
          <w:tab w:val="left" w:pos="1985"/>
        </w:tabs>
        <w:spacing w:before="120" w:after="120"/>
        <w:ind w:left="1985" w:hanging="567"/>
        <w:jc w:val="both"/>
        <w:rPr>
          <w:rFonts w:ascii="Arial Narrow" w:hAnsi="Arial Narrow" w:cs="Tahoma"/>
          <w:sz w:val="22"/>
          <w:szCs w:val="22"/>
          <w:lang w:val="en-US"/>
        </w:rPr>
      </w:pPr>
      <w:r w:rsidRPr="005B7267">
        <w:rPr>
          <w:rFonts w:ascii="Arial Narrow" w:hAnsi="Arial Narrow" w:cs="Tahoma"/>
          <w:sz w:val="22"/>
          <w:szCs w:val="22"/>
          <w:lang w:val="en-US"/>
        </w:rPr>
        <w:t>BanqueAtlantique du Cameroun;</w:t>
      </w:r>
    </w:p>
    <w:p w:rsidR="00525BE3" w:rsidRPr="005B7267" w:rsidRDefault="00525BE3" w:rsidP="00525BE3">
      <w:pPr>
        <w:numPr>
          <w:ilvl w:val="0"/>
          <w:numId w:val="4"/>
        </w:numPr>
        <w:tabs>
          <w:tab w:val="left" w:pos="1985"/>
        </w:tabs>
        <w:spacing w:before="120" w:after="120"/>
        <w:ind w:left="1985" w:hanging="567"/>
        <w:jc w:val="both"/>
        <w:rPr>
          <w:rFonts w:ascii="Arial Narrow" w:hAnsi="Arial Narrow" w:cs="Tahoma"/>
          <w:sz w:val="22"/>
          <w:szCs w:val="22"/>
        </w:rPr>
      </w:pPr>
      <w:r w:rsidRPr="005B7267">
        <w:rPr>
          <w:rFonts w:ascii="Arial Narrow" w:hAnsi="Arial Narrow" w:cs="Tahoma"/>
          <w:sz w:val="22"/>
          <w:szCs w:val="22"/>
        </w:rPr>
        <w:t>Banque Gabonaise pour le Financement International</w:t>
      </w:r>
    </w:p>
    <w:p w:rsidR="00525BE3" w:rsidRPr="005B7267" w:rsidRDefault="00525BE3" w:rsidP="00525BE3">
      <w:pPr>
        <w:numPr>
          <w:ilvl w:val="0"/>
          <w:numId w:val="4"/>
        </w:numPr>
        <w:tabs>
          <w:tab w:val="left" w:pos="1985"/>
        </w:tabs>
        <w:spacing w:before="120" w:after="120"/>
        <w:ind w:left="1985" w:hanging="567"/>
        <w:jc w:val="both"/>
        <w:rPr>
          <w:rFonts w:ascii="Arial Narrow" w:hAnsi="Arial Narrow" w:cs="Tahoma"/>
          <w:sz w:val="22"/>
          <w:szCs w:val="22"/>
        </w:rPr>
      </w:pPr>
      <w:r w:rsidRPr="005B7267">
        <w:rPr>
          <w:rFonts w:ascii="Arial Narrow" w:hAnsi="Arial Narrow" w:cs="Tahoma"/>
          <w:sz w:val="22"/>
          <w:szCs w:val="22"/>
        </w:rPr>
        <w:t>ACTIVA ASSURANCES</w:t>
      </w:r>
    </w:p>
    <w:p w:rsidR="00525BE3" w:rsidRPr="005B7267" w:rsidRDefault="00525BE3" w:rsidP="00525BE3">
      <w:pPr>
        <w:spacing w:before="120" w:after="120"/>
        <w:jc w:val="both"/>
        <w:rPr>
          <w:rFonts w:ascii="Arial Narrow" w:hAnsi="Arial Narrow" w:cs="Tahoma"/>
        </w:rPr>
      </w:pPr>
    </w:p>
    <w:p w:rsidR="00525BE3" w:rsidRPr="005B7267" w:rsidRDefault="00525BE3" w:rsidP="00525BE3">
      <w:pPr>
        <w:pStyle w:val="Corpsdetexte3"/>
        <w:jc w:val="both"/>
        <w:rPr>
          <w:rFonts w:ascii="Arial Narrow" w:hAnsi="Arial Narrow" w:cs="Tahoma"/>
          <w:b w:val="0"/>
          <w:i w:val="0"/>
          <w:color w:val="C00000"/>
          <w:sz w:val="24"/>
        </w:rPr>
      </w:pPr>
    </w:p>
    <w:p w:rsidR="00525BE3" w:rsidRPr="005B7267" w:rsidRDefault="00525BE3" w:rsidP="00525BE3">
      <w:pPr>
        <w:pStyle w:val="Corpsdetexte3"/>
        <w:jc w:val="both"/>
        <w:rPr>
          <w:rFonts w:ascii="Arial Narrow" w:hAnsi="Arial Narrow" w:cs="Tahoma"/>
          <w:b w:val="0"/>
          <w:i w:val="0"/>
          <w:color w:val="C00000"/>
          <w:sz w:val="24"/>
        </w:rPr>
      </w:pPr>
    </w:p>
    <w:p w:rsidR="00525BE3" w:rsidRPr="005B7267" w:rsidRDefault="00525BE3" w:rsidP="00525BE3">
      <w:pPr>
        <w:pStyle w:val="Corpsdetexte3"/>
        <w:jc w:val="both"/>
        <w:rPr>
          <w:rFonts w:ascii="Arial Narrow" w:hAnsi="Arial Narrow" w:cs="Tahoma"/>
          <w:b w:val="0"/>
          <w:i w:val="0"/>
          <w:color w:val="C00000"/>
          <w:sz w:val="24"/>
        </w:rPr>
      </w:pPr>
    </w:p>
    <w:p w:rsidR="00525BE3" w:rsidRPr="005B7267" w:rsidRDefault="00525BE3" w:rsidP="00525BE3">
      <w:pPr>
        <w:pStyle w:val="Corpsdetexte3"/>
        <w:jc w:val="both"/>
        <w:rPr>
          <w:rFonts w:ascii="Arial Narrow" w:hAnsi="Arial Narrow" w:cs="Tahoma"/>
          <w:b w:val="0"/>
          <w:i w:val="0"/>
          <w:color w:val="C00000"/>
          <w:sz w:val="24"/>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3468B5" w:rsidP="00525BE3">
      <w:pPr>
        <w:spacing w:line="360" w:lineRule="auto"/>
        <w:jc w:val="center"/>
        <w:rPr>
          <w:rFonts w:ascii="Arial Narrow" w:hAnsi="Arial Narrow"/>
          <w:color w:val="C00000"/>
          <w:sz w:val="22"/>
        </w:rPr>
      </w:pPr>
      <w:r>
        <w:rPr>
          <w:rFonts w:ascii="Arial Narrow" w:hAnsi="Arial Narrow"/>
          <w:noProof/>
          <w:color w:val="C00000"/>
          <w:sz w:val="22"/>
        </w:rPr>
        <w:pict>
          <v:shape id="_x0000_s1295" type="#_x0000_t98" style="position:absolute;left:0;text-align:left;margin-left:44.65pt;margin-top:3.4pt;width:418.5pt;height:170.25pt;z-index:251686912" strokeweight="2.25pt"/>
        </w:pict>
      </w:r>
    </w:p>
    <w:p w:rsidR="00525BE3" w:rsidRPr="005B7267" w:rsidRDefault="00525BE3" w:rsidP="00525BE3">
      <w:pPr>
        <w:spacing w:line="360" w:lineRule="auto"/>
        <w:jc w:val="center"/>
        <w:rPr>
          <w:rFonts w:ascii="Arial Narrow" w:hAnsi="Arial Narrow"/>
          <w:color w:val="C00000"/>
          <w:sz w:val="22"/>
        </w:rPr>
      </w:pPr>
    </w:p>
    <w:p w:rsidR="00525BE3" w:rsidRPr="005B7267" w:rsidRDefault="003468B5" w:rsidP="00525BE3">
      <w:pPr>
        <w:spacing w:line="360" w:lineRule="auto"/>
        <w:jc w:val="center"/>
        <w:rPr>
          <w:rFonts w:ascii="Arial Narrow" w:hAnsi="Arial Narrow"/>
          <w:color w:val="C00000"/>
          <w:sz w:val="22"/>
        </w:rPr>
      </w:pPr>
      <w:r>
        <w:rPr>
          <w:rFonts w:ascii="Arial Narrow" w:hAnsi="Arial Narrow"/>
          <w:noProof/>
          <w:color w:val="C00000"/>
          <w:sz w:val="22"/>
        </w:rPr>
        <w:pict>
          <v:shape id="_x0000_s1296" type="#_x0000_t202" style="position:absolute;left:0;text-align:left;margin-left:82.9pt;margin-top:1.55pt;width:358.5pt;height:99pt;z-index:251687936" stroked="f">
            <v:textbox style="mso-next-textbox:#_x0000_s1296">
              <w:txbxContent>
                <w:p w:rsidR="004356BA" w:rsidRPr="00A614A7" w:rsidRDefault="004356BA" w:rsidP="00525BE3">
                  <w:pPr>
                    <w:jc w:val="center"/>
                    <w:rPr>
                      <w:rFonts w:ascii="Bodoni MT Black" w:hAnsi="Bodoni MT Black"/>
                      <w:b/>
                      <w:i/>
                      <w:sz w:val="28"/>
                      <w:szCs w:val="40"/>
                      <w:u w:val="single"/>
                    </w:rPr>
                  </w:pPr>
                </w:p>
                <w:p w:rsidR="004356BA" w:rsidRDefault="004356BA" w:rsidP="00525BE3">
                  <w:pPr>
                    <w:jc w:val="center"/>
                    <w:rPr>
                      <w:rFonts w:ascii="Bodoni MT Black" w:hAnsi="Bodoni MT Black"/>
                      <w:b/>
                      <w:sz w:val="40"/>
                      <w:szCs w:val="40"/>
                    </w:rPr>
                  </w:pPr>
                  <w:r w:rsidRPr="00A614A7">
                    <w:rPr>
                      <w:rFonts w:ascii="Bodoni MT Black" w:hAnsi="Bodoni MT Black"/>
                      <w:b/>
                      <w:i/>
                      <w:sz w:val="40"/>
                      <w:szCs w:val="40"/>
                      <w:u w:val="single"/>
                    </w:rPr>
                    <w:t>Pièce n°12</w:t>
                  </w:r>
                  <w:r w:rsidRPr="005A42D7">
                    <w:rPr>
                      <w:rFonts w:ascii="Bodoni MT Black" w:hAnsi="Bodoni MT Black"/>
                      <w:b/>
                      <w:sz w:val="40"/>
                      <w:szCs w:val="40"/>
                    </w:rPr>
                    <w:t xml:space="preserve"> : </w:t>
                  </w:r>
                </w:p>
                <w:p w:rsidR="004356BA" w:rsidRPr="00A614A7" w:rsidRDefault="004356BA" w:rsidP="00525BE3">
                  <w:pPr>
                    <w:jc w:val="center"/>
                    <w:rPr>
                      <w:rFonts w:ascii="Bodoni MT Black" w:hAnsi="Bodoni MT Black"/>
                      <w:b/>
                      <w:sz w:val="14"/>
                      <w:szCs w:val="40"/>
                    </w:rPr>
                  </w:pPr>
                </w:p>
                <w:p w:rsidR="004356BA" w:rsidRPr="00E1154D" w:rsidRDefault="004356BA" w:rsidP="00525BE3">
                  <w:pPr>
                    <w:tabs>
                      <w:tab w:val="left" w:pos="567"/>
                    </w:tabs>
                    <w:ind w:left="567" w:hanging="567"/>
                    <w:jc w:val="center"/>
                    <w:rPr>
                      <w:rFonts w:ascii="Bodoni MT Black" w:hAnsi="Bodoni MT Black"/>
                      <w:b/>
                      <w:sz w:val="40"/>
                      <w:szCs w:val="40"/>
                    </w:rPr>
                  </w:pPr>
                  <w:r w:rsidRPr="00E1154D">
                    <w:rPr>
                      <w:rFonts w:ascii="Bodoni MT Black" w:hAnsi="Bodoni MT Black"/>
                      <w:b/>
                      <w:sz w:val="40"/>
                      <w:szCs w:val="40"/>
                    </w:rPr>
                    <w:t>ANNEXES</w:t>
                  </w:r>
                </w:p>
              </w:txbxContent>
            </v:textbox>
          </v:shape>
        </w:pict>
      </w: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jc w:val="center"/>
        <w:rPr>
          <w:rFonts w:ascii="Arial Narrow" w:hAnsi="Arial Narrow"/>
          <w:b/>
          <w:color w:val="C00000"/>
          <w:sz w:val="32"/>
          <w:szCs w:val="32"/>
          <w:u w:val="single"/>
        </w:rPr>
      </w:pPr>
    </w:p>
    <w:p w:rsidR="00525BE3" w:rsidRPr="005B7267" w:rsidRDefault="00525BE3" w:rsidP="00525BE3">
      <w:pPr>
        <w:jc w:val="center"/>
        <w:rPr>
          <w:rFonts w:ascii="Arial Narrow" w:hAnsi="Arial Narrow"/>
          <w:b/>
          <w:color w:val="C00000"/>
          <w:sz w:val="32"/>
          <w:szCs w:val="32"/>
          <w:u w:val="single"/>
        </w:rPr>
      </w:pPr>
    </w:p>
    <w:p w:rsidR="00525BE3" w:rsidRPr="005B7267" w:rsidRDefault="00525BE3" w:rsidP="00525BE3">
      <w:pPr>
        <w:jc w:val="center"/>
        <w:rPr>
          <w:rFonts w:ascii="Arial Narrow" w:hAnsi="Arial Narrow"/>
          <w:b/>
          <w:color w:val="C00000"/>
          <w:sz w:val="32"/>
          <w:szCs w:val="32"/>
          <w:u w:val="single"/>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both"/>
        <w:rPr>
          <w:rFonts w:ascii="Arial Narrow" w:hAnsi="Arial Narrow"/>
          <w:caps/>
          <w:color w:val="C00000"/>
          <w:sz w:val="28"/>
          <w:szCs w:val="28"/>
        </w:rPr>
      </w:pPr>
    </w:p>
    <w:p w:rsidR="00525BE3" w:rsidRPr="005B7267" w:rsidRDefault="00525BE3" w:rsidP="00525BE3">
      <w:pPr>
        <w:tabs>
          <w:tab w:val="left" w:pos="567"/>
        </w:tabs>
        <w:jc w:val="center"/>
        <w:rPr>
          <w:rFonts w:ascii="Arial Narrow" w:hAnsi="Arial Narrow"/>
          <w:caps/>
          <w:sz w:val="40"/>
          <w:szCs w:val="40"/>
        </w:rPr>
      </w:pPr>
      <w:r w:rsidRPr="005B7267">
        <w:rPr>
          <w:rFonts w:ascii="Arial Narrow" w:hAnsi="Arial Narrow"/>
          <w:b/>
          <w:sz w:val="40"/>
          <w:szCs w:val="40"/>
        </w:rPr>
        <w:t>ANNEXE 1 : Plans</w:t>
      </w:r>
    </w:p>
    <w:p w:rsidR="007935ED" w:rsidRPr="005B7267" w:rsidRDefault="007935ED" w:rsidP="00525BE3">
      <w:pPr>
        <w:jc w:val="center"/>
        <w:rPr>
          <w:rFonts w:ascii="Arial Narrow" w:hAnsi="Arial Narrow"/>
          <w:b/>
          <w:color w:val="C00000"/>
          <w:sz w:val="28"/>
          <w:szCs w:val="28"/>
        </w:rPr>
      </w:pPr>
    </w:p>
    <w:p w:rsidR="007935ED" w:rsidRPr="005B7267" w:rsidRDefault="007935ED" w:rsidP="00525BE3">
      <w:pPr>
        <w:jc w:val="center"/>
        <w:rPr>
          <w:rFonts w:ascii="Arial Narrow" w:hAnsi="Arial Narrow"/>
          <w:b/>
          <w:color w:val="C00000"/>
          <w:sz w:val="28"/>
          <w:szCs w:val="28"/>
        </w:rPr>
      </w:pPr>
    </w:p>
    <w:p w:rsidR="007935ED" w:rsidRPr="005B7267" w:rsidRDefault="007935ED" w:rsidP="00525BE3">
      <w:pPr>
        <w:jc w:val="center"/>
        <w:rPr>
          <w:rFonts w:ascii="Arial Narrow" w:hAnsi="Arial Narrow"/>
          <w:b/>
          <w:color w:val="C00000"/>
          <w:sz w:val="28"/>
          <w:szCs w:val="28"/>
        </w:rPr>
      </w:pPr>
    </w:p>
    <w:p w:rsidR="007935ED" w:rsidRPr="005B7267" w:rsidRDefault="007935ED" w:rsidP="00525BE3">
      <w:pPr>
        <w:jc w:val="center"/>
        <w:rPr>
          <w:rFonts w:ascii="Arial Narrow" w:hAnsi="Arial Narrow"/>
          <w:b/>
          <w:color w:val="C00000"/>
          <w:sz w:val="28"/>
          <w:szCs w:val="28"/>
        </w:rPr>
      </w:pPr>
    </w:p>
    <w:p w:rsidR="007935ED" w:rsidRPr="005B7267" w:rsidRDefault="007935ED" w:rsidP="00525BE3">
      <w:pPr>
        <w:jc w:val="center"/>
        <w:rPr>
          <w:rFonts w:ascii="Arial Narrow" w:hAnsi="Arial Narrow"/>
          <w:b/>
          <w:color w:val="C00000"/>
          <w:sz w:val="28"/>
          <w:szCs w:val="28"/>
        </w:rPr>
      </w:pPr>
    </w:p>
    <w:p w:rsidR="007935ED" w:rsidRPr="005B7267" w:rsidRDefault="007935ED" w:rsidP="00525BE3">
      <w:pPr>
        <w:jc w:val="center"/>
        <w:rPr>
          <w:rFonts w:ascii="Arial Narrow" w:hAnsi="Arial Narrow"/>
          <w:b/>
          <w:color w:val="C00000"/>
          <w:sz w:val="28"/>
          <w:szCs w:val="28"/>
        </w:rPr>
      </w:pPr>
    </w:p>
    <w:p w:rsidR="00291BF2" w:rsidRPr="005B7267" w:rsidRDefault="00291BF2" w:rsidP="00525BE3">
      <w:pPr>
        <w:jc w:val="center"/>
        <w:rPr>
          <w:rFonts w:ascii="Arial Narrow" w:hAnsi="Arial Narrow"/>
          <w:b/>
          <w:color w:val="C00000"/>
          <w:sz w:val="28"/>
          <w:szCs w:val="28"/>
        </w:rPr>
      </w:pPr>
    </w:p>
    <w:p w:rsidR="00291BF2" w:rsidRPr="005B7267" w:rsidRDefault="00291BF2" w:rsidP="00525BE3">
      <w:pPr>
        <w:jc w:val="center"/>
        <w:rPr>
          <w:rFonts w:ascii="Arial Narrow" w:hAnsi="Arial Narrow"/>
          <w:b/>
          <w:color w:val="C00000"/>
          <w:sz w:val="28"/>
          <w:szCs w:val="28"/>
        </w:rPr>
      </w:pPr>
    </w:p>
    <w:p w:rsidR="00EF4932" w:rsidRDefault="00EF4932" w:rsidP="00525BE3">
      <w:pPr>
        <w:jc w:val="center"/>
        <w:rPr>
          <w:rFonts w:ascii="Arial Narrow" w:hAnsi="Arial Narrow"/>
          <w:b/>
          <w:color w:val="C00000"/>
          <w:sz w:val="28"/>
          <w:szCs w:val="28"/>
        </w:rPr>
        <w:sectPr w:rsidR="00EF4932" w:rsidSect="000C08FF">
          <w:pgSz w:w="11906" w:h="16838"/>
          <w:pgMar w:top="1417" w:right="1417" w:bottom="1417" w:left="1417" w:header="708" w:footer="708" w:gutter="0"/>
          <w:cols w:space="708"/>
          <w:docGrid w:linePitch="360"/>
        </w:sectPr>
      </w:pPr>
    </w:p>
    <w:p w:rsidR="00291BF2" w:rsidRPr="005B7267" w:rsidRDefault="003468B5" w:rsidP="00525BE3">
      <w:pPr>
        <w:jc w:val="center"/>
        <w:rPr>
          <w:rFonts w:ascii="Arial Narrow" w:hAnsi="Arial Narrow"/>
          <w:b/>
          <w:color w:val="C00000"/>
          <w:sz w:val="28"/>
          <w:szCs w:val="28"/>
        </w:rPr>
      </w:pPr>
      <w:r>
        <w:rPr>
          <w:rFonts w:ascii="Arial Narrow" w:hAnsi="Arial Narrow"/>
          <w:b/>
          <w:noProof/>
          <w:color w:val="C00000"/>
          <w:sz w:val="28"/>
          <w:szCs w:val="28"/>
        </w:rPr>
        <w:lastRenderedPageBreak/>
        <w:pict>
          <v:shape id="_x0000_s1299" type="#_x0000_t202" style="position:absolute;left:0;text-align:left;margin-left:-31.85pt;margin-top:-2.6pt;width:771.75pt;height:455.25pt;z-index:251688960" stroked="f">
            <v:textbox>
              <w:txbxContent>
                <w:p w:rsidR="004356BA" w:rsidRDefault="004356BA" w:rsidP="0056416F">
                  <w:pPr>
                    <w:jc w:val="center"/>
                  </w:pPr>
                  <w:r>
                    <w:rPr>
                      <w:noProof/>
                    </w:rPr>
                    <w:drawing>
                      <wp:inline distT="0" distB="0" distL="0" distR="0">
                        <wp:extent cx="9589770" cy="59340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E0F480.tmp"/>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89770" cy="5934075"/>
                                </a:xfrm>
                                <a:prstGeom prst="rect">
                                  <a:avLst/>
                                </a:prstGeom>
                              </pic:spPr>
                            </pic:pic>
                          </a:graphicData>
                        </a:graphic>
                      </wp:inline>
                    </w:drawing>
                  </w:r>
                </w:p>
              </w:txbxContent>
            </v:textbox>
          </v:shape>
        </w:pict>
      </w:r>
    </w:p>
    <w:p w:rsidR="00291BF2" w:rsidRDefault="00291BF2"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3468B5" w:rsidP="00525BE3">
      <w:pPr>
        <w:jc w:val="center"/>
        <w:rPr>
          <w:rFonts w:ascii="Arial Narrow" w:hAnsi="Arial Narrow"/>
          <w:b/>
          <w:color w:val="C00000"/>
          <w:sz w:val="28"/>
          <w:szCs w:val="28"/>
        </w:rPr>
      </w:pPr>
      <w:r>
        <w:rPr>
          <w:rFonts w:ascii="Arial Narrow" w:hAnsi="Arial Narrow"/>
          <w:b/>
          <w:noProof/>
          <w:color w:val="C00000"/>
          <w:sz w:val="28"/>
          <w:szCs w:val="28"/>
        </w:rPr>
        <w:lastRenderedPageBreak/>
        <w:pict>
          <v:shape id="_x0000_s1300" type="#_x0000_t202" style="position:absolute;left:0;text-align:left;margin-left:31.9pt;margin-top:-2.6pt;width:658.5pt;height:226.5pt;z-index:251689984" stroked="f">
            <v:textbox>
              <w:txbxContent>
                <w:p w:rsidR="004356BA" w:rsidRDefault="004356BA" w:rsidP="0056416F">
                  <w:pPr>
                    <w:jc w:val="center"/>
                  </w:pPr>
                  <w:r>
                    <w:rPr>
                      <w:noProof/>
                    </w:rPr>
                    <w:drawing>
                      <wp:inline distT="0" distB="0" distL="0" distR="0">
                        <wp:extent cx="7819038" cy="277558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E0D0AC.tmp"/>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40475" cy="2783195"/>
                                </a:xfrm>
                                <a:prstGeom prst="rect">
                                  <a:avLst/>
                                </a:prstGeom>
                              </pic:spPr>
                            </pic:pic>
                          </a:graphicData>
                        </a:graphic>
                      </wp:inline>
                    </w:drawing>
                  </w:r>
                </w:p>
              </w:txbxContent>
            </v:textbox>
          </v:shape>
        </w:pict>
      </w: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56416F" w:rsidP="00525BE3">
      <w:pPr>
        <w:jc w:val="center"/>
        <w:rPr>
          <w:rFonts w:ascii="Arial Narrow" w:hAnsi="Arial Narrow"/>
          <w:b/>
          <w:color w:val="C00000"/>
          <w:sz w:val="28"/>
          <w:szCs w:val="28"/>
        </w:rPr>
      </w:pPr>
    </w:p>
    <w:p w:rsidR="0056416F" w:rsidRDefault="003468B5" w:rsidP="00525BE3">
      <w:pPr>
        <w:jc w:val="center"/>
        <w:rPr>
          <w:rFonts w:ascii="Arial Narrow" w:hAnsi="Arial Narrow"/>
          <w:b/>
          <w:color w:val="C00000"/>
          <w:sz w:val="28"/>
          <w:szCs w:val="28"/>
        </w:rPr>
      </w:pPr>
      <w:r>
        <w:rPr>
          <w:rFonts w:ascii="Arial Narrow" w:hAnsi="Arial Narrow"/>
          <w:b/>
          <w:noProof/>
          <w:color w:val="C00000"/>
          <w:sz w:val="28"/>
          <w:szCs w:val="28"/>
        </w:rPr>
        <w:pict>
          <v:shape id="_x0000_s1301" type="#_x0000_t202" style="position:absolute;left:0;text-align:left;margin-left:30.6pt;margin-top:134.05pt;width:661.2pt;height:235.2pt;z-index:251691008" stroked="f">
            <v:textbox>
              <w:txbxContent>
                <w:p w:rsidR="004356BA" w:rsidRDefault="004356BA" w:rsidP="0056416F">
                  <w:pPr>
                    <w:jc w:val="center"/>
                  </w:pPr>
                  <w:r>
                    <w:rPr>
                      <w:noProof/>
                    </w:rPr>
                    <w:drawing>
                      <wp:inline distT="0" distB="0" distL="0" distR="0">
                        <wp:extent cx="8204835" cy="282003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E07719.tmp"/>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04835" cy="2820035"/>
                                </a:xfrm>
                                <a:prstGeom prst="rect">
                                  <a:avLst/>
                                </a:prstGeom>
                              </pic:spPr>
                            </pic:pic>
                          </a:graphicData>
                        </a:graphic>
                      </wp:inline>
                    </w:drawing>
                  </w:r>
                </w:p>
              </w:txbxContent>
            </v:textbox>
          </v:shape>
        </w:pict>
      </w:r>
    </w:p>
    <w:p w:rsidR="0056416F" w:rsidRDefault="0056416F"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3468B5" w:rsidP="00525BE3">
      <w:pPr>
        <w:jc w:val="center"/>
        <w:rPr>
          <w:rFonts w:ascii="Arial Narrow" w:hAnsi="Arial Narrow"/>
          <w:b/>
          <w:color w:val="C00000"/>
          <w:sz w:val="28"/>
          <w:szCs w:val="28"/>
        </w:rPr>
      </w:pPr>
      <w:r>
        <w:rPr>
          <w:rFonts w:ascii="Arial Narrow" w:hAnsi="Arial Narrow"/>
          <w:b/>
          <w:noProof/>
          <w:color w:val="C00000"/>
          <w:sz w:val="28"/>
          <w:szCs w:val="28"/>
        </w:rPr>
        <w:lastRenderedPageBreak/>
        <w:pict>
          <v:shape id="_x0000_s1302" type="#_x0000_t202" style="position:absolute;left:0;text-align:left;margin-left:-20.2pt;margin-top:-29.95pt;width:10in;height:482.65pt;z-index:251692032" stroked="f">
            <v:textbox>
              <w:txbxContent>
                <w:p w:rsidR="004356BA" w:rsidRDefault="004356BA" w:rsidP="00817F38">
                  <w:pPr>
                    <w:jc w:val="center"/>
                  </w:pPr>
                  <w:r>
                    <w:rPr>
                      <w:noProof/>
                    </w:rPr>
                    <w:drawing>
                      <wp:inline distT="0" distB="0" distL="0" distR="0">
                        <wp:extent cx="8951595" cy="603955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E06C12.tmp"/>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961068" cy="6045947"/>
                                </a:xfrm>
                                <a:prstGeom prst="rect">
                                  <a:avLst/>
                                </a:prstGeom>
                              </pic:spPr>
                            </pic:pic>
                          </a:graphicData>
                        </a:graphic>
                      </wp:inline>
                    </w:drawing>
                  </w:r>
                </w:p>
              </w:txbxContent>
            </v:textbox>
          </v:shape>
        </w:pict>
      </w: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817F38" w:rsidRDefault="003468B5" w:rsidP="00525BE3">
      <w:pPr>
        <w:jc w:val="center"/>
        <w:rPr>
          <w:rFonts w:ascii="Arial Narrow" w:hAnsi="Arial Narrow"/>
          <w:b/>
          <w:color w:val="C00000"/>
          <w:sz w:val="28"/>
          <w:szCs w:val="28"/>
        </w:rPr>
      </w:pPr>
      <w:r>
        <w:rPr>
          <w:rFonts w:ascii="Arial Narrow" w:hAnsi="Arial Narrow"/>
          <w:b/>
          <w:noProof/>
          <w:color w:val="C00000"/>
          <w:sz w:val="28"/>
          <w:szCs w:val="28"/>
        </w:rPr>
        <w:lastRenderedPageBreak/>
        <w:pict>
          <v:shape id="_x0000_s1303" type="#_x0000_t202" style="position:absolute;left:0;text-align:left;margin-left:-3.3pt;margin-top:-17.5pt;width:703.1pt;height:470.2pt;z-index:251693056" stroked="f">
            <v:textbox>
              <w:txbxContent>
                <w:p w:rsidR="004356BA" w:rsidRDefault="004356BA">
                  <w:r>
                    <w:rPr>
                      <w:noProof/>
                    </w:rPr>
                    <w:drawing>
                      <wp:inline distT="0" distB="0" distL="0" distR="0">
                        <wp:extent cx="8771466" cy="571548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E06476.tmp"/>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782291" cy="5722535"/>
                                </a:xfrm>
                                <a:prstGeom prst="rect">
                                  <a:avLst/>
                                </a:prstGeom>
                              </pic:spPr>
                            </pic:pic>
                          </a:graphicData>
                        </a:graphic>
                      </wp:inline>
                    </w:drawing>
                  </w:r>
                </w:p>
              </w:txbxContent>
            </v:textbox>
          </v:shape>
        </w:pict>
      </w:r>
    </w:p>
    <w:p w:rsidR="00817F38" w:rsidRDefault="00817F38" w:rsidP="00525BE3">
      <w:pPr>
        <w:jc w:val="center"/>
        <w:rPr>
          <w:rFonts w:ascii="Arial Narrow" w:hAnsi="Arial Narrow"/>
          <w:b/>
          <w:color w:val="C00000"/>
          <w:sz w:val="28"/>
          <w:szCs w:val="28"/>
        </w:rPr>
      </w:pPr>
    </w:p>
    <w:p w:rsidR="00817F38" w:rsidRDefault="00817F38"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4350" w:rsidP="00525BE3">
      <w:pPr>
        <w:jc w:val="center"/>
        <w:rPr>
          <w:rFonts w:ascii="Arial Narrow" w:hAnsi="Arial Narrow"/>
          <w:b/>
          <w:color w:val="C00000"/>
          <w:sz w:val="28"/>
          <w:szCs w:val="28"/>
        </w:rPr>
      </w:pPr>
    </w:p>
    <w:p w:rsidR="00344350" w:rsidRDefault="003468B5" w:rsidP="00525BE3">
      <w:pPr>
        <w:jc w:val="center"/>
        <w:rPr>
          <w:rFonts w:ascii="Arial Narrow" w:hAnsi="Arial Narrow"/>
          <w:b/>
          <w:color w:val="C00000"/>
          <w:sz w:val="28"/>
          <w:szCs w:val="28"/>
        </w:rPr>
      </w:pPr>
      <w:r>
        <w:rPr>
          <w:rFonts w:ascii="Arial Narrow" w:hAnsi="Arial Narrow"/>
          <w:b/>
          <w:noProof/>
          <w:color w:val="C00000"/>
          <w:sz w:val="28"/>
          <w:szCs w:val="28"/>
        </w:rPr>
        <w:lastRenderedPageBreak/>
        <w:pict>
          <v:shape id="_x0000_s1304" type="#_x0000_t202" style="position:absolute;left:0;text-align:left;margin-left:-45.95pt;margin-top:-49.5pt;width:808.9pt;height:502.2pt;z-index:251694080" stroked="f">
            <v:textbox>
              <w:txbxContent>
                <w:p w:rsidR="004356BA" w:rsidRDefault="004356BA" w:rsidP="00344350">
                  <w:pPr>
                    <w:jc w:val="center"/>
                  </w:pPr>
                  <w:r>
                    <w:rPr>
                      <w:noProof/>
                    </w:rPr>
                    <w:drawing>
                      <wp:inline distT="0" distB="0" distL="0" distR="0">
                        <wp:extent cx="9951932" cy="615183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E08A6D.tmp"/>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98650" cy="6242526"/>
                                </a:xfrm>
                                <a:prstGeom prst="rect">
                                  <a:avLst/>
                                </a:prstGeom>
                              </pic:spPr>
                            </pic:pic>
                          </a:graphicData>
                        </a:graphic>
                      </wp:inline>
                    </w:drawing>
                  </w:r>
                </w:p>
              </w:txbxContent>
            </v:textbox>
          </v:shape>
        </w:pict>
      </w:r>
    </w:p>
    <w:p w:rsidR="00344350" w:rsidRDefault="00344350" w:rsidP="00525BE3">
      <w:pPr>
        <w:jc w:val="center"/>
        <w:rPr>
          <w:rFonts w:ascii="Arial Narrow" w:hAnsi="Arial Narrow"/>
          <w:b/>
          <w:color w:val="C00000"/>
          <w:sz w:val="28"/>
          <w:szCs w:val="28"/>
        </w:rPr>
      </w:pPr>
    </w:p>
    <w:p w:rsidR="00344350" w:rsidRPr="005B7267" w:rsidRDefault="00344350" w:rsidP="00525BE3">
      <w:pPr>
        <w:jc w:val="center"/>
        <w:rPr>
          <w:rFonts w:ascii="Arial Narrow" w:hAnsi="Arial Narrow"/>
          <w:b/>
          <w:color w:val="C00000"/>
          <w:sz w:val="28"/>
          <w:szCs w:val="28"/>
        </w:rPr>
        <w:sectPr w:rsidR="00344350" w:rsidRPr="005B7267" w:rsidSect="00EF4932">
          <w:pgSz w:w="16838" w:h="11906" w:orient="landscape"/>
          <w:pgMar w:top="1417" w:right="1417" w:bottom="1417" w:left="1417" w:header="708" w:footer="708" w:gutter="0"/>
          <w:cols w:space="708"/>
          <w:docGrid w:linePitch="360"/>
        </w:sectPr>
      </w:pPr>
    </w:p>
    <w:p w:rsidR="00291BF2" w:rsidRPr="005B7267" w:rsidRDefault="00291BF2" w:rsidP="00687140">
      <w:pPr>
        <w:jc w:val="center"/>
        <w:rPr>
          <w:rFonts w:ascii="Arial Narrow" w:hAnsi="Arial Narrow"/>
          <w:b/>
          <w:color w:val="C00000"/>
          <w:sz w:val="28"/>
          <w:szCs w:val="28"/>
        </w:rPr>
      </w:pPr>
    </w:p>
    <w:p w:rsidR="007935ED" w:rsidRPr="005B7267" w:rsidRDefault="007935ED" w:rsidP="00525BE3">
      <w:pPr>
        <w:jc w:val="center"/>
        <w:rPr>
          <w:rFonts w:ascii="Arial Narrow" w:hAnsi="Arial Narrow"/>
          <w:b/>
          <w:color w:val="C00000"/>
          <w:sz w:val="28"/>
          <w:szCs w:val="28"/>
        </w:rPr>
      </w:pPr>
    </w:p>
    <w:p w:rsidR="007935ED" w:rsidRPr="005B7267" w:rsidRDefault="007935ED" w:rsidP="00525BE3">
      <w:pPr>
        <w:jc w:val="center"/>
        <w:rPr>
          <w:rFonts w:ascii="Arial Narrow" w:hAnsi="Arial Narrow"/>
          <w:b/>
          <w:color w:val="C00000"/>
          <w:sz w:val="28"/>
          <w:szCs w:val="28"/>
        </w:rPr>
      </w:pPr>
    </w:p>
    <w:p w:rsidR="00525BE3" w:rsidRPr="005B7267" w:rsidRDefault="00525BE3" w:rsidP="00525BE3">
      <w:pPr>
        <w:jc w:val="center"/>
        <w:rPr>
          <w:rFonts w:ascii="Arial Narrow" w:hAnsi="Arial Narrow"/>
          <w:b/>
          <w:color w:val="C00000"/>
          <w:sz w:val="28"/>
          <w:szCs w:val="28"/>
        </w:rPr>
      </w:pPr>
    </w:p>
    <w:p w:rsidR="00525BE3" w:rsidRPr="005B7267" w:rsidRDefault="00525BE3" w:rsidP="00525BE3">
      <w:pPr>
        <w:jc w:val="center"/>
        <w:rPr>
          <w:rFonts w:ascii="Arial Narrow" w:hAnsi="Arial Narrow"/>
          <w:b/>
          <w:color w:val="C00000"/>
          <w:sz w:val="28"/>
          <w:szCs w:val="28"/>
        </w:rPr>
      </w:pPr>
    </w:p>
    <w:p w:rsidR="00525BE3" w:rsidRPr="005B7267" w:rsidRDefault="00525BE3" w:rsidP="00525BE3">
      <w:pPr>
        <w:jc w:val="center"/>
        <w:rPr>
          <w:rFonts w:ascii="Arial Narrow" w:hAnsi="Arial Narrow"/>
          <w:b/>
          <w:color w:val="C00000"/>
          <w:sz w:val="28"/>
          <w:szCs w:val="28"/>
        </w:rPr>
      </w:pPr>
    </w:p>
    <w:p w:rsidR="00525BE3" w:rsidRPr="005B7267" w:rsidRDefault="00525BE3" w:rsidP="00525BE3">
      <w:pPr>
        <w:jc w:val="center"/>
        <w:rPr>
          <w:rFonts w:ascii="Arial Narrow" w:hAnsi="Arial Narrow"/>
          <w:b/>
          <w:color w:val="C00000"/>
          <w:sz w:val="28"/>
          <w:szCs w:val="28"/>
        </w:rPr>
      </w:pPr>
    </w:p>
    <w:p w:rsidR="00525BE3" w:rsidRPr="005B7267" w:rsidRDefault="00525BE3" w:rsidP="00525BE3">
      <w:pPr>
        <w:jc w:val="center"/>
        <w:rPr>
          <w:rFonts w:ascii="Arial Narrow" w:hAnsi="Arial Narrow"/>
          <w:b/>
          <w:color w:val="C00000"/>
          <w:sz w:val="28"/>
          <w:szCs w:val="28"/>
        </w:rPr>
      </w:pPr>
    </w:p>
    <w:p w:rsidR="00525BE3" w:rsidRPr="005B7267" w:rsidRDefault="00525BE3" w:rsidP="00525BE3">
      <w:pPr>
        <w:jc w:val="center"/>
        <w:rPr>
          <w:rFonts w:ascii="Arial Narrow" w:hAnsi="Arial Narrow"/>
          <w:b/>
          <w:color w:val="C00000"/>
          <w:sz w:val="28"/>
          <w:szCs w:val="28"/>
        </w:rPr>
      </w:pPr>
    </w:p>
    <w:p w:rsidR="00525BE3" w:rsidRPr="005B7267" w:rsidRDefault="00525BE3" w:rsidP="00525BE3">
      <w:pPr>
        <w:jc w:val="center"/>
        <w:rPr>
          <w:rFonts w:ascii="Arial Narrow" w:hAnsi="Arial Narrow"/>
          <w:b/>
          <w:color w:val="C00000"/>
          <w:sz w:val="28"/>
          <w:szCs w:val="28"/>
        </w:rPr>
      </w:pPr>
    </w:p>
    <w:p w:rsidR="00525BE3" w:rsidRPr="005B7267" w:rsidRDefault="00525BE3" w:rsidP="00525BE3">
      <w:pPr>
        <w:jc w:val="center"/>
        <w:rPr>
          <w:rFonts w:ascii="Arial Narrow" w:hAnsi="Arial Narrow"/>
          <w:b/>
          <w:color w:val="C00000"/>
          <w:sz w:val="28"/>
          <w:szCs w:val="28"/>
        </w:rPr>
      </w:pPr>
    </w:p>
    <w:p w:rsidR="00525BE3" w:rsidRPr="005B7267" w:rsidRDefault="00525BE3" w:rsidP="00525BE3">
      <w:pPr>
        <w:jc w:val="center"/>
        <w:rPr>
          <w:rFonts w:ascii="Arial Narrow" w:hAnsi="Arial Narrow"/>
          <w:b/>
          <w:color w:val="C00000"/>
          <w:sz w:val="28"/>
          <w:szCs w:val="28"/>
        </w:rPr>
      </w:pPr>
    </w:p>
    <w:p w:rsidR="00525BE3" w:rsidRPr="005B7267" w:rsidRDefault="00525BE3" w:rsidP="00525BE3">
      <w:pPr>
        <w:jc w:val="center"/>
        <w:rPr>
          <w:rFonts w:ascii="Arial Narrow" w:hAnsi="Arial Narrow"/>
          <w:b/>
          <w:color w:val="C00000"/>
          <w:sz w:val="28"/>
          <w:szCs w:val="28"/>
        </w:rPr>
      </w:pPr>
    </w:p>
    <w:p w:rsidR="00525BE3" w:rsidRPr="005B7267" w:rsidRDefault="00525BE3" w:rsidP="00525BE3">
      <w:pPr>
        <w:jc w:val="center"/>
        <w:rPr>
          <w:rFonts w:ascii="Arial Narrow" w:hAnsi="Arial Narrow"/>
          <w:b/>
          <w:color w:val="C00000"/>
          <w:sz w:val="28"/>
          <w:szCs w:val="28"/>
        </w:rPr>
      </w:pPr>
    </w:p>
    <w:p w:rsidR="00525BE3" w:rsidRPr="005B7267" w:rsidRDefault="00525BE3" w:rsidP="00344350">
      <w:pPr>
        <w:tabs>
          <w:tab w:val="left" w:pos="567"/>
        </w:tabs>
        <w:jc w:val="center"/>
        <w:rPr>
          <w:rFonts w:ascii="Arial Narrow" w:hAnsi="Arial Narrow"/>
          <w:caps/>
          <w:sz w:val="40"/>
          <w:szCs w:val="40"/>
        </w:rPr>
      </w:pPr>
      <w:r w:rsidRPr="005B7267">
        <w:rPr>
          <w:rFonts w:ascii="Arial Narrow" w:hAnsi="Arial Narrow"/>
          <w:b/>
          <w:sz w:val="40"/>
          <w:szCs w:val="40"/>
        </w:rPr>
        <w:t>ANNEXE 2 : Autorisations de Dépenses</w:t>
      </w:r>
    </w:p>
    <w:p w:rsidR="00525BE3" w:rsidRPr="005B7267" w:rsidRDefault="00525BE3" w:rsidP="00525BE3">
      <w:pPr>
        <w:jc w:val="center"/>
        <w:rPr>
          <w:rFonts w:ascii="Arial Narrow" w:hAnsi="Arial Narrow"/>
          <w:b/>
          <w:sz w:val="28"/>
          <w:szCs w:val="28"/>
        </w:rPr>
      </w:pPr>
    </w:p>
    <w:p w:rsidR="00525BE3" w:rsidRPr="005B7267" w:rsidRDefault="00525BE3" w:rsidP="00525BE3">
      <w:pPr>
        <w:jc w:val="center"/>
        <w:rPr>
          <w:rFonts w:ascii="Arial Narrow" w:hAnsi="Arial Narrow"/>
          <w:b/>
          <w:sz w:val="28"/>
          <w:szCs w:val="28"/>
        </w:rPr>
      </w:pPr>
    </w:p>
    <w:p w:rsidR="00525BE3" w:rsidRPr="005B7267" w:rsidRDefault="00525BE3" w:rsidP="00525BE3">
      <w:pPr>
        <w:rPr>
          <w:rFonts w:ascii="Arial Narrow" w:hAnsi="Arial Narrow"/>
          <w:caps/>
          <w:sz w:val="36"/>
        </w:rPr>
      </w:pPr>
    </w:p>
    <w:p w:rsidR="00525BE3" w:rsidRPr="005B7267" w:rsidRDefault="00525BE3" w:rsidP="00525BE3">
      <w:pPr>
        <w:rPr>
          <w:rFonts w:ascii="Arial Narrow" w:hAnsi="Arial Narrow"/>
          <w:caps/>
          <w:sz w:val="36"/>
        </w:rPr>
      </w:pPr>
    </w:p>
    <w:p w:rsidR="00525BE3" w:rsidRPr="005B7267" w:rsidRDefault="00525BE3" w:rsidP="00525BE3">
      <w:pPr>
        <w:rPr>
          <w:rFonts w:ascii="Arial Narrow" w:hAnsi="Arial Narrow"/>
          <w:caps/>
          <w:sz w:val="36"/>
        </w:rPr>
      </w:pPr>
    </w:p>
    <w:tbl>
      <w:tblPr>
        <w:tblW w:w="9606"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3386"/>
        <w:gridCol w:w="1984"/>
        <w:gridCol w:w="2411"/>
        <w:gridCol w:w="1825"/>
      </w:tblGrid>
      <w:tr w:rsidR="005B7267" w:rsidRPr="005B7267" w:rsidTr="00522F1B">
        <w:trPr>
          <w:jc w:val="center"/>
        </w:trPr>
        <w:tc>
          <w:tcPr>
            <w:tcW w:w="3386" w:type="dxa"/>
            <w:tcBorders>
              <w:top w:val="double" w:sz="4" w:space="0" w:color="auto"/>
              <w:bottom w:val="double" w:sz="4" w:space="0" w:color="auto"/>
            </w:tcBorders>
          </w:tcPr>
          <w:p w:rsidR="00525BE3" w:rsidRPr="005B7267" w:rsidRDefault="00525BE3" w:rsidP="007F6574">
            <w:pPr>
              <w:pStyle w:val="Corpsdetexte"/>
              <w:jc w:val="center"/>
              <w:rPr>
                <w:rFonts w:ascii="Arial Narrow" w:hAnsi="Arial Narrow"/>
                <w:b/>
              </w:rPr>
            </w:pPr>
            <w:r w:rsidRPr="005B7267">
              <w:rPr>
                <w:rFonts w:ascii="Arial Narrow" w:hAnsi="Arial Narrow"/>
                <w:b/>
              </w:rPr>
              <w:t>Projet</w:t>
            </w:r>
          </w:p>
        </w:tc>
        <w:tc>
          <w:tcPr>
            <w:tcW w:w="1984" w:type="dxa"/>
            <w:tcBorders>
              <w:top w:val="double" w:sz="4" w:space="0" w:color="auto"/>
              <w:bottom w:val="double" w:sz="4" w:space="0" w:color="auto"/>
            </w:tcBorders>
          </w:tcPr>
          <w:p w:rsidR="00525BE3" w:rsidRPr="005B7267" w:rsidRDefault="00525BE3" w:rsidP="007F6574">
            <w:pPr>
              <w:pStyle w:val="Corpsdetexte"/>
              <w:jc w:val="center"/>
              <w:rPr>
                <w:rFonts w:ascii="Arial Narrow" w:hAnsi="Arial Narrow"/>
                <w:b/>
              </w:rPr>
            </w:pPr>
            <w:r w:rsidRPr="005B7267">
              <w:rPr>
                <w:rFonts w:ascii="Arial Narrow" w:hAnsi="Arial Narrow"/>
                <w:b/>
              </w:rPr>
              <w:t xml:space="preserve">N° de l’Acte </w:t>
            </w:r>
          </w:p>
        </w:tc>
        <w:tc>
          <w:tcPr>
            <w:tcW w:w="2411" w:type="dxa"/>
            <w:tcBorders>
              <w:top w:val="double" w:sz="4" w:space="0" w:color="auto"/>
              <w:bottom w:val="double" w:sz="4" w:space="0" w:color="auto"/>
            </w:tcBorders>
          </w:tcPr>
          <w:p w:rsidR="00525BE3" w:rsidRPr="005B7267" w:rsidRDefault="00525BE3" w:rsidP="007F6574">
            <w:pPr>
              <w:pStyle w:val="Corpsdetexte"/>
              <w:jc w:val="center"/>
              <w:rPr>
                <w:rFonts w:ascii="Arial Narrow" w:hAnsi="Arial Narrow"/>
                <w:b/>
              </w:rPr>
            </w:pPr>
            <w:r w:rsidRPr="005B7267">
              <w:rPr>
                <w:rFonts w:ascii="Arial Narrow" w:hAnsi="Arial Narrow"/>
                <w:b/>
              </w:rPr>
              <w:t>Imputation</w:t>
            </w:r>
          </w:p>
        </w:tc>
        <w:tc>
          <w:tcPr>
            <w:tcW w:w="1825" w:type="dxa"/>
            <w:tcBorders>
              <w:top w:val="double" w:sz="4" w:space="0" w:color="auto"/>
              <w:bottom w:val="double" w:sz="4" w:space="0" w:color="auto"/>
            </w:tcBorders>
          </w:tcPr>
          <w:p w:rsidR="00525BE3" w:rsidRPr="005B7267" w:rsidRDefault="00525BE3" w:rsidP="007F6574">
            <w:pPr>
              <w:pStyle w:val="Corpsdetexte"/>
              <w:jc w:val="center"/>
              <w:rPr>
                <w:rFonts w:ascii="Arial Narrow" w:hAnsi="Arial Narrow"/>
                <w:b/>
              </w:rPr>
            </w:pPr>
            <w:r w:rsidRPr="005B7267">
              <w:rPr>
                <w:rFonts w:ascii="Arial Narrow" w:hAnsi="Arial Narrow"/>
                <w:b/>
              </w:rPr>
              <w:t>Montant TTC</w:t>
            </w:r>
          </w:p>
        </w:tc>
      </w:tr>
      <w:tr w:rsidR="00525BE3" w:rsidRPr="005B7267" w:rsidTr="00522F1B">
        <w:trPr>
          <w:jc w:val="center"/>
        </w:trPr>
        <w:tc>
          <w:tcPr>
            <w:tcW w:w="3386" w:type="dxa"/>
            <w:tcBorders>
              <w:top w:val="double" w:sz="4" w:space="0" w:color="auto"/>
            </w:tcBorders>
            <w:vAlign w:val="center"/>
          </w:tcPr>
          <w:p w:rsidR="00525BE3" w:rsidRPr="005B7267" w:rsidRDefault="00525BE3" w:rsidP="007F6574">
            <w:pPr>
              <w:pStyle w:val="Corpsdetexte"/>
              <w:rPr>
                <w:rFonts w:ascii="Arial Narrow" w:hAnsi="Arial Narrow"/>
              </w:rPr>
            </w:pPr>
          </w:p>
        </w:tc>
        <w:tc>
          <w:tcPr>
            <w:tcW w:w="1984" w:type="dxa"/>
            <w:tcBorders>
              <w:top w:val="double" w:sz="4" w:space="0" w:color="auto"/>
            </w:tcBorders>
            <w:vAlign w:val="center"/>
          </w:tcPr>
          <w:p w:rsidR="00525BE3" w:rsidRPr="005B7267" w:rsidRDefault="00525BE3" w:rsidP="007F6574">
            <w:pPr>
              <w:pStyle w:val="Corpsdetexte"/>
              <w:jc w:val="center"/>
              <w:rPr>
                <w:rFonts w:ascii="Arial Narrow" w:hAnsi="Arial Narrow"/>
              </w:rPr>
            </w:pPr>
          </w:p>
        </w:tc>
        <w:tc>
          <w:tcPr>
            <w:tcW w:w="2411" w:type="dxa"/>
            <w:tcBorders>
              <w:top w:val="double" w:sz="4" w:space="0" w:color="auto"/>
            </w:tcBorders>
            <w:vAlign w:val="center"/>
          </w:tcPr>
          <w:p w:rsidR="00525BE3" w:rsidRPr="005B7267" w:rsidRDefault="00522F1B" w:rsidP="007F6574">
            <w:pPr>
              <w:pStyle w:val="Corpsdetexte"/>
              <w:jc w:val="center"/>
              <w:rPr>
                <w:rFonts w:ascii="Arial Narrow" w:hAnsi="Arial Narrow"/>
              </w:rPr>
            </w:pPr>
            <w:r>
              <w:rPr>
                <w:rFonts w:ascii="Arial Narrow" w:hAnsi="Arial Narrow"/>
              </w:rPr>
              <w:t>30 393 03 641208 2251</w:t>
            </w:r>
          </w:p>
        </w:tc>
        <w:tc>
          <w:tcPr>
            <w:tcW w:w="1825" w:type="dxa"/>
            <w:tcBorders>
              <w:top w:val="double" w:sz="4" w:space="0" w:color="auto"/>
            </w:tcBorders>
            <w:vAlign w:val="center"/>
          </w:tcPr>
          <w:p w:rsidR="00525BE3" w:rsidRPr="005B7267" w:rsidRDefault="005B7267" w:rsidP="007F6574">
            <w:pPr>
              <w:pStyle w:val="Corpsdetexte"/>
              <w:jc w:val="center"/>
              <w:rPr>
                <w:rFonts w:ascii="Arial Narrow" w:hAnsi="Arial Narrow"/>
              </w:rPr>
            </w:pPr>
            <w:r w:rsidRPr="005B7267">
              <w:rPr>
                <w:rFonts w:ascii="Arial Narrow" w:hAnsi="Arial Narrow"/>
              </w:rPr>
              <w:t>25 000 000</w:t>
            </w:r>
          </w:p>
        </w:tc>
      </w:tr>
    </w:tbl>
    <w:p w:rsidR="00525BE3" w:rsidRPr="005B7267" w:rsidRDefault="00525BE3" w:rsidP="00525BE3">
      <w:pPr>
        <w:spacing w:line="360" w:lineRule="auto"/>
        <w:jc w:val="center"/>
        <w:rPr>
          <w:rFonts w:ascii="Arial Narrow" w:hAnsi="Arial Narrow"/>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525BE3" w:rsidRPr="005B7267" w:rsidRDefault="00525BE3" w:rsidP="00525BE3">
      <w:pPr>
        <w:spacing w:line="360" w:lineRule="auto"/>
        <w:jc w:val="center"/>
        <w:rPr>
          <w:rFonts w:ascii="Arial Narrow" w:hAnsi="Arial Narrow"/>
          <w:color w:val="C00000"/>
          <w:sz w:val="22"/>
        </w:rPr>
      </w:pPr>
    </w:p>
    <w:p w:rsidR="007F6574" w:rsidRPr="005B7267" w:rsidRDefault="007F6574">
      <w:pPr>
        <w:rPr>
          <w:rFonts w:ascii="Arial Narrow" w:hAnsi="Arial Narrow"/>
          <w:color w:val="C00000"/>
        </w:rPr>
      </w:pPr>
    </w:p>
    <w:sectPr w:rsidR="007F6574" w:rsidRPr="005B7267" w:rsidSect="0068714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3A1" w:rsidRDefault="00DE43A1" w:rsidP="00F87DF2">
      <w:r>
        <w:separator/>
      </w:r>
    </w:p>
  </w:endnote>
  <w:endnote w:type="continuationSeparator" w:id="1">
    <w:p w:rsidR="00DE43A1" w:rsidRDefault="00DE43A1" w:rsidP="00F87D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ldWest">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Bodoni MT Black">
    <w:altName w:val="Dutch801 XBd BT"/>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BA" w:rsidRDefault="004356B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4356BA" w:rsidRDefault="004356BA">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BA" w:rsidRPr="009E55FC" w:rsidRDefault="004356BA" w:rsidP="007F6574">
    <w:pPr>
      <w:pStyle w:val="Pieddepage"/>
      <w:jc w:val="right"/>
      <w:rPr>
        <w:rFonts w:ascii="Arial Narrow" w:hAnsi="Arial Narrow"/>
        <w:sz w:val="20"/>
        <w:szCs w:val="20"/>
      </w:rPr>
    </w:pPr>
    <w:r w:rsidRPr="009E55FC">
      <w:rPr>
        <w:rFonts w:ascii="Arial Narrow" w:hAnsi="Arial Narrow"/>
        <w:sz w:val="20"/>
        <w:szCs w:val="20"/>
      </w:rPr>
      <w:t xml:space="preserve">Page </w:t>
    </w:r>
    <w:r w:rsidRPr="009E55FC">
      <w:rPr>
        <w:rFonts w:ascii="Arial Narrow" w:hAnsi="Arial Narrow"/>
        <w:b/>
        <w:sz w:val="20"/>
        <w:szCs w:val="20"/>
      </w:rPr>
      <w:fldChar w:fldCharType="begin"/>
    </w:r>
    <w:r w:rsidRPr="009E55FC">
      <w:rPr>
        <w:rFonts w:ascii="Arial Narrow" w:hAnsi="Arial Narrow"/>
        <w:b/>
        <w:sz w:val="20"/>
        <w:szCs w:val="20"/>
      </w:rPr>
      <w:instrText>PAGE</w:instrText>
    </w:r>
    <w:r w:rsidRPr="009E55FC">
      <w:rPr>
        <w:rFonts w:ascii="Arial Narrow" w:hAnsi="Arial Narrow"/>
        <w:b/>
        <w:sz w:val="20"/>
        <w:szCs w:val="20"/>
      </w:rPr>
      <w:fldChar w:fldCharType="separate"/>
    </w:r>
    <w:r w:rsidR="00B80C47">
      <w:rPr>
        <w:rFonts w:ascii="Arial Narrow" w:hAnsi="Arial Narrow"/>
        <w:b/>
        <w:noProof/>
        <w:sz w:val="20"/>
        <w:szCs w:val="20"/>
      </w:rPr>
      <w:t>130</w:t>
    </w:r>
    <w:r w:rsidRPr="009E55FC">
      <w:rPr>
        <w:rFonts w:ascii="Arial Narrow" w:hAnsi="Arial Narrow"/>
        <w:b/>
        <w:sz w:val="20"/>
        <w:szCs w:val="20"/>
      </w:rPr>
      <w:fldChar w:fldCharType="end"/>
    </w:r>
    <w:r w:rsidRPr="009E55FC">
      <w:rPr>
        <w:rFonts w:ascii="Arial Narrow" w:hAnsi="Arial Narrow"/>
        <w:sz w:val="20"/>
        <w:szCs w:val="20"/>
      </w:rPr>
      <w:t xml:space="preserve"> sur </w:t>
    </w:r>
    <w:r w:rsidRPr="009E55FC">
      <w:rPr>
        <w:rFonts w:ascii="Arial Narrow" w:hAnsi="Arial Narrow"/>
        <w:b/>
        <w:sz w:val="20"/>
        <w:szCs w:val="20"/>
      </w:rPr>
      <w:fldChar w:fldCharType="begin"/>
    </w:r>
    <w:r w:rsidRPr="009E55FC">
      <w:rPr>
        <w:rFonts w:ascii="Arial Narrow" w:hAnsi="Arial Narrow"/>
        <w:b/>
        <w:sz w:val="20"/>
        <w:szCs w:val="20"/>
      </w:rPr>
      <w:instrText>NUMPAGES</w:instrText>
    </w:r>
    <w:r w:rsidRPr="009E55FC">
      <w:rPr>
        <w:rFonts w:ascii="Arial Narrow" w:hAnsi="Arial Narrow"/>
        <w:b/>
        <w:sz w:val="20"/>
        <w:szCs w:val="20"/>
      </w:rPr>
      <w:fldChar w:fldCharType="separate"/>
    </w:r>
    <w:r w:rsidR="00B80C47">
      <w:rPr>
        <w:rFonts w:ascii="Arial Narrow" w:hAnsi="Arial Narrow"/>
        <w:b/>
        <w:noProof/>
        <w:sz w:val="20"/>
        <w:szCs w:val="20"/>
      </w:rPr>
      <w:t>130</w:t>
    </w:r>
    <w:r w:rsidRPr="009E55FC">
      <w:rPr>
        <w:rFonts w:ascii="Arial Narrow" w:hAnsi="Arial Narrow"/>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3A1" w:rsidRDefault="00DE43A1" w:rsidP="00F87DF2">
      <w:r>
        <w:separator/>
      </w:r>
    </w:p>
  </w:footnote>
  <w:footnote w:type="continuationSeparator" w:id="1">
    <w:p w:rsidR="00DE43A1" w:rsidRDefault="00DE43A1" w:rsidP="00F87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314450D"/>
    <w:multiLevelType w:val="hybridMultilevel"/>
    <w:tmpl w:val="9676B9FC"/>
    <w:lvl w:ilvl="0" w:tplc="481CE95E">
      <w:start w:val="1"/>
      <w:numFmt w:val="bullet"/>
      <w:lvlText w:val="-"/>
      <w:lvlJc w:val="left"/>
      <w:pPr>
        <w:tabs>
          <w:tab w:val="num" w:pos="958"/>
        </w:tabs>
        <w:ind w:left="964"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0E381D39"/>
    <w:multiLevelType w:val="hybridMultilevel"/>
    <w:tmpl w:val="F3A4606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8">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1">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7">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8">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9">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256F5BD3"/>
    <w:multiLevelType w:val="hybridMultilevel"/>
    <w:tmpl w:val="F848A5A6"/>
    <w:lvl w:ilvl="0" w:tplc="0B702080">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1">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42">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3">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44">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5">
    <w:nsid w:val="2B7D187E"/>
    <w:multiLevelType w:val="hybridMultilevel"/>
    <w:tmpl w:val="2CFE6916"/>
    <w:lvl w:ilvl="0" w:tplc="3A368E64">
      <w:numFmt w:val="bullet"/>
      <w:lvlText w:val="-"/>
      <w:lvlJc w:val="left"/>
      <w:pPr>
        <w:ind w:left="2138" w:hanging="360"/>
      </w:pPr>
      <w:rPr>
        <w:rFonts w:ascii="Gill Sans MT" w:eastAsia="Times New Roman" w:hAnsi="Gill Sans MT"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6">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nsid w:val="349D29F7"/>
    <w:multiLevelType w:val="multilevel"/>
    <w:tmpl w:val="6BA61D88"/>
    <w:lvl w:ilvl="0">
      <w:start w:val="2"/>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51">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52">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3B38189B"/>
    <w:multiLevelType w:val="hybridMultilevel"/>
    <w:tmpl w:val="D70EC1E6"/>
    <w:lvl w:ilvl="0" w:tplc="7A1AB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62">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45AE5B4D"/>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5">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6">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7">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9">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7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1">
    <w:nsid w:val="49E64B34"/>
    <w:multiLevelType w:val="hybridMultilevel"/>
    <w:tmpl w:val="746016A4"/>
    <w:lvl w:ilvl="0" w:tplc="DE1EA68C">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73">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nsid w:val="4FC16EC4"/>
    <w:multiLevelType w:val="hybridMultilevel"/>
    <w:tmpl w:val="44444A0C"/>
    <w:lvl w:ilvl="0" w:tplc="DE5E42F2">
      <w:start w:val="1"/>
      <w:numFmt w:val="bullet"/>
      <w:lvlText w:val=""/>
      <w:lvlJc w:val="left"/>
      <w:pPr>
        <w:tabs>
          <w:tab w:val="num" w:pos="340"/>
        </w:tabs>
        <w:ind w:left="340" w:hanging="340"/>
      </w:pPr>
      <w:rPr>
        <w:rFonts w:ascii="Symbol" w:hAnsi="Symbol"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9">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81">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3">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4">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5">
    <w:nsid w:val="56484F6C"/>
    <w:multiLevelType w:val="multilevel"/>
    <w:tmpl w:val="EB4EBA6C"/>
    <w:styleLink w:val="Style3"/>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79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1">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4">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7">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8">
    <w:nsid w:val="61193510"/>
    <w:multiLevelType w:val="hybridMultilevel"/>
    <w:tmpl w:val="E162EA08"/>
    <w:lvl w:ilvl="0" w:tplc="8C9A5D08">
      <w:start w:val="1"/>
      <w:numFmt w:val="bullet"/>
      <w:lvlText w:val="-"/>
      <w:lvlJc w:val="left"/>
      <w:pPr>
        <w:ind w:left="1996" w:hanging="360"/>
      </w:pPr>
      <w:rPr>
        <w:rFonts w:ascii="Times New Roman" w:eastAsia="Times New Roman" w:hAnsi="Times New Roman" w:hint="default"/>
      </w:rPr>
    </w:lvl>
    <w:lvl w:ilvl="1" w:tplc="040C0003" w:tentative="1">
      <w:start w:val="1"/>
      <w:numFmt w:val="bullet"/>
      <w:lvlText w:val="o"/>
      <w:lvlJc w:val="left"/>
      <w:pPr>
        <w:ind w:left="2716" w:hanging="360"/>
      </w:pPr>
      <w:rPr>
        <w:rFonts w:ascii="Courier New" w:hAnsi="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99">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1">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2">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4">
    <w:nsid w:val="67E1754A"/>
    <w:multiLevelType w:val="hybridMultilevel"/>
    <w:tmpl w:val="DF2A0FCE"/>
    <w:lvl w:ilvl="0" w:tplc="DE5E42F2">
      <w:start w:val="1"/>
      <w:numFmt w:val="bullet"/>
      <w:lvlText w:val=""/>
      <w:lvlJc w:val="left"/>
      <w:pPr>
        <w:ind w:left="720" w:hanging="360"/>
      </w:pPr>
      <w:rPr>
        <w:rFonts w:ascii="Symbol" w:hAnsi="Symbol"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6">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7">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08">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nsid w:val="6DD72BD3"/>
    <w:multiLevelType w:val="hybridMultilevel"/>
    <w:tmpl w:val="EC0C0E30"/>
    <w:lvl w:ilvl="0" w:tplc="BA363D02">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0">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4">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5">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16">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17">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1">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22">
    <w:nsid w:val="7B8D22BD"/>
    <w:multiLevelType w:val="multilevel"/>
    <w:tmpl w:val="EB4EBA6C"/>
    <w:numStyleLink w:val="Style3"/>
  </w:abstractNum>
  <w:abstractNum w:abstractNumId="123">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4">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num w:numId="1">
    <w:abstractNumId w:val="83"/>
  </w:num>
  <w:num w:numId="2">
    <w:abstractNumId w:val="43"/>
  </w:num>
  <w:num w:numId="3">
    <w:abstractNumId w:val="80"/>
  </w:num>
  <w:num w:numId="4">
    <w:abstractNumId w:val="109"/>
  </w:num>
  <w:num w:numId="5">
    <w:abstractNumId w:val="0"/>
  </w:num>
  <w:num w:numId="6">
    <w:abstractNumId w:val="49"/>
  </w:num>
  <w:num w:numId="7">
    <w:abstractNumId w:val="97"/>
  </w:num>
  <w:num w:numId="8">
    <w:abstractNumId w:val="93"/>
  </w:num>
  <w:num w:numId="9">
    <w:abstractNumId w:val="50"/>
  </w:num>
  <w:num w:numId="10">
    <w:abstractNumId w:val="23"/>
  </w:num>
  <w:num w:numId="11">
    <w:abstractNumId w:val="5"/>
  </w:num>
  <w:num w:numId="12">
    <w:abstractNumId w:val="121"/>
  </w:num>
  <w:num w:numId="13">
    <w:abstractNumId w:val="58"/>
  </w:num>
  <w:num w:numId="14">
    <w:abstractNumId w:val="113"/>
  </w:num>
  <w:num w:numId="15">
    <w:abstractNumId w:val="70"/>
  </w:num>
  <w:num w:numId="16">
    <w:abstractNumId w:val="19"/>
  </w:num>
  <w:num w:numId="17">
    <w:abstractNumId w:val="3"/>
  </w:num>
  <w:num w:numId="18">
    <w:abstractNumId w:val="59"/>
  </w:num>
  <w:num w:numId="19">
    <w:abstractNumId w:val="45"/>
  </w:num>
  <w:num w:numId="20">
    <w:abstractNumId w:val="53"/>
  </w:num>
  <w:num w:numId="21">
    <w:abstractNumId w:val="20"/>
  </w:num>
  <w:num w:numId="22">
    <w:abstractNumId w:val="51"/>
  </w:num>
  <w:num w:numId="23">
    <w:abstractNumId w:val="38"/>
  </w:num>
  <w:num w:numId="24">
    <w:abstractNumId w:val="44"/>
  </w:num>
  <w:num w:numId="25">
    <w:abstractNumId w:val="125"/>
  </w:num>
  <w:num w:numId="26">
    <w:abstractNumId w:val="64"/>
  </w:num>
  <w:num w:numId="27">
    <w:abstractNumId w:val="96"/>
  </w:num>
  <w:num w:numId="28">
    <w:abstractNumId w:val="84"/>
  </w:num>
  <w:num w:numId="29">
    <w:abstractNumId w:val="78"/>
  </w:num>
  <w:num w:numId="30">
    <w:abstractNumId w:val="103"/>
  </w:num>
  <w:num w:numId="31">
    <w:abstractNumId w:val="9"/>
  </w:num>
  <w:num w:numId="32">
    <w:abstractNumId w:val="116"/>
  </w:num>
  <w:num w:numId="33">
    <w:abstractNumId w:val="69"/>
  </w:num>
  <w:num w:numId="34">
    <w:abstractNumId w:val="100"/>
  </w:num>
  <w:num w:numId="35">
    <w:abstractNumId w:val="105"/>
  </w:num>
  <w:num w:numId="36">
    <w:abstractNumId w:val="72"/>
  </w:num>
  <w:num w:numId="37">
    <w:abstractNumId w:val="13"/>
  </w:num>
  <w:num w:numId="38">
    <w:abstractNumId w:val="79"/>
  </w:num>
  <w:num w:numId="39">
    <w:abstractNumId w:val="14"/>
  </w:num>
  <w:num w:numId="40">
    <w:abstractNumId w:val="10"/>
  </w:num>
  <w:num w:numId="41">
    <w:abstractNumId w:val="75"/>
  </w:num>
  <w:num w:numId="42">
    <w:abstractNumId w:val="74"/>
  </w:num>
  <w:num w:numId="43">
    <w:abstractNumId w:val="61"/>
  </w:num>
  <w:num w:numId="44">
    <w:abstractNumId w:val="8"/>
  </w:num>
  <w:num w:numId="45">
    <w:abstractNumId w:val="67"/>
  </w:num>
  <w:num w:numId="46">
    <w:abstractNumId w:val="52"/>
  </w:num>
  <w:num w:numId="47">
    <w:abstractNumId w:val="15"/>
  </w:num>
  <w:num w:numId="48">
    <w:abstractNumId w:val="82"/>
  </w:num>
  <w:num w:numId="49">
    <w:abstractNumId w:val="36"/>
  </w:num>
  <w:num w:numId="50">
    <w:abstractNumId w:val="114"/>
  </w:num>
  <w:num w:numId="51">
    <w:abstractNumId w:val="120"/>
  </w:num>
  <w:num w:numId="52">
    <w:abstractNumId w:val="89"/>
  </w:num>
  <w:num w:numId="53">
    <w:abstractNumId w:val="57"/>
  </w:num>
  <w:num w:numId="54">
    <w:abstractNumId w:val="27"/>
  </w:num>
  <w:num w:numId="55">
    <w:abstractNumId w:val="42"/>
  </w:num>
  <w:num w:numId="56">
    <w:abstractNumId w:val="6"/>
  </w:num>
  <w:num w:numId="57">
    <w:abstractNumId w:val="68"/>
  </w:num>
  <w:num w:numId="58">
    <w:abstractNumId w:val="37"/>
  </w:num>
  <w:num w:numId="59">
    <w:abstractNumId w:val="41"/>
  </w:num>
  <w:num w:numId="60">
    <w:abstractNumId w:val="65"/>
  </w:num>
  <w:num w:numId="61">
    <w:abstractNumId w:val="47"/>
  </w:num>
  <w:num w:numId="62">
    <w:abstractNumId w:val="115"/>
  </w:num>
  <w:num w:numId="63">
    <w:abstractNumId w:val="66"/>
  </w:num>
  <w:num w:numId="64">
    <w:abstractNumId w:val="29"/>
  </w:num>
  <w:num w:numId="65">
    <w:abstractNumId w:val="107"/>
  </w:num>
  <w:num w:numId="66">
    <w:abstractNumId w:val="106"/>
  </w:num>
  <w:num w:numId="67">
    <w:abstractNumId w:val="91"/>
  </w:num>
  <w:num w:numId="68">
    <w:abstractNumId w:val="12"/>
  </w:num>
  <w:num w:numId="69">
    <w:abstractNumId w:val="25"/>
  </w:num>
  <w:num w:numId="70">
    <w:abstractNumId w:val="98"/>
  </w:num>
  <w:num w:numId="71">
    <w:abstractNumId w:val="101"/>
  </w:num>
  <w:num w:numId="72">
    <w:abstractNumId w:val="22"/>
  </w:num>
  <w:num w:numId="73">
    <w:abstractNumId w:val="119"/>
  </w:num>
  <w:num w:numId="74">
    <w:abstractNumId w:val="18"/>
  </w:num>
  <w:num w:numId="75">
    <w:abstractNumId w:val="55"/>
  </w:num>
  <w:num w:numId="76">
    <w:abstractNumId w:val="60"/>
  </w:num>
  <w:num w:numId="77">
    <w:abstractNumId w:val="124"/>
  </w:num>
  <w:num w:numId="78">
    <w:abstractNumId w:val="33"/>
  </w:num>
  <w:num w:numId="79">
    <w:abstractNumId w:val="118"/>
  </w:num>
  <w:num w:numId="80">
    <w:abstractNumId w:val="39"/>
  </w:num>
  <w:num w:numId="81">
    <w:abstractNumId w:val="11"/>
  </w:num>
  <w:num w:numId="82">
    <w:abstractNumId w:val="95"/>
  </w:num>
  <w:num w:numId="83">
    <w:abstractNumId w:val="46"/>
  </w:num>
  <w:num w:numId="84">
    <w:abstractNumId w:val="117"/>
  </w:num>
  <w:num w:numId="85">
    <w:abstractNumId w:val="4"/>
  </w:num>
  <w:num w:numId="86">
    <w:abstractNumId w:val="30"/>
  </w:num>
  <w:num w:numId="87">
    <w:abstractNumId w:val="73"/>
  </w:num>
  <w:num w:numId="88">
    <w:abstractNumId w:val="88"/>
  </w:num>
  <w:num w:numId="89">
    <w:abstractNumId w:val="62"/>
  </w:num>
  <w:num w:numId="90">
    <w:abstractNumId w:val="112"/>
  </w:num>
  <w:num w:numId="91">
    <w:abstractNumId w:val="92"/>
  </w:num>
  <w:num w:numId="92">
    <w:abstractNumId w:val="87"/>
  </w:num>
  <w:num w:numId="93">
    <w:abstractNumId w:val="56"/>
  </w:num>
  <w:num w:numId="94">
    <w:abstractNumId w:val="110"/>
  </w:num>
  <w:num w:numId="95">
    <w:abstractNumId w:val="48"/>
  </w:num>
  <w:num w:numId="96">
    <w:abstractNumId w:val="16"/>
  </w:num>
  <w:num w:numId="97">
    <w:abstractNumId w:val="21"/>
  </w:num>
  <w:num w:numId="98">
    <w:abstractNumId w:val="54"/>
  </w:num>
  <w:num w:numId="99">
    <w:abstractNumId w:val="31"/>
  </w:num>
  <w:num w:numId="100">
    <w:abstractNumId w:val="108"/>
  </w:num>
  <w:num w:numId="101">
    <w:abstractNumId w:val="76"/>
  </w:num>
  <w:num w:numId="102">
    <w:abstractNumId w:val="94"/>
  </w:num>
  <w:num w:numId="103">
    <w:abstractNumId w:val="63"/>
  </w:num>
  <w:num w:numId="104">
    <w:abstractNumId w:val="17"/>
  </w:num>
  <w:num w:numId="105">
    <w:abstractNumId w:val="34"/>
  </w:num>
  <w:num w:numId="106">
    <w:abstractNumId w:val="26"/>
  </w:num>
  <w:num w:numId="107">
    <w:abstractNumId w:val="90"/>
  </w:num>
  <w:num w:numId="108">
    <w:abstractNumId w:val="104"/>
  </w:num>
  <w:num w:numId="109">
    <w:abstractNumId w:val="35"/>
  </w:num>
  <w:num w:numId="110">
    <w:abstractNumId w:val="123"/>
  </w:num>
  <w:num w:numId="111">
    <w:abstractNumId w:val="7"/>
  </w:num>
  <w:num w:numId="112">
    <w:abstractNumId w:val="24"/>
  </w:num>
  <w:num w:numId="113">
    <w:abstractNumId w:val="32"/>
  </w:num>
  <w:num w:numId="114">
    <w:abstractNumId w:val="99"/>
  </w:num>
  <w:num w:numId="115">
    <w:abstractNumId w:val="77"/>
  </w:num>
  <w:num w:numId="116">
    <w:abstractNumId w:val="102"/>
  </w:num>
  <w:num w:numId="117">
    <w:abstractNumId w:val="2"/>
  </w:num>
  <w:num w:numId="118">
    <w:abstractNumId w:val="122"/>
  </w:num>
  <w:num w:numId="119">
    <w:abstractNumId w:val="85"/>
  </w:num>
  <w:num w:numId="120">
    <w:abstractNumId w:val="111"/>
  </w:num>
  <w:num w:numId="121">
    <w:abstractNumId w:val="86"/>
  </w:num>
  <w:num w:numId="122">
    <w:abstractNumId w:val="28"/>
  </w:num>
  <w:num w:numId="123">
    <w:abstractNumId w:val="1"/>
  </w:num>
  <w:num w:numId="124">
    <w:abstractNumId w:val="71"/>
  </w:num>
  <w:num w:numId="125">
    <w:abstractNumId w:val="40"/>
  </w:num>
  <w:num w:numId="126">
    <w:abstractNumId w:val="81"/>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25BE3"/>
    <w:rsid w:val="00000C02"/>
    <w:rsid w:val="0000361C"/>
    <w:rsid w:val="00017DC3"/>
    <w:rsid w:val="000308EB"/>
    <w:rsid w:val="00055427"/>
    <w:rsid w:val="0006295B"/>
    <w:rsid w:val="000649CF"/>
    <w:rsid w:val="00071B96"/>
    <w:rsid w:val="000767AC"/>
    <w:rsid w:val="000809E3"/>
    <w:rsid w:val="00091A62"/>
    <w:rsid w:val="000B6616"/>
    <w:rsid w:val="000B7150"/>
    <w:rsid w:val="000C08FF"/>
    <w:rsid w:val="000D0347"/>
    <w:rsid w:val="000D3CF6"/>
    <w:rsid w:val="000E5416"/>
    <w:rsid w:val="0011391B"/>
    <w:rsid w:val="00117511"/>
    <w:rsid w:val="00130EFB"/>
    <w:rsid w:val="001441D9"/>
    <w:rsid w:val="0015201E"/>
    <w:rsid w:val="0015402D"/>
    <w:rsid w:val="00155A82"/>
    <w:rsid w:val="00160D7C"/>
    <w:rsid w:val="001670D2"/>
    <w:rsid w:val="00181BCC"/>
    <w:rsid w:val="00191D18"/>
    <w:rsid w:val="001A2166"/>
    <w:rsid w:val="001A574D"/>
    <w:rsid w:val="001B044F"/>
    <w:rsid w:val="001B3A55"/>
    <w:rsid w:val="001C75B9"/>
    <w:rsid w:val="001D1C39"/>
    <w:rsid w:val="001D2F11"/>
    <w:rsid w:val="001D79A5"/>
    <w:rsid w:val="001E276E"/>
    <w:rsid w:val="00200F85"/>
    <w:rsid w:val="0020710A"/>
    <w:rsid w:val="0021171A"/>
    <w:rsid w:val="00222524"/>
    <w:rsid w:val="00234E1D"/>
    <w:rsid w:val="002643BE"/>
    <w:rsid w:val="00264DE9"/>
    <w:rsid w:val="00291BF2"/>
    <w:rsid w:val="002A7705"/>
    <w:rsid w:val="002B0D5F"/>
    <w:rsid w:val="002B6A65"/>
    <w:rsid w:val="002C2E13"/>
    <w:rsid w:val="002D4823"/>
    <w:rsid w:val="002E52C7"/>
    <w:rsid w:val="002F1262"/>
    <w:rsid w:val="0030086A"/>
    <w:rsid w:val="003032EC"/>
    <w:rsid w:val="00303D64"/>
    <w:rsid w:val="00311FCE"/>
    <w:rsid w:val="00312497"/>
    <w:rsid w:val="00314CAC"/>
    <w:rsid w:val="00315047"/>
    <w:rsid w:val="00327448"/>
    <w:rsid w:val="00333B88"/>
    <w:rsid w:val="00334681"/>
    <w:rsid w:val="003362C2"/>
    <w:rsid w:val="00344350"/>
    <w:rsid w:val="003468B5"/>
    <w:rsid w:val="00350796"/>
    <w:rsid w:val="0036167F"/>
    <w:rsid w:val="00373938"/>
    <w:rsid w:val="00381B2D"/>
    <w:rsid w:val="00391A87"/>
    <w:rsid w:val="0039533B"/>
    <w:rsid w:val="003A3447"/>
    <w:rsid w:val="003B6FCA"/>
    <w:rsid w:val="003B79AA"/>
    <w:rsid w:val="003C003A"/>
    <w:rsid w:val="003C0F3C"/>
    <w:rsid w:val="003C6B45"/>
    <w:rsid w:val="003D1281"/>
    <w:rsid w:val="003D2D47"/>
    <w:rsid w:val="003E23A9"/>
    <w:rsid w:val="003F01E3"/>
    <w:rsid w:val="00405201"/>
    <w:rsid w:val="00412F58"/>
    <w:rsid w:val="00415B04"/>
    <w:rsid w:val="00433CFC"/>
    <w:rsid w:val="004356BA"/>
    <w:rsid w:val="0044167A"/>
    <w:rsid w:val="00454D95"/>
    <w:rsid w:val="00471508"/>
    <w:rsid w:val="00480A32"/>
    <w:rsid w:val="00482CEC"/>
    <w:rsid w:val="00497D37"/>
    <w:rsid w:val="004A43B7"/>
    <w:rsid w:val="004B3736"/>
    <w:rsid w:val="004C612C"/>
    <w:rsid w:val="004C7067"/>
    <w:rsid w:val="004D130D"/>
    <w:rsid w:val="004D7FB1"/>
    <w:rsid w:val="004E24EE"/>
    <w:rsid w:val="00500D16"/>
    <w:rsid w:val="005115FE"/>
    <w:rsid w:val="0051749E"/>
    <w:rsid w:val="00522F1B"/>
    <w:rsid w:val="005239CB"/>
    <w:rsid w:val="00525BE3"/>
    <w:rsid w:val="00545BB8"/>
    <w:rsid w:val="0054688C"/>
    <w:rsid w:val="00552D21"/>
    <w:rsid w:val="0056416F"/>
    <w:rsid w:val="00570EDC"/>
    <w:rsid w:val="005734C2"/>
    <w:rsid w:val="00596779"/>
    <w:rsid w:val="005A0FBB"/>
    <w:rsid w:val="005A185F"/>
    <w:rsid w:val="005A6B86"/>
    <w:rsid w:val="005B16FE"/>
    <w:rsid w:val="005B29CA"/>
    <w:rsid w:val="005B7267"/>
    <w:rsid w:val="005C304F"/>
    <w:rsid w:val="005E29B7"/>
    <w:rsid w:val="005E6058"/>
    <w:rsid w:val="005F3497"/>
    <w:rsid w:val="005F3786"/>
    <w:rsid w:val="00600F28"/>
    <w:rsid w:val="00603507"/>
    <w:rsid w:val="006112D3"/>
    <w:rsid w:val="00611B97"/>
    <w:rsid w:val="00612786"/>
    <w:rsid w:val="006225B3"/>
    <w:rsid w:val="0066174E"/>
    <w:rsid w:val="00673EBC"/>
    <w:rsid w:val="00676E3E"/>
    <w:rsid w:val="00683BD2"/>
    <w:rsid w:val="00684D04"/>
    <w:rsid w:val="00687140"/>
    <w:rsid w:val="006A5D90"/>
    <w:rsid w:val="006A7131"/>
    <w:rsid w:val="006B400B"/>
    <w:rsid w:val="006B4D33"/>
    <w:rsid w:val="006D3B0D"/>
    <w:rsid w:val="006E18A9"/>
    <w:rsid w:val="006E60B6"/>
    <w:rsid w:val="006F425C"/>
    <w:rsid w:val="006F71C4"/>
    <w:rsid w:val="00701226"/>
    <w:rsid w:val="00705549"/>
    <w:rsid w:val="00705C9F"/>
    <w:rsid w:val="00715CE5"/>
    <w:rsid w:val="0072789D"/>
    <w:rsid w:val="00727CBB"/>
    <w:rsid w:val="00730030"/>
    <w:rsid w:val="0073412B"/>
    <w:rsid w:val="007352D3"/>
    <w:rsid w:val="007366B5"/>
    <w:rsid w:val="0074440E"/>
    <w:rsid w:val="007445B4"/>
    <w:rsid w:val="007935ED"/>
    <w:rsid w:val="007941D3"/>
    <w:rsid w:val="007C2A7F"/>
    <w:rsid w:val="007C45CF"/>
    <w:rsid w:val="007D5845"/>
    <w:rsid w:val="007E2E8D"/>
    <w:rsid w:val="007F19A5"/>
    <w:rsid w:val="007F2974"/>
    <w:rsid w:val="007F4C55"/>
    <w:rsid w:val="007F5C52"/>
    <w:rsid w:val="007F6574"/>
    <w:rsid w:val="008021B7"/>
    <w:rsid w:val="00802E8B"/>
    <w:rsid w:val="008047A2"/>
    <w:rsid w:val="008073EC"/>
    <w:rsid w:val="00810158"/>
    <w:rsid w:val="00817F38"/>
    <w:rsid w:val="0082388E"/>
    <w:rsid w:val="008316B2"/>
    <w:rsid w:val="00836602"/>
    <w:rsid w:val="0083780E"/>
    <w:rsid w:val="00843A8B"/>
    <w:rsid w:val="00854A8A"/>
    <w:rsid w:val="00876F96"/>
    <w:rsid w:val="008910D0"/>
    <w:rsid w:val="00895700"/>
    <w:rsid w:val="008A0403"/>
    <w:rsid w:val="008A332B"/>
    <w:rsid w:val="008B4C8D"/>
    <w:rsid w:val="008B777A"/>
    <w:rsid w:val="008D539B"/>
    <w:rsid w:val="008F3F38"/>
    <w:rsid w:val="008F65E5"/>
    <w:rsid w:val="008F66DD"/>
    <w:rsid w:val="009030A2"/>
    <w:rsid w:val="009050E5"/>
    <w:rsid w:val="00910C6A"/>
    <w:rsid w:val="00914C28"/>
    <w:rsid w:val="00925DBF"/>
    <w:rsid w:val="00930879"/>
    <w:rsid w:val="0094028E"/>
    <w:rsid w:val="00940AD2"/>
    <w:rsid w:val="009435ED"/>
    <w:rsid w:val="00943C51"/>
    <w:rsid w:val="0094760B"/>
    <w:rsid w:val="00950427"/>
    <w:rsid w:val="009656D7"/>
    <w:rsid w:val="0097615E"/>
    <w:rsid w:val="00981045"/>
    <w:rsid w:val="00981D80"/>
    <w:rsid w:val="0098527A"/>
    <w:rsid w:val="00986F4C"/>
    <w:rsid w:val="00990181"/>
    <w:rsid w:val="00993FF1"/>
    <w:rsid w:val="009953B7"/>
    <w:rsid w:val="0099546D"/>
    <w:rsid w:val="0099663F"/>
    <w:rsid w:val="009A5D66"/>
    <w:rsid w:val="009B5E93"/>
    <w:rsid w:val="009C317A"/>
    <w:rsid w:val="009C44C9"/>
    <w:rsid w:val="009D1228"/>
    <w:rsid w:val="009D3F96"/>
    <w:rsid w:val="009D7438"/>
    <w:rsid w:val="009E55FC"/>
    <w:rsid w:val="009F03F3"/>
    <w:rsid w:val="009F1E2E"/>
    <w:rsid w:val="00A171F7"/>
    <w:rsid w:val="00A31735"/>
    <w:rsid w:val="00A31AB3"/>
    <w:rsid w:val="00A42527"/>
    <w:rsid w:val="00A62077"/>
    <w:rsid w:val="00A62B33"/>
    <w:rsid w:val="00A63805"/>
    <w:rsid w:val="00A63B10"/>
    <w:rsid w:val="00A65493"/>
    <w:rsid w:val="00A71E31"/>
    <w:rsid w:val="00A932A8"/>
    <w:rsid w:val="00AA4862"/>
    <w:rsid w:val="00AB1910"/>
    <w:rsid w:val="00AC758B"/>
    <w:rsid w:val="00AD3821"/>
    <w:rsid w:val="00AE49BC"/>
    <w:rsid w:val="00AE5F8F"/>
    <w:rsid w:val="00AF5F09"/>
    <w:rsid w:val="00B14A8F"/>
    <w:rsid w:val="00B1707C"/>
    <w:rsid w:val="00B271C8"/>
    <w:rsid w:val="00B41D89"/>
    <w:rsid w:val="00B469FB"/>
    <w:rsid w:val="00B46ABB"/>
    <w:rsid w:val="00B80C47"/>
    <w:rsid w:val="00B83F97"/>
    <w:rsid w:val="00B87971"/>
    <w:rsid w:val="00B91A1A"/>
    <w:rsid w:val="00B9317A"/>
    <w:rsid w:val="00B96BA6"/>
    <w:rsid w:val="00BA0658"/>
    <w:rsid w:val="00BB6037"/>
    <w:rsid w:val="00BC3D4A"/>
    <w:rsid w:val="00BC508C"/>
    <w:rsid w:val="00BD0640"/>
    <w:rsid w:val="00C035C4"/>
    <w:rsid w:val="00C11B07"/>
    <w:rsid w:val="00C12878"/>
    <w:rsid w:val="00C14D36"/>
    <w:rsid w:val="00C15AB4"/>
    <w:rsid w:val="00C3179C"/>
    <w:rsid w:val="00C400F1"/>
    <w:rsid w:val="00C42AF3"/>
    <w:rsid w:val="00C42D10"/>
    <w:rsid w:val="00C56192"/>
    <w:rsid w:val="00C633BA"/>
    <w:rsid w:val="00C65120"/>
    <w:rsid w:val="00C67720"/>
    <w:rsid w:val="00C82B7D"/>
    <w:rsid w:val="00C853CB"/>
    <w:rsid w:val="00C8794B"/>
    <w:rsid w:val="00CA4CE7"/>
    <w:rsid w:val="00CB4120"/>
    <w:rsid w:val="00CB4B11"/>
    <w:rsid w:val="00CC7242"/>
    <w:rsid w:val="00CD5168"/>
    <w:rsid w:val="00CE4CD6"/>
    <w:rsid w:val="00CE5F06"/>
    <w:rsid w:val="00CE7B95"/>
    <w:rsid w:val="00CF1831"/>
    <w:rsid w:val="00CF2180"/>
    <w:rsid w:val="00CF55C7"/>
    <w:rsid w:val="00CF6513"/>
    <w:rsid w:val="00D021D8"/>
    <w:rsid w:val="00D0269E"/>
    <w:rsid w:val="00D10491"/>
    <w:rsid w:val="00D152CB"/>
    <w:rsid w:val="00D264A4"/>
    <w:rsid w:val="00D30F9A"/>
    <w:rsid w:val="00D367D8"/>
    <w:rsid w:val="00D37AD9"/>
    <w:rsid w:val="00D422FD"/>
    <w:rsid w:val="00D56FF6"/>
    <w:rsid w:val="00D71D9D"/>
    <w:rsid w:val="00D72055"/>
    <w:rsid w:val="00D73414"/>
    <w:rsid w:val="00D86258"/>
    <w:rsid w:val="00D87303"/>
    <w:rsid w:val="00D92FCA"/>
    <w:rsid w:val="00D96AC3"/>
    <w:rsid w:val="00DA087D"/>
    <w:rsid w:val="00DB29AC"/>
    <w:rsid w:val="00DB4943"/>
    <w:rsid w:val="00DE43A1"/>
    <w:rsid w:val="00DE6D32"/>
    <w:rsid w:val="00DF4E4D"/>
    <w:rsid w:val="00DF5965"/>
    <w:rsid w:val="00E0215F"/>
    <w:rsid w:val="00E30BAB"/>
    <w:rsid w:val="00E32EF8"/>
    <w:rsid w:val="00E36B8A"/>
    <w:rsid w:val="00E46552"/>
    <w:rsid w:val="00E552A5"/>
    <w:rsid w:val="00E60686"/>
    <w:rsid w:val="00E623A2"/>
    <w:rsid w:val="00E7164B"/>
    <w:rsid w:val="00E73B38"/>
    <w:rsid w:val="00E87760"/>
    <w:rsid w:val="00E96192"/>
    <w:rsid w:val="00EB196F"/>
    <w:rsid w:val="00EB1EC1"/>
    <w:rsid w:val="00EB33E3"/>
    <w:rsid w:val="00EB4487"/>
    <w:rsid w:val="00ED7D3D"/>
    <w:rsid w:val="00EF4932"/>
    <w:rsid w:val="00EF7495"/>
    <w:rsid w:val="00EF7872"/>
    <w:rsid w:val="00F04440"/>
    <w:rsid w:val="00F11C53"/>
    <w:rsid w:val="00F1624B"/>
    <w:rsid w:val="00F21DAB"/>
    <w:rsid w:val="00F33240"/>
    <w:rsid w:val="00F34676"/>
    <w:rsid w:val="00F35F26"/>
    <w:rsid w:val="00F36533"/>
    <w:rsid w:val="00F43764"/>
    <w:rsid w:val="00F808D6"/>
    <w:rsid w:val="00F81F4B"/>
    <w:rsid w:val="00F82AF3"/>
    <w:rsid w:val="00F84A64"/>
    <w:rsid w:val="00F87DF2"/>
    <w:rsid w:val="00F9557D"/>
    <w:rsid w:val="00FA0421"/>
    <w:rsid w:val="00FA0A24"/>
    <w:rsid w:val="00FA0E6B"/>
    <w:rsid w:val="00FB2928"/>
    <w:rsid w:val="00FC228B"/>
    <w:rsid w:val="00FC5743"/>
    <w:rsid w:val="00FC65C3"/>
    <w:rsid w:val="00FD0671"/>
    <w:rsid w:val="00FD6258"/>
    <w:rsid w:val="00FE6EF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80E"/>
    <w:pPr>
      <w:spacing w:after="0" w:line="240" w:lineRule="auto"/>
    </w:pPr>
    <w:rPr>
      <w:rFonts w:ascii="Times New Roman" w:eastAsia="Times New Roman" w:hAnsi="Times New Roman" w:cs="Times New Roman"/>
      <w:sz w:val="24"/>
      <w:szCs w:val="24"/>
      <w:lang w:eastAsia="fr-FR"/>
    </w:rPr>
  </w:style>
  <w:style w:type="paragraph" w:styleId="Titre10">
    <w:name w:val="heading 1"/>
    <w:basedOn w:val="Normal"/>
    <w:next w:val="Normal"/>
    <w:link w:val="Titre1Car"/>
    <w:qFormat/>
    <w:rsid w:val="00525BE3"/>
    <w:pPr>
      <w:keepNext/>
      <w:jc w:val="center"/>
      <w:outlineLvl w:val="0"/>
    </w:pPr>
    <w:rPr>
      <w:b/>
      <w:i/>
      <w:sz w:val="28"/>
    </w:rPr>
  </w:style>
  <w:style w:type="paragraph" w:styleId="Titre2">
    <w:name w:val="heading 2"/>
    <w:basedOn w:val="Normal"/>
    <w:next w:val="Normal"/>
    <w:link w:val="Titre2Car"/>
    <w:qFormat/>
    <w:rsid w:val="00525BE3"/>
    <w:pPr>
      <w:keepNext/>
      <w:outlineLvl w:val="1"/>
    </w:pPr>
  </w:style>
  <w:style w:type="paragraph" w:styleId="Titre3">
    <w:name w:val="heading 3"/>
    <w:basedOn w:val="Normal"/>
    <w:next w:val="Normal"/>
    <w:link w:val="Titre3Car"/>
    <w:qFormat/>
    <w:rsid w:val="00525BE3"/>
    <w:pPr>
      <w:keepNext/>
      <w:jc w:val="right"/>
      <w:outlineLvl w:val="2"/>
    </w:pPr>
    <w:rPr>
      <w:b/>
      <w:i/>
    </w:rPr>
  </w:style>
  <w:style w:type="paragraph" w:styleId="Titre4">
    <w:name w:val="heading 4"/>
    <w:basedOn w:val="Normal"/>
    <w:next w:val="Normal"/>
    <w:link w:val="Titre4Car"/>
    <w:qFormat/>
    <w:rsid w:val="00525BE3"/>
    <w:pPr>
      <w:keepNext/>
      <w:outlineLvl w:val="3"/>
    </w:pPr>
    <w:rPr>
      <w:u w:val="single"/>
    </w:rPr>
  </w:style>
  <w:style w:type="paragraph" w:styleId="Titre5">
    <w:name w:val="heading 5"/>
    <w:basedOn w:val="Normal"/>
    <w:next w:val="Normal"/>
    <w:link w:val="Titre5Car"/>
    <w:qFormat/>
    <w:rsid w:val="00525BE3"/>
    <w:pPr>
      <w:keepNext/>
      <w:jc w:val="center"/>
      <w:outlineLvl w:val="4"/>
    </w:pPr>
    <w:rPr>
      <w:b/>
      <w:sz w:val="28"/>
    </w:rPr>
  </w:style>
  <w:style w:type="paragraph" w:styleId="Titre6">
    <w:name w:val="heading 6"/>
    <w:basedOn w:val="Normal"/>
    <w:next w:val="Normal"/>
    <w:link w:val="Titre6Car"/>
    <w:qFormat/>
    <w:rsid w:val="00525BE3"/>
    <w:pPr>
      <w:keepNext/>
      <w:outlineLvl w:val="5"/>
    </w:pPr>
    <w:rPr>
      <w:b/>
      <w:i/>
    </w:rPr>
  </w:style>
  <w:style w:type="paragraph" w:styleId="Titre7">
    <w:name w:val="heading 7"/>
    <w:basedOn w:val="Normal"/>
    <w:next w:val="Normal"/>
    <w:link w:val="Titre7Car"/>
    <w:qFormat/>
    <w:rsid w:val="00525BE3"/>
    <w:pPr>
      <w:keepNext/>
      <w:jc w:val="both"/>
      <w:outlineLvl w:val="6"/>
    </w:pPr>
  </w:style>
  <w:style w:type="paragraph" w:styleId="Titre8">
    <w:name w:val="heading 8"/>
    <w:basedOn w:val="Normal"/>
    <w:next w:val="Normal"/>
    <w:link w:val="Titre8Car"/>
    <w:qFormat/>
    <w:rsid w:val="00525BE3"/>
    <w:pPr>
      <w:keepNext/>
      <w:jc w:val="right"/>
      <w:outlineLvl w:val="7"/>
    </w:pPr>
  </w:style>
  <w:style w:type="paragraph" w:styleId="Titre9">
    <w:name w:val="heading 9"/>
    <w:basedOn w:val="Normal"/>
    <w:next w:val="Normal"/>
    <w:link w:val="Titre9Car"/>
    <w:qFormat/>
    <w:rsid w:val="00525BE3"/>
    <w:pPr>
      <w:keepNext/>
      <w:numPr>
        <w:numId w:val="1"/>
      </w:numPr>
      <w:jc w:val="both"/>
      <w:outlineLvl w:val="8"/>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86258"/>
    <w:pPr>
      <w:spacing w:after="0" w:line="240" w:lineRule="auto"/>
    </w:pPr>
  </w:style>
  <w:style w:type="character" w:customStyle="1" w:styleId="Titre1Car">
    <w:name w:val="Titre 1 Car"/>
    <w:basedOn w:val="Policepardfaut"/>
    <w:link w:val="Titre10"/>
    <w:rsid w:val="00525BE3"/>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rsid w:val="00525BE3"/>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525BE3"/>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525BE3"/>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525BE3"/>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525BE3"/>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525BE3"/>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rsid w:val="00525BE3"/>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525BE3"/>
    <w:rPr>
      <w:rFonts w:ascii="Times New Roman" w:eastAsia="Times New Roman" w:hAnsi="Times New Roman" w:cs="Times New Roman"/>
      <w:b/>
      <w:i/>
      <w:sz w:val="24"/>
      <w:szCs w:val="20"/>
    </w:rPr>
  </w:style>
  <w:style w:type="paragraph" w:styleId="Retraitcorpsdetexte">
    <w:name w:val="Body Text Indent"/>
    <w:basedOn w:val="Normal"/>
    <w:link w:val="RetraitcorpsdetexteCar"/>
    <w:rsid w:val="00525BE3"/>
    <w:pPr>
      <w:ind w:left="705"/>
    </w:pPr>
  </w:style>
  <w:style w:type="character" w:customStyle="1" w:styleId="RetraitcorpsdetexteCar">
    <w:name w:val="Retrait corps de texte Car"/>
    <w:basedOn w:val="Policepardfaut"/>
    <w:link w:val="Retraitcorpsdetexte"/>
    <w:rsid w:val="00525BE3"/>
    <w:rPr>
      <w:rFonts w:ascii="Times New Roman" w:eastAsia="Times New Roman" w:hAnsi="Times New Roman" w:cs="Times New Roman"/>
      <w:sz w:val="24"/>
      <w:szCs w:val="20"/>
      <w:lang w:eastAsia="fr-FR"/>
    </w:rPr>
  </w:style>
  <w:style w:type="paragraph" w:styleId="Corpsdetexte">
    <w:name w:val="Body Text"/>
    <w:aliases w:val="CORPS CCTP"/>
    <w:basedOn w:val="Normal"/>
    <w:link w:val="CorpsdetexteCar"/>
    <w:rsid w:val="00525BE3"/>
  </w:style>
  <w:style w:type="character" w:customStyle="1" w:styleId="CorpsdetexteCar">
    <w:name w:val="Corps de texte Car"/>
    <w:aliases w:val="CORPS CCTP Car"/>
    <w:basedOn w:val="Policepardfaut"/>
    <w:link w:val="Corpsdetexte"/>
    <w:rsid w:val="00525BE3"/>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525BE3"/>
    <w:pPr>
      <w:jc w:val="both"/>
    </w:pPr>
  </w:style>
  <w:style w:type="character" w:customStyle="1" w:styleId="Corpsdetexte2Car">
    <w:name w:val="Corps de texte 2 Car"/>
    <w:basedOn w:val="Policepardfaut"/>
    <w:link w:val="Corpsdetexte2"/>
    <w:rsid w:val="00525BE3"/>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rsid w:val="00525BE3"/>
    <w:pPr>
      <w:ind w:left="708"/>
      <w:jc w:val="both"/>
    </w:pPr>
  </w:style>
  <w:style w:type="character" w:customStyle="1" w:styleId="Retraitcorpsdetexte2Car">
    <w:name w:val="Retrait corps de texte 2 Car"/>
    <w:basedOn w:val="Policepardfaut"/>
    <w:link w:val="Retraitcorpsdetexte2"/>
    <w:rsid w:val="00525BE3"/>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525BE3"/>
    <w:pPr>
      <w:tabs>
        <w:tab w:val="center" w:pos="4536"/>
        <w:tab w:val="right" w:pos="9072"/>
      </w:tabs>
    </w:pPr>
  </w:style>
  <w:style w:type="character" w:customStyle="1" w:styleId="PieddepageCar">
    <w:name w:val="Pied de page Car"/>
    <w:basedOn w:val="Policepardfaut"/>
    <w:link w:val="Pieddepage"/>
    <w:uiPriority w:val="99"/>
    <w:rsid w:val="00525BE3"/>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525BE3"/>
    <w:pPr>
      <w:ind w:firstLine="708"/>
      <w:jc w:val="both"/>
    </w:pPr>
  </w:style>
  <w:style w:type="character" w:customStyle="1" w:styleId="Retraitcorpsdetexte3Car">
    <w:name w:val="Retrait corps de texte 3 Car"/>
    <w:basedOn w:val="Policepardfaut"/>
    <w:link w:val="Retraitcorpsdetexte3"/>
    <w:rsid w:val="00525BE3"/>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525BE3"/>
    <w:pPr>
      <w:jc w:val="center"/>
    </w:pPr>
    <w:rPr>
      <w:b/>
      <w:i/>
      <w:sz w:val="28"/>
    </w:rPr>
  </w:style>
  <w:style w:type="character" w:customStyle="1" w:styleId="Corpsdetexte3Car">
    <w:name w:val="Corps de texte 3 Car"/>
    <w:basedOn w:val="Policepardfaut"/>
    <w:link w:val="Corpsdetexte3"/>
    <w:rsid w:val="00525BE3"/>
    <w:rPr>
      <w:rFonts w:ascii="Times New Roman" w:eastAsia="Times New Roman" w:hAnsi="Times New Roman" w:cs="Times New Roman"/>
      <w:b/>
      <w:i/>
      <w:sz w:val="28"/>
      <w:szCs w:val="20"/>
    </w:rPr>
  </w:style>
  <w:style w:type="character" w:styleId="Numrodepage">
    <w:name w:val="page number"/>
    <w:basedOn w:val="Policepardfaut"/>
    <w:rsid w:val="00525BE3"/>
  </w:style>
  <w:style w:type="paragraph" w:styleId="Titre">
    <w:name w:val="Title"/>
    <w:basedOn w:val="Normal"/>
    <w:link w:val="TitreCar"/>
    <w:qFormat/>
    <w:rsid w:val="00525BE3"/>
    <w:pPr>
      <w:jc w:val="center"/>
    </w:pPr>
    <w:rPr>
      <w:sz w:val="28"/>
    </w:rPr>
  </w:style>
  <w:style w:type="character" w:customStyle="1" w:styleId="TitreCar">
    <w:name w:val="Titre Car"/>
    <w:basedOn w:val="Policepardfaut"/>
    <w:link w:val="Titre"/>
    <w:rsid w:val="00525BE3"/>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525BE3"/>
    <w:pPr>
      <w:ind w:left="708"/>
      <w:jc w:val="center"/>
    </w:pPr>
    <w:rPr>
      <w:b/>
      <w:bCs/>
      <w:i/>
      <w:iCs/>
      <w:sz w:val="28"/>
    </w:rPr>
  </w:style>
  <w:style w:type="character" w:customStyle="1" w:styleId="Sous-titreCar">
    <w:name w:val="Sous-titre Car"/>
    <w:basedOn w:val="Policepardfaut"/>
    <w:link w:val="Sous-titre"/>
    <w:rsid w:val="00525BE3"/>
    <w:rPr>
      <w:rFonts w:ascii="Times New Roman" w:eastAsia="Times New Roman" w:hAnsi="Times New Roman" w:cs="Times New Roman"/>
      <w:b/>
      <w:bCs/>
      <w:i/>
      <w:iCs/>
      <w:sz w:val="28"/>
      <w:szCs w:val="20"/>
      <w:lang w:eastAsia="fr-FR"/>
    </w:rPr>
  </w:style>
  <w:style w:type="paragraph" w:styleId="En-tte">
    <w:name w:val="header"/>
    <w:basedOn w:val="Normal"/>
    <w:link w:val="En-tteCar"/>
    <w:rsid w:val="00525BE3"/>
    <w:pPr>
      <w:tabs>
        <w:tab w:val="center" w:pos="4536"/>
        <w:tab w:val="right" w:pos="9072"/>
      </w:tabs>
    </w:pPr>
  </w:style>
  <w:style w:type="character" w:customStyle="1" w:styleId="En-tteCar">
    <w:name w:val="En-tête Car"/>
    <w:basedOn w:val="Policepardfaut"/>
    <w:link w:val="En-tte"/>
    <w:rsid w:val="00525BE3"/>
    <w:rPr>
      <w:rFonts w:ascii="Times New Roman" w:eastAsia="Times New Roman" w:hAnsi="Times New Roman" w:cs="Times New Roman"/>
      <w:sz w:val="20"/>
      <w:szCs w:val="20"/>
      <w:lang w:eastAsia="fr-FR"/>
    </w:rPr>
  </w:style>
  <w:style w:type="paragraph" w:styleId="Lgende">
    <w:name w:val="caption"/>
    <w:basedOn w:val="Normal"/>
    <w:next w:val="Normal"/>
    <w:qFormat/>
    <w:rsid w:val="00525BE3"/>
    <w:pPr>
      <w:tabs>
        <w:tab w:val="left" w:pos="5580"/>
        <w:tab w:val="left" w:pos="5760"/>
      </w:tabs>
      <w:ind w:right="4445"/>
      <w:jc w:val="both"/>
    </w:pPr>
    <w:rPr>
      <w:rFonts w:ascii="Tahoma" w:hAnsi="Tahoma" w:cs="Tahoma"/>
      <w:b/>
      <w:bCs/>
    </w:rPr>
  </w:style>
  <w:style w:type="paragraph" w:customStyle="1" w:styleId="Corpsdetexte21">
    <w:name w:val="Corps de texte 21"/>
    <w:basedOn w:val="Normal"/>
    <w:rsid w:val="00525BE3"/>
    <w:pPr>
      <w:suppressAutoHyphens/>
      <w:jc w:val="both"/>
    </w:pPr>
    <w:rPr>
      <w:lang w:eastAsia="ar-SA"/>
    </w:rPr>
  </w:style>
  <w:style w:type="paragraph" w:customStyle="1" w:styleId="Retraitcorpsdetexte21">
    <w:name w:val="Retrait corps de texte 21"/>
    <w:basedOn w:val="Normal"/>
    <w:rsid w:val="00525BE3"/>
    <w:pPr>
      <w:suppressAutoHyphens/>
      <w:ind w:left="708"/>
      <w:jc w:val="both"/>
    </w:pPr>
    <w:rPr>
      <w:lang w:eastAsia="ar-SA"/>
    </w:rPr>
  </w:style>
  <w:style w:type="table" w:styleId="Grilledutableau">
    <w:name w:val="Table Grid"/>
    <w:basedOn w:val="TableauNormal"/>
    <w:rsid w:val="00525BE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semiHidden/>
    <w:rsid w:val="00525BE3"/>
    <w:rPr>
      <w:rFonts w:ascii="Tahoma" w:hAnsi="Tahoma" w:cs="Tahoma"/>
      <w:sz w:val="16"/>
      <w:szCs w:val="16"/>
    </w:rPr>
  </w:style>
  <w:style w:type="character" w:customStyle="1" w:styleId="TextedebullesCar">
    <w:name w:val="Texte de bulles Car"/>
    <w:basedOn w:val="Policepardfaut"/>
    <w:link w:val="Textedebulles"/>
    <w:semiHidden/>
    <w:rsid w:val="00525BE3"/>
    <w:rPr>
      <w:rFonts w:ascii="Tahoma" w:eastAsia="Times New Roman" w:hAnsi="Tahoma" w:cs="Tahoma"/>
      <w:sz w:val="16"/>
      <w:szCs w:val="16"/>
      <w:lang w:eastAsia="fr-FR"/>
    </w:rPr>
  </w:style>
  <w:style w:type="paragraph" w:styleId="NormalWeb">
    <w:name w:val="Normal (Web)"/>
    <w:basedOn w:val="Normal"/>
    <w:uiPriority w:val="99"/>
    <w:rsid w:val="00525BE3"/>
    <w:pPr>
      <w:spacing w:before="100" w:beforeAutospacing="1" w:after="100" w:afterAutospacing="1"/>
    </w:pPr>
  </w:style>
  <w:style w:type="paragraph" w:styleId="Listepuces">
    <w:name w:val="List Bullet"/>
    <w:basedOn w:val="Normal"/>
    <w:rsid w:val="00525BE3"/>
    <w:pPr>
      <w:numPr>
        <w:numId w:val="5"/>
      </w:numPr>
      <w:spacing w:before="120" w:after="120" w:line="240" w:lineRule="atLeast"/>
      <w:jc w:val="both"/>
    </w:pPr>
    <w:rPr>
      <w:rFonts w:ascii="Arial" w:hAnsi="Arial"/>
      <w:lang w:val="en-US" w:eastAsia="en-US"/>
    </w:rPr>
  </w:style>
  <w:style w:type="paragraph" w:styleId="Explorateurdedocuments">
    <w:name w:val="Document Map"/>
    <w:basedOn w:val="Normal"/>
    <w:link w:val="ExplorateurdedocumentsCar"/>
    <w:semiHidden/>
    <w:rsid w:val="00525BE3"/>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525BE3"/>
    <w:rPr>
      <w:rFonts w:ascii="Tahoma" w:eastAsia="Times New Roman" w:hAnsi="Tahoma" w:cs="Times New Roman"/>
      <w:sz w:val="20"/>
      <w:szCs w:val="20"/>
      <w:shd w:val="clear" w:color="auto" w:fill="000080"/>
    </w:rPr>
  </w:style>
  <w:style w:type="paragraph" w:customStyle="1" w:styleId="xl24">
    <w:name w:val="xl24"/>
    <w:basedOn w:val="Normal"/>
    <w:rsid w:val="00525BE3"/>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525BE3"/>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525BE3"/>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27">
    <w:name w:val="xl27"/>
    <w:basedOn w:val="Normal"/>
    <w:rsid w:val="00525BE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28">
    <w:name w:val="xl28"/>
    <w:basedOn w:val="Normal"/>
    <w:rsid w:val="00525BE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29">
    <w:name w:val="xl29"/>
    <w:basedOn w:val="Normal"/>
    <w:rsid w:val="00525BE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30">
    <w:name w:val="xl30"/>
    <w:basedOn w:val="Normal"/>
    <w:rsid w:val="00525BE3"/>
    <w:pPr>
      <w:spacing w:before="100" w:beforeAutospacing="1" w:after="100" w:afterAutospacing="1"/>
      <w:jc w:val="center"/>
    </w:pPr>
    <w:rPr>
      <w:rFonts w:ascii="Arial" w:eastAsia="Arial Unicode MS" w:hAnsi="Arial" w:cs="Arial"/>
    </w:rPr>
  </w:style>
  <w:style w:type="paragraph" w:customStyle="1" w:styleId="xl31">
    <w:name w:val="xl31"/>
    <w:basedOn w:val="Normal"/>
    <w:rsid w:val="00525BE3"/>
    <w:pPr>
      <w:spacing w:before="100" w:beforeAutospacing="1" w:after="100" w:afterAutospacing="1"/>
      <w:jc w:val="center"/>
    </w:pPr>
    <w:rPr>
      <w:rFonts w:ascii="Arial" w:eastAsia="Arial Unicode MS" w:hAnsi="Arial" w:cs="Arial"/>
      <w:b/>
      <w:bCs/>
    </w:rPr>
  </w:style>
  <w:style w:type="paragraph" w:customStyle="1" w:styleId="xl32">
    <w:name w:val="xl32"/>
    <w:basedOn w:val="Normal"/>
    <w:rsid w:val="00525BE3"/>
    <w:pPr>
      <w:spacing w:before="100" w:beforeAutospacing="1" w:after="100" w:afterAutospacing="1"/>
      <w:jc w:val="center"/>
    </w:pPr>
    <w:rPr>
      <w:rFonts w:ascii="Arial" w:eastAsia="Arial Unicode MS" w:hAnsi="Arial" w:cs="Arial"/>
      <w:b/>
      <w:bCs/>
    </w:rPr>
  </w:style>
  <w:style w:type="paragraph" w:customStyle="1" w:styleId="xl33">
    <w:name w:val="xl33"/>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4">
    <w:name w:val="xl34"/>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rPr>
  </w:style>
  <w:style w:type="paragraph" w:customStyle="1" w:styleId="xl35">
    <w:name w:val="xl35"/>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6">
    <w:name w:val="xl36"/>
    <w:basedOn w:val="Normal"/>
    <w:rsid w:val="00525BE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7">
    <w:name w:val="xl37"/>
    <w:basedOn w:val="Normal"/>
    <w:rsid w:val="00525BE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8">
    <w:name w:val="xl38"/>
    <w:basedOn w:val="Normal"/>
    <w:rsid w:val="00525BE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rPr>
  </w:style>
  <w:style w:type="paragraph" w:customStyle="1" w:styleId="xl39">
    <w:name w:val="xl39"/>
    <w:basedOn w:val="Normal"/>
    <w:rsid w:val="00525BE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40">
    <w:name w:val="xl40"/>
    <w:basedOn w:val="Normal"/>
    <w:rsid w:val="00525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1">
    <w:name w:val="xl41"/>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2">
    <w:name w:val="xl42"/>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3">
    <w:name w:val="xl43"/>
    <w:basedOn w:val="Normal"/>
    <w:rsid w:val="00525BE3"/>
    <w:pPr>
      <w:spacing w:before="100" w:beforeAutospacing="1" w:after="100" w:afterAutospacing="1"/>
      <w:jc w:val="center"/>
    </w:pPr>
    <w:rPr>
      <w:rFonts w:ascii="Bookman Old Style" w:eastAsia="Arial Unicode MS" w:hAnsi="Bookman Old Style" w:cs="Arial Unicode MS"/>
      <w:i/>
      <w:iCs/>
    </w:rPr>
  </w:style>
  <w:style w:type="paragraph" w:customStyle="1" w:styleId="xl44">
    <w:name w:val="xl44"/>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45">
    <w:name w:val="xl45"/>
    <w:basedOn w:val="Normal"/>
    <w:rsid w:val="00525BE3"/>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6">
    <w:name w:val="xl46"/>
    <w:basedOn w:val="Normal"/>
    <w:rsid w:val="00525BE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rPr>
  </w:style>
  <w:style w:type="paragraph" w:customStyle="1" w:styleId="xl47">
    <w:name w:val="xl47"/>
    <w:basedOn w:val="Normal"/>
    <w:rsid w:val="00525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8">
    <w:name w:val="xl48"/>
    <w:basedOn w:val="Normal"/>
    <w:rsid w:val="00525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49">
    <w:name w:val="xl49"/>
    <w:basedOn w:val="Normal"/>
    <w:rsid w:val="00525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0">
    <w:name w:val="xl50"/>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51">
    <w:name w:val="xl51"/>
    <w:basedOn w:val="Normal"/>
    <w:rsid w:val="00525BE3"/>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2">
    <w:name w:val="xl52"/>
    <w:basedOn w:val="Normal"/>
    <w:rsid w:val="00525BE3"/>
    <w:pPr>
      <w:shd w:val="clear" w:color="auto" w:fill="FFFFFF"/>
      <w:spacing w:before="100" w:beforeAutospacing="1" w:after="100" w:afterAutospacing="1"/>
    </w:pPr>
    <w:rPr>
      <w:rFonts w:ascii="Bookman Old Style" w:eastAsia="Arial Unicode MS" w:hAnsi="Bookman Old Style" w:cs="Arial Unicode MS"/>
      <w:b/>
      <w:bCs/>
      <w:i/>
      <w:iCs/>
    </w:rPr>
  </w:style>
  <w:style w:type="paragraph" w:customStyle="1" w:styleId="xl53">
    <w:name w:val="xl53"/>
    <w:basedOn w:val="Normal"/>
    <w:rsid w:val="00525BE3"/>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4">
    <w:name w:val="xl54"/>
    <w:basedOn w:val="Normal"/>
    <w:rsid w:val="00525BE3"/>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55">
    <w:name w:val="xl55"/>
    <w:basedOn w:val="Normal"/>
    <w:rsid w:val="00525BE3"/>
    <w:pPr>
      <w:spacing w:before="100" w:beforeAutospacing="1" w:after="100" w:afterAutospacing="1"/>
      <w:jc w:val="center"/>
    </w:pPr>
    <w:rPr>
      <w:rFonts w:ascii="Bookman Old Style" w:eastAsia="Arial Unicode MS" w:hAnsi="Bookman Old Style" w:cs="Arial Unicode MS"/>
      <w:i/>
      <w:iCs/>
    </w:rPr>
  </w:style>
  <w:style w:type="paragraph" w:customStyle="1" w:styleId="xl56">
    <w:name w:val="xl56"/>
    <w:basedOn w:val="Normal"/>
    <w:rsid w:val="00525BE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57">
    <w:name w:val="xl57"/>
    <w:basedOn w:val="Normal"/>
    <w:rsid w:val="00525BE3"/>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8">
    <w:name w:val="xl58"/>
    <w:basedOn w:val="Normal"/>
    <w:rsid w:val="00525BE3"/>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9">
    <w:name w:val="xl59"/>
    <w:basedOn w:val="Normal"/>
    <w:rsid w:val="00525BE3"/>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rsid w:val="00525BE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rsid w:val="00525BE3"/>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525BE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3">
    <w:name w:val="xl63"/>
    <w:basedOn w:val="Normal"/>
    <w:rsid w:val="00525BE3"/>
    <w:pPr>
      <w:pBdr>
        <w:lef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4">
    <w:name w:val="xl64"/>
    <w:basedOn w:val="Normal"/>
    <w:rsid w:val="00525BE3"/>
    <w:pPr>
      <w:spacing w:before="100" w:beforeAutospacing="1" w:after="100" w:afterAutospacing="1"/>
      <w:jc w:val="center"/>
    </w:pPr>
    <w:rPr>
      <w:rFonts w:ascii="Bookman Old Style" w:eastAsia="Arial Unicode MS" w:hAnsi="Bookman Old Style" w:cs="Arial Unicode MS"/>
      <w:b/>
      <w:bCs/>
    </w:rPr>
  </w:style>
  <w:style w:type="paragraph" w:customStyle="1" w:styleId="xl65">
    <w:name w:val="xl65"/>
    <w:basedOn w:val="Normal"/>
    <w:rsid w:val="00525BE3"/>
    <w:pPr>
      <w:pBdr>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6">
    <w:name w:val="xl66"/>
    <w:basedOn w:val="Normal"/>
    <w:rsid w:val="00525BE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7">
    <w:name w:val="xl67"/>
    <w:basedOn w:val="Normal"/>
    <w:rsid w:val="00525BE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8">
    <w:name w:val="xl68"/>
    <w:basedOn w:val="Normal"/>
    <w:rsid w:val="00525BE3"/>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9">
    <w:name w:val="xl69"/>
    <w:basedOn w:val="Normal"/>
    <w:rsid w:val="00525BE3"/>
    <w:pPr>
      <w:pBdr>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0">
    <w:name w:val="xl70"/>
    <w:basedOn w:val="Normal"/>
    <w:rsid w:val="00525BE3"/>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1">
    <w:name w:val="xl71"/>
    <w:basedOn w:val="Normal"/>
    <w:rsid w:val="00525BE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2">
    <w:name w:val="xl72"/>
    <w:basedOn w:val="Normal"/>
    <w:rsid w:val="00525BE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3">
    <w:name w:val="xl73"/>
    <w:basedOn w:val="Normal"/>
    <w:rsid w:val="00525BE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4">
    <w:name w:val="xl74"/>
    <w:basedOn w:val="Normal"/>
    <w:rsid w:val="00525BE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5">
    <w:name w:val="xl75"/>
    <w:basedOn w:val="Normal"/>
    <w:rsid w:val="00525BE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6">
    <w:name w:val="xl76"/>
    <w:basedOn w:val="Normal"/>
    <w:rsid w:val="00525BE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7">
    <w:name w:val="xl77"/>
    <w:basedOn w:val="Normal"/>
    <w:rsid w:val="00525BE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character" w:styleId="Appelnotedebasdep">
    <w:name w:val="footnote reference"/>
    <w:semiHidden/>
    <w:rsid w:val="00525BE3"/>
    <w:rPr>
      <w:vertAlign w:val="superscript"/>
    </w:rPr>
  </w:style>
  <w:style w:type="paragraph" w:styleId="Notedebasdepage">
    <w:name w:val="footnote text"/>
    <w:basedOn w:val="Normal"/>
    <w:link w:val="NotedebasdepageCar"/>
    <w:semiHidden/>
    <w:rsid w:val="00525BE3"/>
  </w:style>
  <w:style w:type="character" w:customStyle="1" w:styleId="NotedebasdepageCar">
    <w:name w:val="Note de bas de page Car"/>
    <w:basedOn w:val="Policepardfaut"/>
    <w:link w:val="Notedebasdepage"/>
    <w:semiHidden/>
    <w:rsid w:val="00525BE3"/>
    <w:rPr>
      <w:rFonts w:ascii="Times New Roman" w:eastAsia="Times New Roman" w:hAnsi="Times New Roman" w:cs="Times New Roman"/>
      <w:sz w:val="20"/>
      <w:szCs w:val="20"/>
      <w:lang w:eastAsia="fr-FR"/>
    </w:rPr>
  </w:style>
  <w:style w:type="paragraph" w:styleId="TitreTR">
    <w:name w:val="toa heading"/>
    <w:basedOn w:val="Normal"/>
    <w:next w:val="Normal"/>
    <w:semiHidden/>
    <w:rsid w:val="00525BE3"/>
    <w:pPr>
      <w:tabs>
        <w:tab w:val="left" w:pos="9000"/>
        <w:tab w:val="right" w:pos="9360"/>
      </w:tabs>
      <w:suppressAutoHyphens/>
      <w:jc w:val="both"/>
    </w:pPr>
  </w:style>
  <w:style w:type="paragraph" w:customStyle="1" w:styleId="Head22">
    <w:name w:val="Head 2.2"/>
    <w:basedOn w:val="Normal"/>
    <w:rsid w:val="00525BE3"/>
    <w:pPr>
      <w:suppressAutoHyphens/>
      <w:ind w:left="360" w:hanging="360"/>
    </w:pPr>
    <w:rPr>
      <w:b/>
    </w:rPr>
  </w:style>
  <w:style w:type="paragraph" w:customStyle="1" w:styleId="Head21">
    <w:name w:val="Head 2.1"/>
    <w:basedOn w:val="Normal"/>
    <w:rsid w:val="00525BE3"/>
    <w:pPr>
      <w:suppressAutoHyphens/>
      <w:jc w:val="center"/>
    </w:pPr>
    <w:rPr>
      <w:b/>
    </w:rPr>
  </w:style>
  <w:style w:type="paragraph" w:customStyle="1" w:styleId="Outline">
    <w:name w:val="Outline"/>
    <w:basedOn w:val="Normal"/>
    <w:rsid w:val="00525BE3"/>
    <w:pPr>
      <w:spacing w:before="240"/>
    </w:pPr>
    <w:rPr>
      <w:kern w:val="28"/>
    </w:rPr>
  </w:style>
  <w:style w:type="paragraph" w:styleId="Normalcentr">
    <w:name w:val="Block Text"/>
    <w:basedOn w:val="Normal"/>
    <w:rsid w:val="00525BE3"/>
    <w:pPr>
      <w:suppressAutoHyphens/>
      <w:ind w:left="533" w:right="-72" w:hanging="533"/>
      <w:jc w:val="both"/>
    </w:pPr>
  </w:style>
  <w:style w:type="paragraph" w:customStyle="1" w:styleId="Titredetablejuridique">
    <w:name w:val="Titre de table juridique"/>
    <w:basedOn w:val="Normal"/>
    <w:rsid w:val="00525BE3"/>
    <w:pPr>
      <w:widowControl w:val="0"/>
      <w:tabs>
        <w:tab w:val="right" w:pos="9360"/>
      </w:tabs>
      <w:suppressAutoHyphens/>
      <w:autoSpaceDE w:val="0"/>
      <w:autoSpaceDN w:val="0"/>
      <w:adjustRightInd w:val="0"/>
      <w:spacing w:line="240" w:lineRule="atLeast"/>
    </w:pPr>
    <w:rPr>
      <w:rFonts w:ascii="Courier New" w:hAnsi="Courier New"/>
      <w:lang w:val="en-US"/>
    </w:rPr>
  </w:style>
  <w:style w:type="paragraph" w:styleId="TM1">
    <w:name w:val="toc 1"/>
    <w:basedOn w:val="Normal"/>
    <w:next w:val="Normal"/>
    <w:autoRedefine/>
    <w:semiHidden/>
    <w:rsid w:val="00525BE3"/>
    <w:pPr>
      <w:spacing w:before="120"/>
    </w:pPr>
    <w:rPr>
      <w:b/>
      <w:bCs/>
      <w:i/>
      <w:iCs/>
      <w:szCs w:val="28"/>
    </w:rPr>
  </w:style>
  <w:style w:type="paragraph" w:styleId="TM2">
    <w:name w:val="toc 2"/>
    <w:basedOn w:val="Normal"/>
    <w:next w:val="Normal"/>
    <w:autoRedefine/>
    <w:semiHidden/>
    <w:rsid w:val="00525BE3"/>
    <w:pPr>
      <w:tabs>
        <w:tab w:val="right" w:leader="dot" w:pos="9911"/>
      </w:tabs>
      <w:spacing w:before="120"/>
      <w:ind w:left="240"/>
    </w:pPr>
    <w:rPr>
      <w:b/>
      <w:bCs/>
      <w:noProof/>
      <w:szCs w:val="22"/>
    </w:rPr>
  </w:style>
  <w:style w:type="paragraph" w:styleId="TM3">
    <w:name w:val="toc 3"/>
    <w:basedOn w:val="Normal"/>
    <w:next w:val="Normal"/>
    <w:autoRedefine/>
    <w:semiHidden/>
    <w:rsid w:val="00525BE3"/>
    <w:pPr>
      <w:ind w:left="480"/>
    </w:pPr>
  </w:style>
  <w:style w:type="paragraph" w:styleId="TM4">
    <w:name w:val="toc 4"/>
    <w:basedOn w:val="Normal"/>
    <w:next w:val="Normal"/>
    <w:autoRedefine/>
    <w:semiHidden/>
    <w:rsid w:val="00525BE3"/>
    <w:pPr>
      <w:ind w:left="720"/>
    </w:pPr>
  </w:style>
  <w:style w:type="paragraph" w:styleId="TM5">
    <w:name w:val="toc 5"/>
    <w:basedOn w:val="Normal"/>
    <w:next w:val="Normal"/>
    <w:autoRedefine/>
    <w:semiHidden/>
    <w:rsid w:val="00525BE3"/>
    <w:pPr>
      <w:ind w:left="960"/>
    </w:pPr>
  </w:style>
  <w:style w:type="paragraph" w:styleId="TM6">
    <w:name w:val="toc 6"/>
    <w:basedOn w:val="Normal"/>
    <w:next w:val="Normal"/>
    <w:autoRedefine/>
    <w:semiHidden/>
    <w:rsid w:val="00525BE3"/>
    <w:pPr>
      <w:ind w:left="1200"/>
    </w:pPr>
  </w:style>
  <w:style w:type="paragraph" w:styleId="TM7">
    <w:name w:val="toc 7"/>
    <w:basedOn w:val="Normal"/>
    <w:next w:val="Normal"/>
    <w:autoRedefine/>
    <w:semiHidden/>
    <w:rsid w:val="00525BE3"/>
    <w:pPr>
      <w:ind w:left="1440"/>
    </w:pPr>
  </w:style>
  <w:style w:type="paragraph" w:styleId="TM8">
    <w:name w:val="toc 8"/>
    <w:basedOn w:val="Normal"/>
    <w:next w:val="Normal"/>
    <w:autoRedefine/>
    <w:semiHidden/>
    <w:rsid w:val="00525BE3"/>
    <w:pPr>
      <w:ind w:left="1680"/>
    </w:pPr>
  </w:style>
  <w:style w:type="paragraph" w:styleId="TM9">
    <w:name w:val="toc 9"/>
    <w:basedOn w:val="Normal"/>
    <w:next w:val="Normal"/>
    <w:autoRedefine/>
    <w:semiHidden/>
    <w:rsid w:val="00525BE3"/>
    <w:pPr>
      <w:ind w:left="1920"/>
    </w:pPr>
  </w:style>
  <w:style w:type="character" w:styleId="Lienhypertexte">
    <w:name w:val="Hyperlink"/>
    <w:uiPriority w:val="99"/>
    <w:rsid w:val="00525BE3"/>
    <w:rPr>
      <w:color w:val="0000FF"/>
      <w:u w:val="single"/>
    </w:rPr>
  </w:style>
  <w:style w:type="paragraph" w:customStyle="1" w:styleId="Pucea">
    <w:name w:val="Puce a"/>
    <w:basedOn w:val="Normal"/>
    <w:rsid w:val="00525BE3"/>
    <w:pPr>
      <w:widowControl w:val="0"/>
      <w:numPr>
        <w:numId w:val="6"/>
      </w:numPr>
      <w:spacing w:before="60" w:after="60"/>
      <w:jc w:val="both"/>
    </w:pPr>
    <w:rPr>
      <w:rFonts w:ascii="Arial" w:hAnsi="Arial" w:cs="Arial"/>
    </w:rPr>
  </w:style>
  <w:style w:type="paragraph" w:customStyle="1" w:styleId="Tiret">
    <w:name w:val="Tiret"/>
    <w:basedOn w:val="Normal"/>
    <w:rsid w:val="00525BE3"/>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525BE3"/>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525BE3"/>
    <w:pPr>
      <w:spacing w:after="160" w:line="300" w:lineRule="exact"/>
      <w:jc w:val="both"/>
    </w:pPr>
  </w:style>
  <w:style w:type="paragraph" w:customStyle="1" w:styleId="siliacII">
    <w:name w:val="siliac II"/>
    <w:basedOn w:val="Normal"/>
    <w:rsid w:val="00525BE3"/>
    <w:pPr>
      <w:spacing w:before="100" w:beforeAutospacing="1" w:after="120" w:line="300" w:lineRule="exact"/>
      <w:ind w:left="284"/>
      <w:outlineLvl w:val="2"/>
    </w:pPr>
    <w:rPr>
      <w:rFonts w:ascii="Arial" w:hAnsi="Arial"/>
      <w:b/>
    </w:rPr>
  </w:style>
  <w:style w:type="character" w:customStyle="1" w:styleId="CarCar7">
    <w:name w:val="Car Car7"/>
    <w:semiHidden/>
    <w:rsid w:val="00525BE3"/>
    <w:rPr>
      <w:b/>
      <w:bCs/>
      <w:sz w:val="24"/>
      <w:lang w:val="en-GB" w:eastAsia="fr-FR" w:bidi="ar-SA"/>
    </w:rPr>
  </w:style>
  <w:style w:type="paragraph" w:styleId="Textebrut">
    <w:name w:val="Plain Text"/>
    <w:basedOn w:val="Normal"/>
    <w:link w:val="TextebrutCar"/>
    <w:semiHidden/>
    <w:rsid w:val="00525BE3"/>
    <w:rPr>
      <w:rFonts w:ascii="Courier New" w:hAnsi="Courier New"/>
      <w:lang w:val="en-GB" w:eastAsia="en-US"/>
    </w:rPr>
  </w:style>
  <w:style w:type="character" w:customStyle="1" w:styleId="TextebrutCar">
    <w:name w:val="Texte brut Car"/>
    <w:basedOn w:val="Policepardfaut"/>
    <w:link w:val="Textebrut"/>
    <w:semiHidden/>
    <w:rsid w:val="00525BE3"/>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525BE3"/>
    <w:rPr>
      <w:lang w:eastAsia="en-US"/>
    </w:rPr>
  </w:style>
  <w:style w:type="character" w:customStyle="1" w:styleId="CommentaireCar">
    <w:name w:val="Commentaire Car"/>
    <w:basedOn w:val="Policepardfaut"/>
    <w:link w:val="Commentaire"/>
    <w:semiHidden/>
    <w:rsid w:val="00525BE3"/>
    <w:rPr>
      <w:rFonts w:ascii="Times New Roman" w:eastAsia="Times New Roman" w:hAnsi="Times New Roman" w:cs="Times New Roman"/>
      <w:sz w:val="20"/>
      <w:szCs w:val="20"/>
    </w:rPr>
  </w:style>
  <w:style w:type="paragraph" w:customStyle="1" w:styleId="arial">
    <w:name w:val="arial"/>
    <w:basedOn w:val="Normal"/>
    <w:rsid w:val="00525BE3"/>
    <w:pPr>
      <w:jc w:val="both"/>
    </w:pPr>
    <w:rPr>
      <w:rFonts w:ascii="Arial" w:hAnsi="Arial" w:cs="Arial"/>
      <w:lang w:val="fr-CM"/>
    </w:rPr>
  </w:style>
  <w:style w:type="paragraph" w:customStyle="1" w:styleId="Paragraphedeliste1">
    <w:name w:val="Paragraphe de liste1"/>
    <w:basedOn w:val="Normal"/>
    <w:qFormat/>
    <w:rsid w:val="00525BE3"/>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525BE3"/>
    <w:rPr>
      <w:b/>
    </w:rPr>
  </w:style>
  <w:style w:type="numbering" w:customStyle="1" w:styleId="NoList1">
    <w:name w:val="No List1"/>
    <w:next w:val="Aucuneliste"/>
    <w:semiHidden/>
    <w:unhideWhenUsed/>
    <w:rsid w:val="00525BE3"/>
  </w:style>
  <w:style w:type="paragraph" w:styleId="Retraitnormal">
    <w:name w:val="Normal Indent"/>
    <w:basedOn w:val="Normal"/>
    <w:semiHidden/>
    <w:rsid w:val="00525BE3"/>
    <w:pPr>
      <w:widowControl w:val="0"/>
      <w:ind w:left="708"/>
      <w:jc w:val="both"/>
    </w:pPr>
    <w:rPr>
      <w:rFonts w:ascii="Arial" w:hAnsi="Arial"/>
      <w:snapToGrid w:val="0"/>
      <w:sz w:val="22"/>
    </w:rPr>
  </w:style>
  <w:style w:type="character" w:styleId="Lienhypertextesuivivisit">
    <w:name w:val="FollowedHyperlink"/>
    <w:uiPriority w:val="99"/>
    <w:rsid w:val="00525BE3"/>
    <w:rPr>
      <w:color w:val="800080"/>
      <w:u w:val="single"/>
    </w:rPr>
  </w:style>
  <w:style w:type="paragraph" w:customStyle="1" w:styleId="font5">
    <w:name w:val="font5"/>
    <w:basedOn w:val="Normal"/>
    <w:rsid w:val="00525BE3"/>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525BE3"/>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525BE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525BE3"/>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525BE3"/>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525BE3"/>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525BE3"/>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525BE3"/>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525BE3"/>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525BE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525BE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525BE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525BE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525BE3"/>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525BE3"/>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525BE3"/>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525BE3"/>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525BE3"/>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525BE3"/>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525BE3"/>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525BE3"/>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525BE3"/>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525BE3"/>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525BE3"/>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525BE3"/>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525BE3"/>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525BE3"/>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525BE3"/>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525BE3"/>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525BE3"/>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525BE3"/>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525BE3"/>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525BE3"/>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525BE3"/>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525BE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525BE3"/>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525BE3"/>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525BE3"/>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525BE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525BE3"/>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525BE3"/>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525BE3"/>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525BE3"/>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525BE3"/>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525BE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525BE3"/>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525BE3"/>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525BE3"/>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525BE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525BE3"/>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525BE3"/>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525BE3"/>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525BE3"/>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525BE3"/>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525BE3"/>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525BE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525BE3"/>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525BE3"/>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525BE3"/>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525BE3"/>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525BE3"/>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525BE3"/>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525BE3"/>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525BE3"/>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525BE3"/>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525BE3"/>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525BE3"/>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525BE3"/>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525BE3"/>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525BE3"/>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525BE3"/>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525BE3"/>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525BE3"/>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525BE3"/>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525BE3"/>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525BE3"/>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525BE3"/>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525BE3"/>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525BE3"/>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525BE3"/>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525BE3"/>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525BE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525BE3"/>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525BE3"/>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525BE3"/>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525BE3"/>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525B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525BE3"/>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525BE3"/>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525BE3"/>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525BE3"/>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525BE3"/>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525BE3"/>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525BE3"/>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525BE3"/>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525BE3"/>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525BE3"/>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525BE3"/>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525BE3"/>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525BE3"/>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525BE3"/>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525BE3"/>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525BE3"/>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525BE3"/>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525BE3"/>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525BE3"/>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525BE3"/>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525BE3"/>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525BE3"/>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525BE3"/>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525BE3"/>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525BE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525BE3"/>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525B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525BE3"/>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525BE3"/>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525BE3"/>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525BE3"/>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525BE3"/>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525BE3"/>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525BE3"/>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525BE3"/>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525BE3"/>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525BE3"/>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525BE3"/>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525BE3"/>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525BE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525BE3"/>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525BE3"/>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525BE3"/>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525BE3"/>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525BE3"/>
  </w:style>
  <w:style w:type="character" w:customStyle="1" w:styleId="editsection">
    <w:name w:val="editsection"/>
    <w:basedOn w:val="Policepardfaut"/>
    <w:rsid w:val="00525BE3"/>
  </w:style>
  <w:style w:type="character" w:customStyle="1" w:styleId="bloctexteagrasbleu">
    <w:name w:val="bloc_texteagrasbleu"/>
    <w:basedOn w:val="Policepardfaut"/>
    <w:rsid w:val="00525BE3"/>
  </w:style>
  <w:style w:type="character" w:styleId="lev">
    <w:name w:val="Strong"/>
    <w:qFormat/>
    <w:rsid w:val="00525BE3"/>
    <w:rPr>
      <w:b/>
      <w:bCs/>
    </w:rPr>
  </w:style>
  <w:style w:type="paragraph" w:customStyle="1" w:styleId="Style1">
    <w:name w:val="Style1"/>
    <w:basedOn w:val="Titre"/>
    <w:rsid w:val="00525BE3"/>
    <w:pPr>
      <w:numPr>
        <w:ilvl w:val="2"/>
        <w:numId w:val="12"/>
      </w:numPr>
      <w:spacing w:before="120"/>
      <w:jc w:val="left"/>
    </w:pPr>
    <w:rPr>
      <w:rFonts w:ascii="Arial Narrow" w:hAnsi="Arial Narrow"/>
      <w:b/>
      <w:i/>
      <w:noProof/>
      <w:color w:val="1F497D"/>
      <w:sz w:val="24"/>
    </w:rPr>
  </w:style>
  <w:style w:type="paragraph" w:customStyle="1" w:styleId="TIRETS">
    <w:name w:val="TIRETS"/>
    <w:basedOn w:val="Normal"/>
    <w:rsid w:val="00525BE3"/>
    <w:pPr>
      <w:numPr>
        <w:ilvl w:val="1"/>
        <w:numId w:val="15"/>
      </w:numPr>
      <w:spacing w:after="120"/>
      <w:jc w:val="both"/>
    </w:pPr>
    <w:rPr>
      <w:rFonts w:ascii="Arial" w:hAnsi="Arial" w:cs="Arial"/>
    </w:rPr>
  </w:style>
  <w:style w:type="paragraph" w:customStyle="1" w:styleId="CORPSAAO">
    <w:name w:val="CORPS AAO"/>
    <w:basedOn w:val="Normal"/>
    <w:link w:val="CORPSAAOCar"/>
    <w:rsid w:val="00525BE3"/>
    <w:pPr>
      <w:spacing w:after="120"/>
      <w:ind w:firstLine="601"/>
      <w:jc w:val="both"/>
    </w:pPr>
    <w:rPr>
      <w:rFonts w:ascii="Gill Sans MT" w:hAnsi="Gill Sans MT"/>
    </w:rPr>
  </w:style>
  <w:style w:type="character" w:customStyle="1" w:styleId="CORPSAAOCar">
    <w:name w:val="CORPS AAO Car"/>
    <w:link w:val="CORPSAAO"/>
    <w:locked/>
    <w:rsid w:val="00525BE3"/>
    <w:rPr>
      <w:rFonts w:ascii="Gill Sans MT" w:eastAsia="Times New Roman" w:hAnsi="Gill Sans MT" w:cs="Times New Roman"/>
      <w:sz w:val="24"/>
      <w:szCs w:val="20"/>
    </w:rPr>
  </w:style>
  <w:style w:type="paragraph" w:customStyle="1" w:styleId="Titre1">
    <w:name w:val="Titre1"/>
    <w:basedOn w:val="Normal"/>
    <w:rsid w:val="00525BE3"/>
    <w:pPr>
      <w:numPr>
        <w:ilvl w:val="1"/>
        <w:numId w:val="21"/>
      </w:numPr>
      <w:jc w:val="center"/>
    </w:pPr>
  </w:style>
  <w:style w:type="character" w:customStyle="1" w:styleId="CorpsdetexteCar1">
    <w:name w:val="Corps de texte Car1"/>
    <w:aliases w:val="CORPS CCTP Car1"/>
    <w:locked/>
    <w:rsid w:val="00525BE3"/>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525BE3"/>
    <w:rPr>
      <w:rFonts w:ascii="Corbel" w:hAnsi="Corbel"/>
      <w:caps/>
    </w:rPr>
  </w:style>
  <w:style w:type="character" w:customStyle="1" w:styleId="StyleCORPSAAOToutenmajusculeCar">
    <w:name w:val="Style CORPS AAO + Tout en majuscule Car"/>
    <w:link w:val="StyleCORPSAAOToutenmajuscule"/>
    <w:locked/>
    <w:rsid w:val="00525BE3"/>
    <w:rPr>
      <w:rFonts w:ascii="Corbel" w:eastAsia="Times New Roman" w:hAnsi="Corbel" w:cs="Times New Roman"/>
      <w:caps/>
      <w:sz w:val="24"/>
      <w:szCs w:val="20"/>
    </w:rPr>
  </w:style>
  <w:style w:type="paragraph" w:customStyle="1" w:styleId="TRGAO1">
    <w:name w:val="TRGAO1"/>
    <w:basedOn w:val="Normal"/>
    <w:rsid w:val="00525BE3"/>
    <w:pPr>
      <w:pBdr>
        <w:bar w:val="single" w:sz="4" w:color="auto"/>
      </w:pBdr>
      <w:spacing w:before="240"/>
      <w:ind w:firstLine="709"/>
    </w:pPr>
    <w:rPr>
      <w:rFonts w:ascii="Broadband ICG" w:hAnsi="Broadband ICG"/>
    </w:rPr>
  </w:style>
  <w:style w:type="paragraph" w:customStyle="1" w:styleId="CORPSRGAO">
    <w:name w:val="CORPS RGAO"/>
    <w:basedOn w:val="Normal"/>
    <w:rsid w:val="00525BE3"/>
    <w:pPr>
      <w:pBdr>
        <w:bar w:val="single" w:sz="4" w:color="auto"/>
      </w:pBdr>
      <w:spacing w:after="240"/>
      <w:ind w:left="567" w:firstLine="709"/>
      <w:jc w:val="both"/>
    </w:pPr>
    <w:rPr>
      <w:rFonts w:ascii="Goudy Old Style" w:hAnsi="Goudy Old Style"/>
    </w:rPr>
  </w:style>
  <w:style w:type="paragraph" w:customStyle="1" w:styleId="TRGAO0">
    <w:name w:val="TRGAO0"/>
    <w:basedOn w:val="Normal"/>
    <w:rsid w:val="00525BE3"/>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525BE3"/>
    <w:pPr>
      <w:jc w:val="center"/>
    </w:pPr>
    <w:rPr>
      <w:rFonts w:ascii="African" w:hAnsi="African"/>
      <w:b/>
      <w:bCs/>
      <w:sz w:val="48"/>
    </w:rPr>
  </w:style>
  <w:style w:type="paragraph" w:customStyle="1" w:styleId="TITRE11">
    <w:name w:val="TITRE 1"/>
    <w:basedOn w:val="Normal"/>
    <w:link w:val="TITRE1Car0"/>
    <w:rsid w:val="00525BE3"/>
    <w:pPr>
      <w:spacing w:after="240" w:line="480" w:lineRule="auto"/>
      <w:jc w:val="center"/>
      <w:outlineLvl w:val="0"/>
    </w:pPr>
    <w:rPr>
      <w:rFonts w:ascii="Zurich XBlk BT" w:hAnsi="Zurich XBlk BT"/>
      <w:b/>
      <w:caps/>
      <w:shadow/>
      <w:sz w:val="28"/>
    </w:rPr>
  </w:style>
  <w:style w:type="character" w:customStyle="1" w:styleId="TITRE1Car0">
    <w:name w:val="TITRE 1 Car"/>
    <w:link w:val="TITRE11"/>
    <w:locked/>
    <w:rsid w:val="00525BE3"/>
    <w:rPr>
      <w:rFonts w:ascii="Zurich XBlk BT" w:eastAsia="Times New Roman" w:hAnsi="Zurich XBlk BT" w:cs="Times New Roman"/>
      <w:b/>
      <w:caps/>
      <w:shadow/>
      <w:sz w:val="28"/>
      <w:szCs w:val="20"/>
    </w:rPr>
  </w:style>
  <w:style w:type="paragraph" w:customStyle="1" w:styleId="CORPSCCAP">
    <w:name w:val="CORPS CCAP"/>
    <w:basedOn w:val="Normal"/>
    <w:rsid w:val="00525BE3"/>
    <w:pPr>
      <w:spacing w:after="240"/>
      <w:ind w:left="680" w:firstLine="709"/>
      <w:jc w:val="both"/>
    </w:pPr>
    <w:rPr>
      <w:rFonts w:ascii="Gill Sans MT" w:hAnsi="Gill Sans MT" w:cs="Tahoma"/>
      <w:szCs w:val="26"/>
    </w:rPr>
  </w:style>
  <w:style w:type="paragraph" w:customStyle="1" w:styleId="TITRE2CCAP">
    <w:name w:val="TITRE2CCAP"/>
    <w:basedOn w:val="Normal"/>
    <w:rsid w:val="00525BE3"/>
    <w:pPr>
      <w:spacing w:before="120"/>
      <w:ind w:firstLine="709"/>
      <w:jc w:val="both"/>
    </w:pPr>
    <w:rPr>
      <w:rFonts w:ascii="Tahoma" w:hAnsi="Tahoma" w:cs="Tahoma"/>
      <w:b/>
      <w:szCs w:val="26"/>
    </w:rPr>
  </w:style>
  <w:style w:type="paragraph" w:customStyle="1" w:styleId="CORPSL-C">
    <w:name w:val="CORPS L-C"/>
    <w:basedOn w:val="Normal"/>
    <w:rsid w:val="00525BE3"/>
    <w:pPr>
      <w:spacing w:after="120"/>
      <w:ind w:left="709" w:firstLine="567"/>
      <w:jc w:val="both"/>
    </w:pPr>
    <w:rPr>
      <w:rFonts w:ascii="Gill Sans MT" w:hAnsi="Gill Sans MT"/>
    </w:rPr>
  </w:style>
  <w:style w:type="paragraph" w:customStyle="1" w:styleId="TITRE1CCAP">
    <w:name w:val="TITRE1CCAP"/>
    <w:basedOn w:val="Style1"/>
    <w:rsid w:val="00525BE3"/>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525BE3"/>
    <w:pPr>
      <w:spacing w:after="240"/>
      <w:ind w:left="499" w:firstLine="902"/>
      <w:jc w:val="both"/>
    </w:pPr>
    <w:rPr>
      <w:rFonts w:ascii="Gill Sans MT" w:hAnsi="Gill Sans MT"/>
    </w:rPr>
  </w:style>
  <w:style w:type="paragraph" w:customStyle="1" w:styleId="CORPSCCTPBTC">
    <w:name w:val="CORPS CCTP BTC"/>
    <w:basedOn w:val="Normal"/>
    <w:rsid w:val="00525BE3"/>
    <w:pPr>
      <w:spacing w:before="120" w:after="120"/>
      <w:ind w:left="567" w:firstLine="709"/>
      <w:jc w:val="both"/>
    </w:pPr>
    <w:rPr>
      <w:rFonts w:ascii="Arial Narrow" w:hAnsi="Arial Narrow"/>
    </w:rPr>
  </w:style>
  <w:style w:type="paragraph" w:customStyle="1" w:styleId="TITRE1BTC">
    <w:name w:val="TITRE1 BTC"/>
    <w:basedOn w:val="Normal"/>
    <w:link w:val="TITRE1BTCCar"/>
    <w:rsid w:val="00525BE3"/>
    <w:pPr>
      <w:spacing w:before="240" w:after="240" w:line="360" w:lineRule="auto"/>
      <w:ind w:left="567" w:firstLine="709"/>
      <w:jc w:val="both"/>
    </w:pPr>
    <w:rPr>
      <w:rFonts w:ascii="BinnerD" w:hAnsi="BinnerD"/>
      <w:b/>
      <w:bCs/>
      <w:u w:val="single"/>
    </w:rPr>
  </w:style>
  <w:style w:type="character" w:customStyle="1" w:styleId="TITRE1BTCCar">
    <w:name w:val="TITRE1 BTC Car"/>
    <w:link w:val="TITRE1BTC"/>
    <w:locked/>
    <w:rsid w:val="00525BE3"/>
    <w:rPr>
      <w:rFonts w:ascii="BinnerD" w:eastAsia="Times New Roman" w:hAnsi="BinnerD" w:cs="Times New Roman"/>
      <w:b/>
      <w:bCs/>
      <w:sz w:val="24"/>
      <w:szCs w:val="20"/>
      <w:u w:val="single"/>
    </w:rPr>
  </w:style>
  <w:style w:type="paragraph" w:customStyle="1" w:styleId="Style2">
    <w:name w:val="Style2"/>
    <w:basedOn w:val="Titre10"/>
    <w:rsid w:val="00525BE3"/>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525BE3"/>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525BE3"/>
    <w:pPr>
      <w:jc w:val="both"/>
    </w:pPr>
    <w:rPr>
      <w:rFonts w:ascii="Bauhaus 93" w:hAnsi="Bauhaus 93"/>
      <w:b/>
    </w:rPr>
  </w:style>
  <w:style w:type="paragraph" w:customStyle="1" w:styleId="CCTP">
    <w:name w:val="CCTP"/>
    <w:basedOn w:val="Corpsdetexte"/>
    <w:link w:val="CCTPCar"/>
    <w:rsid w:val="00525BE3"/>
    <w:pPr>
      <w:spacing w:after="240"/>
      <w:ind w:left="851" w:firstLine="851"/>
      <w:jc w:val="both"/>
    </w:pPr>
    <w:rPr>
      <w:rFonts w:ascii="AlbertaExtralight" w:hAnsi="AlbertaExtralight"/>
    </w:rPr>
  </w:style>
  <w:style w:type="character" w:customStyle="1" w:styleId="CCTPCar">
    <w:name w:val="CCTP Car"/>
    <w:link w:val="CCTP"/>
    <w:locked/>
    <w:rsid w:val="00525BE3"/>
    <w:rPr>
      <w:rFonts w:ascii="AlbertaExtralight" w:eastAsia="Times New Roman" w:hAnsi="AlbertaExtralight" w:cs="Times New Roman"/>
      <w:sz w:val="24"/>
      <w:szCs w:val="20"/>
      <w:lang w:eastAsia="fr-FR"/>
    </w:rPr>
  </w:style>
  <w:style w:type="paragraph" w:customStyle="1" w:styleId="TITRE12">
    <w:name w:val="TITRE1"/>
    <w:basedOn w:val="Normal"/>
    <w:rsid w:val="00525BE3"/>
    <w:pPr>
      <w:spacing w:after="240"/>
      <w:jc w:val="center"/>
    </w:pPr>
    <w:rPr>
      <w:rFonts w:ascii="Traffic" w:hAnsi="Traffic"/>
      <w:caps/>
      <w:shadow/>
    </w:rPr>
  </w:style>
  <w:style w:type="paragraph" w:customStyle="1" w:styleId="MAD">
    <w:name w:val="MAD"/>
    <w:basedOn w:val="TITRE11"/>
    <w:rsid w:val="00525BE3"/>
    <w:pPr>
      <w:spacing w:line="240" w:lineRule="auto"/>
    </w:pPr>
  </w:style>
  <w:style w:type="paragraph" w:styleId="Paragraphedeliste">
    <w:name w:val="List Paragraph"/>
    <w:basedOn w:val="Normal"/>
    <w:link w:val="ParagraphedelisteCar"/>
    <w:uiPriority w:val="34"/>
    <w:qFormat/>
    <w:rsid w:val="00525BE3"/>
    <w:pPr>
      <w:ind w:left="720"/>
      <w:contextualSpacing/>
    </w:pPr>
  </w:style>
  <w:style w:type="paragraph" w:customStyle="1" w:styleId="NO">
    <w:name w:val="NO"/>
    <w:rsid w:val="00525BE3"/>
    <w:pPr>
      <w:spacing w:after="0" w:line="240" w:lineRule="auto"/>
      <w:jc w:val="both"/>
    </w:pPr>
    <w:rPr>
      <w:rFonts w:ascii="Times New Roman" w:eastAsia="Times New Roman" w:hAnsi="Times New Roman" w:cs="Times New Roman"/>
      <w:sz w:val="24"/>
      <w:szCs w:val="20"/>
      <w:lang w:eastAsia="fr-FR"/>
    </w:rPr>
  </w:style>
  <w:style w:type="numbering" w:customStyle="1" w:styleId="Style3">
    <w:name w:val="Style3"/>
    <w:rsid w:val="00525BE3"/>
    <w:pPr>
      <w:numPr>
        <w:numId w:val="119"/>
      </w:numPr>
    </w:pPr>
  </w:style>
  <w:style w:type="character" w:customStyle="1" w:styleId="ParagraphedelisteCar">
    <w:name w:val="Paragraphe de liste Car"/>
    <w:link w:val="Paragraphedeliste"/>
    <w:uiPriority w:val="34"/>
    <w:locked/>
    <w:rsid w:val="00525BE3"/>
    <w:rPr>
      <w:rFonts w:ascii="Times New Roman" w:eastAsia="Times New Roman" w:hAnsi="Times New Roman" w:cs="Times New Roman"/>
      <w:sz w:val="24"/>
      <w:szCs w:val="24"/>
    </w:rPr>
  </w:style>
  <w:style w:type="paragraph" w:customStyle="1" w:styleId="font6">
    <w:name w:val="font6"/>
    <w:basedOn w:val="Normal"/>
    <w:rsid w:val="00EF4932"/>
    <w:pPr>
      <w:spacing w:before="100" w:beforeAutospacing="1" w:after="100" w:afterAutospacing="1"/>
    </w:pPr>
    <w:rPr>
      <w:rFonts w:ascii="Calibri" w:hAnsi="Calibri"/>
      <w:sz w:val="22"/>
      <w:szCs w:val="22"/>
    </w:rPr>
  </w:style>
  <w:style w:type="paragraph" w:customStyle="1" w:styleId="font7">
    <w:name w:val="font7"/>
    <w:basedOn w:val="Normal"/>
    <w:rsid w:val="00EF4932"/>
    <w:pPr>
      <w:spacing w:before="100" w:beforeAutospacing="1" w:after="100" w:afterAutospacing="1"/>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9887997">
      <w:bodyDiv w:val="1"/>
      <w:marLeft w:val="0"/>
      <w:marRight w:val="0"/>
      <w:marTop w:val="0"/>
      <w:marBottom w:val="0"/>
      <w:divBdr>
        <w:top w:val="none" w:sz="0" w:space="0" w:color="auto"/>
        <w:left w:val="none" w:sz="0" w:space="0" w:color="auto"/>
        <w:bottom w:val="none" w:sz="0" w:space="0" w:color="auto"/>
        <w:right w:val="none" w:sz="0" w:space="0" w:color="auto"/>
      </w:divBdr>
    </w:div>
    <w:div w:id="87388360">
      <w:bodyDiv w:val="1"/>
      <w:marLeft w:val="0"/>
      <w:marRight w:val="0"/>
      <w:marTop w:val="0"/>
      <w:marBottom w:val="0"/>
      <w:divBdr>
        <w:top w:val="none" w:sz="0" w:space="0" w:color="auto"/>
        <w:left w:val="none" w:sz="0" w:space="0" w:color="auto"/>
        <w:bottom w:val="none" w:sz="0" w:space="0" w:color="auto"/>
        <w:right w:val="none" w:sz="0" w:space="0" w:color="auto"/>
      </w:divBdr>
    </w:div>
    <w:div w:id="132212653">
      <w:bodyDiv w:val="1"/>
      <w:marLeft w:val="0"/>
      <w:marRight w:val="0"/>
      <w:marTop w:val="0"/>
      <w:marBottom w:val="0"/>
      <w:divBdr>
        <w:top w:val="none" w:sz="0" w:space="0" w:color="auto"/>
        <w:left w:val="none" w:sz="0" w:space="0" w:color="auto"/>
        <w:bottom w:val="none" w:sz="0" w:space="0" w:color="auto"/>
        <w:right w:val="none" w:sz="0" w:space="0" w:color="auto"/>
      </w:divBdr>
    </w:div>
    <w:div w:id="154347969">
      <w:bodyDiv w:val="1"/>
      <w:marLeft w:val="0"/>
      <w:marRight w:val="0"/>
      <w:marTop w:val="0"/>
      <w:marBottom w:val="0"/>
      <w:divBdr>
        <w:top w:val="none" w:sz="0" w:space="0" w:color="auto"/>
        <w:left w:val="none" w:sz="0" w:space="0" w:color="auto"/>
        <w:bottom w:val="none" w:sz="0" w:space="0" w:color="auto"/>
        <w:right w:val="none" w:sz="0" w:space="0" w:color="auto"/>
      </w:divBdr>
    </w:div>
    <w:div w:id="175309583">
      <w:bodyDiv w:val="1"/>
      <w:marLeft w:val="0"/>
      <w:marRight w:val="0"/>
      <w:marTop w:val="0"/>
      <w:marBottom w:val="0"/>
      <w:divBdr>
        <w:top w:val="none" w:sz="0" w:space="0" w:color="auto"/>
        <w:left w:val="none" w:sz="0" w:space="0" w:color="auto"/>
        <w:bottom w:val="none" w:sz="0" w:space="0" w:color="auto"/>
        <w:right w:val="none" w:sz="0" w:space="0" w:color="auto"/>
      </w:divBdr>
    </w:div>
    <w:div w:id="209343663">
      <w:bodyDiv w:val="1"/>
      <w:marLeft w:val="0"/>
      <w:marRight w:val="0"/>
      <w:marTop w:val="0"/>
      <w:marBottom w:val="0"/>
      <w:divBdr>
        <w:top w:val="none" w:sz="0" w:space="0" w:color="auto"/>
        <w:left w:val="none" w:sz="0" w:space="0" w:color="auto"/>
        <w:bottom w:val="none" w:sz="0" w:space="0" w:color="auto"/>
        <w:right w:val="none" w:sz="0" w:space="0" w:color="auto"/>
      </w:divBdr>
    </w:div>
    <w:div w:id="228267143">
      <w:bodyDiv w:val="1"/>
      <w:marLeft w:val="0"/>
      <w:marRight w:val="0"/>
      <w:marTop w:val="0"/>
      <w:marBottom w:val="0"/>
      <w:divBdr>
        <w:top w:val="none" w:sz="0" w:space="0" w:color="auto"/>
        <w:left w:val="none" w:sz="0" w:space="0" w:color="auto"/>
        <w:bottom w:val="none" w:sz="0" w:space="0" w:color="auto"/>
        <w:right w:val="none" w:sz="0" w:space="0" w:color="auto"/>
      </w:divBdr>
    </w:div>
    <w:div w:id="242183277">
      <w:bodyDiv w:val="1"/>
      <w:marLeft w:val="0"/>
      <w:marRight w:val="0"/>
      <w:marTop w:val="0"/>
      <w:marBottom w:val="0"/>
      <w:divBdr>
        <w:top w:val="none" w:sz="0" w:space="0" w:color="auto"/>
        <w:left w:val="none" w:sz="0" w:space="0" w:color="auto"/>
        <w:bottom w:val="none" w:sz="0" w:space="0" w:color="auto"/>
        <w:right w:val="none" w:sz="0" w:space="0" w:color="auto"/>
      </w:divBdr>
    </w:div>
    <w:div w:id="265120436">
      <w:bodyDiv w:val="1"/>
      <w:marLeft w:val="0"/>
      <w:marRight w:val="0"/>
      <w:marTop w:val="0"/>
      <w:marBottom w:val="0"/>
      <w:divBdr>
        <w:top w:val="none" w:sz="0" w:space="0" w:color="auto"/>
        <w:left w:val="none" w:sz="0" w:space="0" w:color="auto"/>
        <w:bottom w:val="none" w:sz="0" w:space="0" w:color="auto"/>
        <w:right w:val="none" w:sz="0" w:space="0" w:color="auto"/>
      </w:divBdr>
    </w:div>
    <w:div w:id="293222964">
      <w:bodyDiv w:val="1"/>
      <w:marLeft w:val="0"/>
      <w:marRight w:val="0"/>
      <w:marTop w:val="0"/>
      <w:marBottom w:val="0"/>
      <w:divBdr>
        <w:top w:val="none" w:sz="0" w:space="0" w:color="auto"/>
        <w:left w:val="none" w:sz="0" w:space="0" w:color="auto"/>
        <w:bottom w:val="none" w:sz="0" w:space="0" w:color="auto"/>
        <w:right w:val="none" w:sz="0" w:space="0" w:color="auto"/>
      </w:divBdr>
    </w:div>
    <w:div w:id="303773535">
      <w:bodyDiv w:val="1"/>
      <w:marLeft w:val="0"/>
      <w:marRight w:val="0"/>
      <w:marTop w:val="0"/>
      <w:marBottom w:val="0"/>
      <w:divBdr>
        <w:top w:val="none" w:sz="0" w:space="0" w:color="auto"/>
        <w:left w:val="none" w:sz="0" w:space="0" w:color="auto"/>
        <w:bottom w:val="none" w:sz="0" w:space="0" w:color="auto"/>
        <w:right w:val="none" w:sz="0" w:space="0" w:color="auto"/>
      </w:divBdr>
    </w:div>
    <w:div w:id="352347831">
      <w:bodyDiv w:val="1"/>
      <w:marLeft w:val="0"/>
      <w:marRight w:val="0"/>
      <w:marTop w:val="0"/>
      <w:marBottom w:val="0"/>
      <w:divBdr>
        <w:top w:val="none" w:sz="0" w:space="0" w:color="auto"/>
        <w:left w:val="none" w:sz="0" w:space="0" w:color="auto"/>
        <w:bottom w:val="none" w:sz="0" w:space="0" w:color="auto"/>
        <w:right w:val="none" w:sz="0" w:space="0" w:color="auto"/>
      </w:divBdr>
    </w:div>
    <w:div w:id="359430369">
      <w:bodyDiv w:val="1"/>
      <w:marLeft w:val="0"/>
      <w:marRight w:val="0"/>
      <w:marTop w:val="0"/>
      <w:marBottom w:val="0"/>
      <w:divBdr>
        <w:top w:val="none" w:sz="0" w:space="0" w:color="auto"/>
        <w:left w:val="none" w:sz="0" w:space="0" w:color="auto"/>
        <w:bottom w:val="none" w:sz="0" w:space="0" w:color="auto"/>
        <w:right w:val="none" w:sz="0" w:space="0" w:color="auto"/>
      </w:divBdr>
    </w:div>
    <w:div w:id="368919708">
      <w:bodyDiv w:val="1"/>
      <w:marLeft w:val="0"/>
      <w:marRight w:val="0"/>
      <w:marTop w:val="0"/>
      <w:marBottom w:val="0"/>
      <w:divBdr>
        <w:top w:val="none" w:sz="0" w:space="0" w:color="auto"/>
        <w:left w:val="none" w:sz="0" w:space="0" w:color="auto"/>
        <w:bottom w:val="none" w:sz="0" w:space="0" w:color="auto"/>
        <w:right w:val="none" w:sz="0" w:space="0" w:color="auto"/>
      </w:divBdr>
    </w:div>
    <w:div w:id="413622737">
      <w:bodyDiv w:val="1"/>
      <w:marLeft w:val="0"/>
      <w:marRight w:val="0"/>
      <w:marTop w:val="0"/>
      <w:marBottom w:val="0"/>
      <w:divBdr>
        <w:top w:val="none" w:sz="0" w:space="0" w:color="auto"/>
        <w:left w:val="none" w:sz="0" w:space="0" w:color="auto"/>
        <w:bottom w:val="none" w:sz="0" w:space="0" w:color="auto"/>
        <w:right w:val="none" w:sz="0" w:space="0" w:color="auto"/>
      </w:divBdr>
    </w:div>
    <w:div w:id="586311245">
      <w:bodyDiv w:val="1"/>
      <w:marLeft w:val="0"/>
      <w:marRight w:val="0"/>
      <w:marTop w:val="0"/>
      <w:marBottom w:val="0"/>
      <w:divBdr>
        <w:top w:val="none" w:sz="0" w:space="0" w:color="auto"/>
        <w:left w:val="none" w:sz="0" w:space="0" w:color="auto"/>
        <w:bottom w:val="none" w:sz="0" w:space="0" w:color="auto"/>
        <w:right w:val="none" w:sz="0" w:space="0" w:color="auto"/>
      </w:divBdr>
    </w:div>
    <w:div w:id="595404384">
      <w:bodyDiv w:val="1"/>
      <w:marLeft w:val="0"/>
      <w:marRight w:val="0"/>
      <w:marTop w:val="0"/>
      <w:marBottom w:val="0"/>
      <w:divBdr>
        <w:top w:val="none" w:sz="0" w:space="0" w:color="auto"/>
        <w:left w:val="none" w:sz="0" w:space="0" w:color="auto"/>
        <w:bottom w:val="none" w:sz="0" w:space="0" w:color="auto"/>
        <w:right w:val="none" w:sz="0" w:space="0" w:color="auto"/>
      </w:divBdr>
    </w:div>
    <w:div w:id="656611351">
      <w:bodyDiv w:val="1"/>
      <w:marLeft w:val="0"/>
      <w:marRight w:val="0"/>
      <w:marTop w:val="0"/>
      <w:marBottom w:val="0"/>
      <w:divBdr>
        <w:top w:val="none" w:sz="0" w:space="0" w:color="auto"/>
        <w:left w:val="none" w:sz="0" w:space="0" w:color="auto"/>
        <w:bottom w:val="none" w:sz="0" w:space="0" w:color="auto"/>
        <w:right w:val="none" w:sz="0" w:space="0" w:color="auto"/>
      </w:divBdr>
    </w:div>
    <w:div w:id="735274720">
      <w:bodyDiv w:val="1"/>
      <w:marLeft w:val="0"/>
      <w:marRight w:val="0"/>
      <w:marTop w:val="0"/>
      <w:marBottom w:val="0"/>
      <w:divBdr>
        <w:top w:val="none" w:sz="0" w:space="0" w:color="auto"/>
        <w:left w:val="none" w:sz="0" w:space="0" w:color="auto"/>
        <w:bottom w:val="none" w:sz="0" w:space="0" w:color="auto"/>
        <w:right w:val="none" w:sz="0" w:space="0" w:color="auto"/>
      </w:divBdr>
    </w:div>
    <w:div w:id="736366972">
      <w:bodyDiv w:val="1"/>
      <w:marLeft w:val="0"/>
      <w:marRight w:val="0"/>
      <w:marTop w:val="0"/>
      <w:marBottom w:val="0"/>
      <w:divBdr>
        <w:top w:val="none" w:sz="0" w:space="0" w:color="auto"/>
        <w:left w:val="none" w:sz="0" w:space="0" w:color="auto"/>
        <w:bottom w:val="none" w:sz="0" w:space="0" w:color="auto"/>
        <w:right w:val="none" w:sz="0" w:space="0" w:color="auto"/>
      </w:divBdr>
    </w:div>
    <w:div w:id="798497824">
      <w:bodyDiv w:val="1"/>
      <w:marLeft w:val="0"/>
      <w:marRight w:val="0"/>
      <w:marTop w:val="0"/>
      <w:marBottom w:val="0"/>
      <w:divBdr>
        <w:top w:val="none" w:sz="0" w:space="0" w:color="auto"/>
        <w:left w:val="none" w:sz="0" w:space="0" w:color="auto"/>
        <w:bottom w:val="none" w:sz="0" w:space="0" w:color="auto"/>
        <w:right w:val="none" w:sz="0" w:space="0" w:color="auto"/>
      </w:divBdr>
    </w:div>
    <w:div w:id="816337245">
      <w:bodyDiv w:val="1"/>
      <w:marLeft w:val="0"/>
      <w:marRight w:val="0"/>
      <w:marTop w:val="0"/>
      <w:marBottom w:val="0"/>
      <w:divBdr>
        <w:top w:val="none" w:sz="0" w:space="0" w:color="auto"/>
        <w:left w:val="none" w:sz="0" w:space="0" w:color="auto"/>
        <w:bottom w:val="none" w:sz="0" w:space="0" w:color="auto"/>
        <w:right w:val="none" w:sz="0" w:space="0" w:color="auto"/>
      </w:divBdr>
    </w:div>
    <w:div w:id="884877768">
      <w:bodyDiv w:val="1"/>
      <w:marLeft w:val="0"/>
      <w:marRight w:val="0"/>
      <w:marTop w:val="0"/>
      <w:marBottom w:val="0"/>
      <w:divBdr>
        <w:top w:val="none" w:sz="0" w:space="0" w:color="auto"/>
        <w:left w:val="none" w:sz="0" w:space="0" w:color="auto"/>
        <w:bottom w:val="none" w:sz="0" w:space="0" w:color="auto"/>
        <w:right w:val="none" w:sz="0" w:space="0" w:color="auto"/>
      </w:divBdr>
    </w:div>
    <w:div w:id="912469403">
      <w:bodyDiv w:val="1"/>
      <w:marLeft w:val="0"/>
      <w:marRight w:val="0"/>
      <w:marTop w:val="0"/>
      <w:marBottom w:val="0"/>
      <w:divBdr>
        <w:top w:val="none" w:sz="0" w:space="0" w:color="auto"/>
        <w:left w:val="none" w:sz="0" w:space="0" w:color="auto"/>
        <w:bottom w:val="none" w:sz="0" w:space="0" w:color="auto"/>
        <w:right w:val="none" w:sz="0" w:space="0" w:color="auto"/>
      </w:divBdr>
    </w:div>
    <w:div w:id="998386050">
      <w:bodyDiv w:val="1"/>
      <w:marLeft w:val="0"/>
      <w:marRight w:val="0"/>
      <w:marTop w:val="0"/>
      <w:marBottom w:val="0"/>
      <w:divBdr>
        <w:top w:val="none" w:sz="0" w:space="0" w:color="auto"/>
        <w:left w:val="none" w:sz="0" w:space="0" w:color="auto"/>
        <w:bottom w:val="none" w:sz="0" w:space="0" w:color="auto"/>
        <w:right w:val="none" w:sz="0" w:space="0" w:color="auto"/>
      </w:divBdr>
    </w:div>
    <w:div w:id="1075081117">
      <w:bodyDiv w:val="1"/>
      <w:marLeft w:val="0"/>
      <w:marRight w:val="0"/>
      <w:marTop w:val="0"/>
      <w:marBottom w:val="0"/>
      <w:divBdr>
        <w:top w:val="none" w:sz="0" w:space="0" w:color="auto"/>
        <w:left w:val="none" w:sz="0" w:space="0" w:color="auto"/>
        <w:bottom w:val="none" w:sz="0" w:space="0" w:color="auto"/>
        <w:right w:val="none" w:sz="0" w:space="0" w:color="auto"/>
      </w:divBdr>
    </w:div>
    <w:div w:id="1145660993">
      <w:bodyDiv w:val="1"/>
      <w:marLeft w:val="0"/>
      <w:marRight w:val="0"/>
      <w:marTop w:val="0"/>
      <w:marBottom w:val="0"/>
      <w:divBdr>
        <w:top w:val="none" w:sz="0" w:space="0" w:color="auto"/>
        <w:left w:val="none" w:sz="0" w:space="0" w:color="auto"/>
        <w:bottom w:val="none" w:sz="0" w:space="0" w:color="auto"/>
        <w:right w:val="none" w:sz="0" w:space="0" w:color="auto"/>
      </w:divBdr>
    </w:div>
    <w:div w:id="1155534335">
      <w:bodyDiv w:val="1"/>
      <w:marLeft w:val="0"/>
      <w:marRight w:val="0"/>
      <w:marTop w:val="0"/>
      <w:marBottom w:val="0"/>
      <w:divBdr>
        <w:top w:val="none" w:sz="0" w:space="0" w:color="auto"/>
        <w:left w:val="none" w:sz="0" w:space="0" w:color="auto"/>
        <w:bottom w:val="none" w:sz="0" w:space="0" w:color="auto"/>
        <w:right w:val="none" w:sz="0" w:space="0" w:color="auto"/>
      </w:divBdr>
    </w:div>
    <w:div w:id="1208835933">
      <w:bodyDiv w:val="1"/>
      <w:marLeft w:val="0"/>
      <w:marRight w:val="0"/>
      <w:marTop w:val="0"/>
      <w:marBottom w:val="0"/>
      <w:divBdr>
        <w:top w:val="none" w:sz="0" w:space="0" w:color="auto"/>
        <w:left w:val="none" w:sz="0" w:space="0" w:color="auto"/>
        <w:bottom w:val="none" w:sz="0" w:space="0" w:color="auto"/>
        <w:right w:val="none" w:sz="0" w:space="0" w:color="auto"/>
      </w:divBdr>
    </w:div>
    <w:div w:id="1216815549">
      <w:bodyDiv w:val="1"/>
      <w:marLeft w:val="0"/>
      <w:marRight w:val="0"/>
      <w:marTop w:val="0"/>
      <w:marBottom w:val="0"/>
      <w:divBdr>
        <w:top w:val="none" w:sz="0" w:space="0" w:color="auto"/>
        <w:left w:val="none" w:sz="0" w:space="0" w:color="auto"/>
        <w:bottom w:val="none" w:sz="0" w:space="0" w:color="auto"/>
        <w:right w:val="none" w:sz="0" w:space="0" w:color="auto"/>
      </w:divBdr>
    </w:div>
    <w:div w:id="1244946895">
      <w:bodyDiv w:val="1"/>
      <w:marLeft w:val="0"/>
      <w:marRight w:val="0"/>
      <w:marTop w:val="0"/>
      <w:marBottom w:val="0"/>
      <w:divBdr>
        <w:top w:val="none" w:sz="0" w:space="0" w:color="auto"/>
        <w:left w:val="none" w:sz="0" w:space="0" w:color="auto"/>
        <w:bottom w:val="none" w:sz="0" w:space="0" w:color="auto"/>
        <w:right w:val="none" w:sz="0" w:space="0" w:color="auto"/>
      </w:divBdr>
    </w:div>
    <w:div w:id="1264920036">
      <w:bodyDiv w:val="1"/>
      <w:marLeft w:val="0"/>
      <w:marRight w:val="0"/>
      <w:marTop w:val="0"/>
      <w:marBottom w:val="0"/>
      <w:divBdr>
        <w:top w:val="none" w:sz="0" w:space="0" w:color="auto"/>
        <w:left w:val="none" w:sz="0" w:space="0" w:color="auto"/>
        <w:bottom w:val="none" w:sz="0" w:space="0" w:color="auto"/>
        <w:right w:val="none" w:sz="0" w:space="0" w:color="auto"/>
      </w:divBdr>
    </w:div>
    <w:div w:id="1286504020">
      <w:bodyDiv w:val="1"/>
      <w:marLeft w:val="0"/>
      <w:marRight w:val="0"/>
      <w:marTop w:val="0"/>
      <w:marBottom w:val="0"/>
      <w:divBdr>
        <w:top w:val="none" w:sz="0" w:space="0" w:color="auto"/>
        <w:left w:val="none" w:sz="0" w:space="0" w:color="auto"/>
        <w:bottom w:val="none" w:sz="0" w:space="0" w:color="auto"/>
        <w:right w:val="none" w:sz="0" w:space="0" w:color="auto"/>
      </w:divBdr>
    </w:div>
    <w:div w:id="1318462818">
      <w:bodyDiv w:val="1"/>
      <w:marLeft w:val="0"/>
      <w:marRight w:val="0"/>
      <w:marTop w:val="0"/>
      <w:marBottom w:val="0"/>
      <w:divBdr>
        <w:top w:val="none" w:sz="0" w:space="0" w:color="auto"/>
        <w:left w:val="none" w:sz="0" w:space="0" w:color="auto"/>
        <w:bottom w:val="none" w:sz="0" w:space="0" w:color="auto"/>
        <w:right w:val="none" w:sz="0" w:space="0" w:color="auto"/>
      </w:divBdr>
    </w:div>
    <w:div w:id="1387148468">
      <w:bodyDiv w:val="1"/>
      <w:marLeft w:val="0"/>
      <w:marRight w:val="0"/>
      <w:marTop w:val="0"/>
      <w:marBottom w:val="0"/>
      <w:divBdr>
        <w:top w:val="none" w:sz="0" w:space="0" w:color="auto"/>
        <w:left w:val="none" w:sz="0" w:space="0" w:color="auto"/>
        <w:bottom w:val="none" w:sz="0" w:space="0" w:color="auto"/>
        <w:right w:val="none" w:sz="0" w:space="0" w:color="auto"/>
      </w:divBdr>
    </w:div>
    <w:div w:id="1405447358">
      <w:bodyDiv w:val="1"/>
      <w:marLeft w:val="0"/>
      <w:marRight w:val="0"/>
      <w:marTop w:val="0"/>
      <w:marBottom w:val="0"/>
      <w:divBdr>
        <w:top w:val="none" w:sz="0" w:space="0" w:color="auto"/>
        <w:left w:val="none" w:sz="0" w:space="0" w:color="auto"/>
        <w:bottom w:val="none" w:sz="0" w:space="0" w:color="auto"/>
        <w:right w:val="none" w:sz="0" w:space="0" w:color="auto"/>
      </w:divBdr>
    </w:div>
    <w:div w:id="1503468630">
      <w:bodyDiv w:val="1"/>
      <w:marLeft w:val="0"/>
      <w:marRight w:val="0"/>
      <w:marTop w:val="0"/>
      <w:marBottom w:val="0"/>
      <w:divBdr>
        <w:top w:val="none" w:sz="0" w:space="0" w:color="auto"/>
        <w:left w:val="none" w:sz="0" w:space="0" w:color="auto"/>
        <w:bottom w:val="none" w:sz="0" w:space="0" w:color="auto"/>
        <w:right w:val="none" w:sz="0" w:space="0" w:color="auto"/>
      </w:divBdr>
    </w:div>
    <w:div w:id="1539465402">
      <w:bodyDiv w:val="1"/>
      <w:marLeft w:val="0"/>
      <w:marRight w:val="0"/>
      <w:marTop w:val="0"/>
      <w:marBottom w:val="0"/>
      <w:divBdr>
        <w:top w:val="none" w:sz="0" w:space="0" w:color="auto"/>
        <w:left w:val="none" w:sz="0" w:space="0" w:color="auto"/>
        <w:bottom w:val="none" w:sz="0" w:space="0" w:color="auto"/>
        <w:right w:val="none" w:sz="0" w:space="0" w:color="auto"/>
      </w:divBdr>
    </w:div>
    <w:div w:id="1546987963">
      <w:bodyDiv w:val="1"/>
      <w:marLeft w:val="0"/>
      <w:marRight w:val="0"/>
      <w:marTop w:val="0"/>
      <w:marBottom w:val="0"/>
      <w:divBdr>
        <w:top w:val="none" w:sz="0" w:space="0" w:color="auto"/>
        <w:left w:val="none" w:sz="0" w:space="0" w:color="auto"/>
        <w:bottom w:val="none" w:sz="0" w:space="0" w:color="auto"/>
        <w:right w:val="none" w:sz="0" w:space="0" w:color="auto"/>
      </w:divBdr>
    </w:div>
    <w:div w:id="1639071582">
      <w:bodyDiv w:val="1"/>
      <w:marLeft w:val="0"/>
      <w:marRight w:val="0"/>
      <w:marTop w:val="0"/>
      <w:marBottom w:val="0"/>
      <w:divBdr>
        <w:top w:val="none" w:sz="0" w:space="0" w:color="auto"/>
        <w:left w:val="none" w:sz="0" w:space="0" w:color="auto"/>
        <w:bottom w:val="none" w:sz="0" w:space="0" w:color="auto"/>
        <w:right w:val="none" w:sz="0" w:space="0" w:color="auto"/>
      </w:divBdr>
    </w:div>
    <w:div w:id="1663043264">
      <w:bodyDiv w:val="1"/>
      <w:marLeft w:val="0"/>
      <w:marRight w:val="0"/>
      <w:marTop w:val="0"/>
      <w:marBottom w:val="0"/>
      <w:divBdr>
        <w:top w:val="none" w:sz="0" w:space="0" w:color="auto"/>
        <w:left w:val="none" w:sz="0" w:space="0" w:color="auto"/>
        <w:bottom w:val="none" w:sz="0" w:space="0" w:color="auto"/>
        <w:right w:val="none" w:sz="0" w:space="0" w:color="auto"/>
      </w:divBdr>
    </w:div>
    <w:div w:id="1688143699">
      <w:bodyDiv w:val="1"/>
      <w:marLeft w:val="0"/>
      <w:marRight w:val="0"/>
      <w:marTop w:val="0"/>
      <w:marBottom w:val="0"/>
      <w:divBdr>
        <w:top w:val="none" w:sz="0" w:space="0" w:color="auto"/>
        <w:left w:val="none" w:sz="0" w:space="0" w:color="auto"/>
        <w:bottom w:val="none" w:sz="0" w:space="0" w:color="auto"/>
        <w:right w:val="none" w:sz="0" w:space="0" w:color="auto"/>
      </w:divBdr>
    </w:div>
    <w:div w:id="1697925801">
      <w:bodyDiv w:val="1"/>
      <w:marLeft w:val="0"/>
      <w:marRight w:val="0"/>
      <w:marTop w:val="0"/>
      <w:marBottom w:val="0"/>
      <w:divBdr>
        <w:top w:val="none" w:sz="0" w:space="0" w:color="auto"/>
        <w:left w:val="none" w:sz="0" w:space="0" w:color="auto"/>
        <w:bottom w:val="none" w:sz="0" w:space="0" w:color="auto"/>
        <w:right w:val="none" w:sz="0" w:space="0" w:color="auto"/>
      </w:divBdr>
    </w:div>
    <w:div w:id="1810855885">
      <w:bodyDiv w:val="1"/>
      <w:marLeft w:val="0"/>
      <w:marRight w:val="0"/>
      <w:marTop w:val="0"/>
      <w:marBottom w:val="0"/>
      <w:divBdr>
        <w:top w:val="none" w:sz="0" w:space="0" w:color="auto"/>
        <w:left w:val="none" w:sz="0" w:space="0" w:color="auto"/>
        <w:bottom w:val="none" w:sz="0" w:space="0" w:color="auto"/>
        <w:right w:val="none" w:sz="0" w:space="0" w:color="auto"/>
      </w:divBdr>
    </w:div>
    <w:div w:id="1828013888">
      <w:bodyDiv w:val="1"/>
      <w:marLeft w:val="0"/>
      <w:marRight w:val="0"/>
      <w:marTop w:val="0"/>
      <w:marBottom w:val="0"/>
      <w:divBdr>
        <w:top w:val="none" w:sz="0" w:space="0" w:color="auto"/>
        <w:left w:val="none" w:sz="0" w:space="0" w:color="auto"/>
        <w:bottom w:val="none" w:sz="0" w:space="0" w:color="auto"/>
        <w:right w:val="none" w:sz="0" w:space="0" w:color="auto"/>
      </w:divBdr>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
    <w:div w:id="1903563802">
      <w:bodyDiv w:val="1"/>
      <w:marLeft w:val="0"/>
      <w:marRight w:val="0"/>
      <w:marTop w:val="0"/>
      <w:marBottom w:val="0"/>
      <w:divBdr>
        <w:top w:val="none" w:sz="0" w:space="0" w:color="auto"/>
        <w:left w:val="none" w:sz="0" w:space="0" w:color="auto"/>
        <w:bottom w:val="none" w:sz="0" w:space="0" w:color="auto"/>
        <w:right w:val="none" w:sz="0" w:space="0" w:color="auto"/>
      </w:divBdr>
    </w:div>
    <w:div w:id="1915239258">
      <w:bodyDiv w:val="1"/>
      <w:marLeft w:val="0"/>
      <w:marRight w:val="0"/>
      <w:marTop w:val="0"/>
      <w:marBottom w:val="0"/>
      <w:divBdr>
        <w:top w:val="none" w:sz="0" w:space="0" w:color="auto"/>
        <w:left w:val="none" w:sz="0" w:space="0" w:color="auto"/>
        <w:bottom w:val="none" w:sz="0" w:space="0" w:color="auto"/>
        <w:right w:val="none" w:sz="0" w:space="0" w:color="auto"/>
      </w:divBdr>
    </w:div>
    <w:div w:id="1941641745">
      <w:bodyDiv w:val="1"/>
      <w:marLeft w:val="0"/>
      <w:marRight w:val="0"/>
      <w:marTop w:val="0"/>
      <w:marBottom w:val="0"/>
      <w:divBdr>
        <w:top w:val="none" w:sz="0" w:space="0" w:color="auto"/>
        <w:left w:val="none" w:sz="0" w:space="0" w:color="auto"/>
        <w:bottom w:val="none" w:sz="0" w:space="0" w:color="auto"/>
        <w:right w:val="none" w:sz="0" w:space="0" w:color="auto"/>
      </w:divBdr>
    </w:div>
    <w:div w:id="2073650300">
      <w:bodyDiv w:val="1"/>
      <w:marLeft w:val="0"/>
      <w:marRight w:val="0"/>
      <w:marTop w:val="0"/>
      <w:marBottom w:val="0"/>
      <w:divBdr>
        <w:top w:val="none" w:sz="0" w:space="0" w:color="auto"/>
        <w:left w:val="none" w:sz="0" w:space="0" w:color="auto"/>
        <w:bottom w:val="none" w:sz="0" w:space="0" w:color="auto"/>
        <w:right w:val="none" w:sz="0" w:space="0" w:color="auto"/>
      </w:divBdr>
    </w:div>
    <w:div w:id="213956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934F4-B59C-46F8-AADD-3ED3C3D4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130</Pages>
  <Words>38710</Words>
  <Characters>212905</Characters>
  <Application>Microsoft Office Word</Application>
  <DocSecurity>0</DocSecurity>
  <Lines>1774</Lines>
  <Paragraphs>502</Paragraphs>
  <ScaleCrop>false</ScaleCrop>
  <HeadingPairs>
    <vt:vector size="2" baseType="variant">
      <vt:variant>
        <vt:lpstr>Titre</vt:lpstr>
      </vt:variant>
      <vt:variant>
        <vt:i4>1</vt:i4>
      </vt:variant>
    </vt:vector>
  </HeadingPairs>
  <TitlesOfParts>
    <vt:vector size="1" baseType="lpstr">
      <vt:lpstr/>
    </vt:vector>
  </TitlesOfParts>
  <Company>q</Company>
  <LinksUpToDate>false</LinksUpToDate>
  <CharactersWithSpaces>251113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Mr Soffo</cp:lastModifiedBy>
  <cp:revision>265</cp:revision>
  <cp:lastPrinted>2010-04-01T23:03:00Z</cp:lastPrinted>
  <dcterms:created xsi:type="dcterms:W3CDTF">2015-09-15T10:02:00Z</dcterms:created>
  <dcterms:modified xsi:type="dcterms:W3CDTF">2010-04-01T23:05:00Z</dcterms:modified>
</cp:coreProperties>
</file>